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82" w:rsidRPr="00506751" w:rsidRDefault="00277B82" w:rsidP="00277B82">
      <w:pPr>
        <w:jc w:val="center"/>
        <w:rPr>
          <w:sz w:val="52"/>
          <w:szCs w:val="52"/>
        </w:rPr>
      </w:pPr>
    </w:p>
    <w:p w:rsidR="00277B82" w:rsidRDefault="00277B82" w:rsidP="00277B82">
      <w:pPr>
        <w:jc w:val="center"/>
        <w:rPr>
          <w:sz w:val="52"/>
          <w:szCs w:val="52"/>
        </w:rPr>
      </w:pPr>
    </w:p>
    <w:p w:rsidR="00277B82" w:rsidRPr="00506751" w:rsidRDefault="00277B82" w:rsidP="00277B82">
      <w:pPr>
        <w:jc w:val="center"/>
        <w:rPr>
          <w:sz w:val="52"/>
          <w:szCs w:val="52"/>
        </w:rPr>
      </w:pPr>
    </w:p>
    <w:p w:rsidR="00277B82" w:rsidRPr="00583307" w:rsidRDefault="00277B82" w:rsidP="00277B82">
      <w:pPr>
        <w:pStyle w:val="a8"/>
        <w:rPr>
          <w:rFonts w:asciiTheme="minorHAnsi" w:hAnsiTheme="minorHAnsi"/>
          <w:sz w:val="52"/>
          <w:szCs w:val="52"/>
        </w:rPr>
      </w:pPr>
      <w:r w:rsidRPr="00583307">
        <w:rPr>
          <w:rFonts w:asciiTheme="minorHAnsi" w:hAnsiTheme="minorHAnsi"/>
          <w:sz w:val="52"/>
          <w:szCs w:val="52"/>
        </w:rPr>
        <w:t>Public CMS 2016</w:t>
      </w:r>
    </w:p>
    <w:p w:rsidR="00277B82" w:rsidRDefault="00277B82" w:rsidP="00277B82">
      <w:pPr>
        <w:jc w:val="center"/>
        <w:rPr>
          <w:sz w:val="52"/>
          <w:szCs w:val="52"/>
        </w:rPr>
      </w:pPr>
    </w:p>
    <w:p w:rsidR="00277B82" w:rsidRPr="00583307" w:rsidRDefault="009A3691" w:rsidP="00277B82">
      <w:pPr>
        <w:pStyle w:val="a9"/>
        <w:ind w:firstLine="1040"/>
        <w:rPr>
          <w:rFonts w:asciiTheme="minorEastAsia" w:eastAsiaTheme="minorEastAsia" w:hAnsiTheme="minorEastAsia"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>数据库迁移到S</w:t>
      </w:r>
      <w:r w:rsidR="00604C7B">
        <w:rPr>
          <w:rFonts w:asciiTheme="minorEastAsia" w:eastAsiaTheme="minorEastAsia" w:hAnsiTheme="minorEastAsia" w:hint="eastAsia"/>
          <w:sz w:val="52"/>
          <w:szCs w:val="52"/>
        </w:rPr>
        <w:t>QL</w:t>
      </w:r>
      <w:r>
        <w:rPr>
          <w:rFonts w:asciiTheme="minorEastAsia" w:eastAsiaTheme="minorEastAsia" w:hAnsiTheme="minorEastAsia"/>
          <w:sz w:val="52"/>
          <w:szCs w:val="52"/>
        </w:rPr>
        <w:t>S</w:t>
      </w:r>
      <w:r>
        <w:rPr>
          <w:rFonts w:asciiTheme="minorEastAsia" w:eastAsiaTheme="minorEastAsia" w:hAnsiTheme="minorEastAsia" w:hint="eastAsia"/>
          <w:sz w:val="52"/>
          <w:szCs w:val="52"/>
        </w:rPr>
        <w:t>erver</w:t>
      </w:r>
    </w:p>
    <w:p w:rsidR="00277B82" w:rsidRDefault="00277B82" w:rsidP="00277B82">
      <w:pPr>
        <w:jc w:val="center"/>
        <w:rPr>
          <w:sz w:val="52"/>
          <w:szCs w:val="52"/>
        </w:rPr>
      </w:pPr>
    </w:p>
    <w:p w:rsidR="00AD7DC6" w:rsidRDefault="00277B82" w:rsidP="009A3691">
      <w:pPr>
        <w:widowControl/>
        <w:jc w:val="right"/>
        <w:rPr>
          <w:sz w:val="36"/>
          <w:szCs w:val="36"/>
        </w:rPr>
      </w:pPr>
      <w:r w:rsidRPr="00284849">
        <w:rPr>
          <w:rFonts w:hint="eastAsia"/>
          <w:sz w:val="36"/>
          <w:szCs w:val="36"/>
        </w:rPr>
        <w:t>作者：</w:t>
      </w:r>
      <w:r w:rsidR="009A3691" w:rsidRPr="009A3691">
        <w:rPr>
          <w:rFonts w:hint="eastAsia"/>
          <w:sz w:val="36"/>
          <w:szCs w:val="36"/>
        </w:rPr>
        <w:t>日照</w:t>
      </w:r>
      <w:r w:rsidR="009A3691" w:rsidRPr="009A3691">
        <w:rPr>
          <w:rFonts w:hint="eastAsia"/>
          <w:sz w:val="36"/>
          <w:szCs w:val="36"/>
        </w:rPr>
        <w:t>-</w:t>
      </w:r>
      <w:r w:rsidR="009A3691" w:rsidRPr="009A3691">
        <w:rPr>
          <w:rFonts w:hint="eastAsia"/>
          <w:sz w:val="36"/>
          <w:szCs w:val="36"/>
        </w:rPr>
        <w:t>ゞ</w:t>
      </w:r>
      <w:proofErr w:type="spellStart"/>
      <w:r w:rsidR="009A3691" w:rsidRPr="009A3691">
        <w:rPr>
          <w:rFonts w:hint="eastAsia"/>
          <w:sz w:val="36"/>
          <w:szCs w:val="36"/>
        </w:rPr>
        <w:t>kong</w:t>
      </w:r>
      <w:proofErr w:type="spellEnd"/>
      <w:r w:rsidR="009A3691" w:rsidRPr="009A3691">
        <w:rPr>
          <w:rFonts w:hint="eastAsia"/>
          <w:sz w:val="36"/>
          <w:szCs w:val="36"/>
        </w:rPr>
        <w:t>.</w:t>
      </w:r>
      <w:r w:rsidR="009A3691" w:rsidRPr="009A3691">
        <w:rPr>
          <w:rFonts w:hint="eastAsia"/>
          <w:sz w:val="36"/>
          <w:szCs w:val="36"/>
        </w:rPr>
        <w:t>“</w:t>
      </w:r>
    </w:p>
    <w:p w:rsidR="00AD7DC6" w:rsidRDefault="00AD7DC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bookmarkStart w:id="0" w:name="_Toc459274982" w:displacedByCustomXml="next"/>
    <w:bookmarkStart w:id="1" w:name="_Toc459274911" w:displacedByCustomXml="next"/>
    <w:sdt>
      <w:sdtPr>
        <w:rPr>
          <w:lang w:val="zh-CN"/>
        </w:rPr>
        <w:id w:val="7944992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E6E86" w:rsidRDefault="00DE6E86">
          <w:pPr>
            <w:pStyle w:val="TOC"/>
          </w:pPr>
          <w:r>
            <w:rPr>
              <w:lang w:val="zh-CN"/>
            </w:rPr>
            <w:t>目录</w:t>
          </w:r>
        </w:p>
        <w:p w:rsidR="00DE6E86" w:rsidRDefault="00DE6E8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9275141" w:history="1">
            <w:r w:rsidRPr="00DD5A41">
              <w:rPr>
                <w:rStyle w:val="ab"/>
                <w:rFonts w:hint="eastAsia"/>
                <w:noProof/>
              </w:rPr>
              <w:t>第一章</w:t>
            </w:r>
            <w:r w:rsidRPr="00DD5A41">
              <w:rPr>
                <w:rStyle w:val="ab"/>
                <w:rFonts w:hint="eastAsia"/>
                <w:noProof/>
              </w:rPr>
              <w:t xml:space="preserve"> </w:t>
            </w:r>
            <w:r w:rsidRPr="00DD5A41">
              <w:rPr>
                <w:rStyle w:val="ab"/>
                <w:rFonts w:hint="eastAsia"/>
                <w:noProof/>
              </w:rPr>
              <w:t>工程修改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E86" w:rsidRDefault="00DE6E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75142" w:history="1">
            <w:r w:rsidRPr="00DD5A41">
              <w:rPr>
                <w:rStyle w:val="ab"/>
                <w:rFonts w:hint="eastAsia"/>
                <w:noProof/>
              </w:rPr>
              <w:t>第二章</w:t>
            </w:r>
            <w:r w:rsidRPr="00DD5A41">
              <w:rPr>
                <w:rStyle w:val="ab"/>
                <w:rFonts w:hint="eastAsia"/>
                <w:noProof/>
              </w:rPr>
              <w:t xml:space="preserve"> </w:t>
            </w:r>
            <w:r w:rsidRPr="00DD5A41">
              <w:rPr>
                <w:rStyle w:val="ab"/>
                <w:rFonts w:hint="eastAsia"/>
                <w:noProof/>
              </w:rPr>
              <w:t>附录：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E86" w:rsidRDefault="00DE6E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275143" w:history="1">
            <w:r w:rsidRPr="00DD5A41">
              <w:rPr>
                <w:rStyle w:val="ab"/>
                <w:rFonts w:hint="eastAsia"/>
                <w:noProof/>
              </w:rPr>
              <w:t>使用</w:t>
            </w:r>
            <w:r w:rsidRPr="00DD5A41">
              <w:rPr>
                <w:rStyle w:val="ab"/>
                <w:noProof/>
              </w:rPr>
              <w:t>SSMA</w:t>
            </w:r>
            <w:r w:rsidRPr="00DD5A41">
              <w:rPr>
                <w:rStyle w:val="ab"/>
                <w:rFonts w:hint="eastAsia"/>
                <w:noProof/>
              </w:rPr>
              <w:t>迁移</w:t>
            </w:r>
            <w:r w:rsidRPr="00DD5A41">
              <w:rPr>
                <w:rStyle w:val="ab"/>
                <w:noProof/>
              </w:rPr>
              <w:t>MySQL</w:t>
            </w:r>
            <w:r w:rsidRPr="00DD5A41">
              <w:rPr>
                <w:rStyle w:val="ab"/>
                <w:rFonts w:hint="eastAsia"/>
                <w:noProof/>
              </w:rPr>
              <w:t>数据到</w:t>
            </w:r>
            <w:r w:rsidRPr="00DD5A41">
              <w:rPr>
                <w:rStyle w:val="ab"/>
                <w:noProof/>
              </w:rPr>
              <w:t>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E86" w:rsidRDefault="00DE6E86" w:rsidP="00DE6E86">
          <w:pPr>
            <w:pStyle w:val="20"/>
            <w:tabs>
              <w:tab w:val="right" w:leader="dot" w:pos="8296"/>
            </w:tabs>
          </w:pPr>
          <w: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DE6E86" w:rsidRDefault="00DE6E8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734A4" w:rsidRDefault="00AD7DC6" w:rsidP="00AD7DC6">
      <w:pPr>
        <w:pStyle w:val="1"/>
      </w:pPr>
      <w:r>
        <w:rPr>
          <w:rFonts w:hint="eastAsia"/>
        </w:rPr>
        <w:lastRenderedPageBreak/>
        <w:t xml:space="preserve"> </w:t>
      </w:r>
      <w:bookmarkStart w:id="3" w:name="_Toc459275141"/>
      <w:r w:rsidR="00A55C88">
        <w:rPr>
          <w:rFonts w:hint="eastAsia"/>
        </w:rPr>
        <w:t>工程修改</w:t>
      </w:r>
      <w:bookmarkEnd w:id="1"/>
      <w:bookmarkEnd w:id="0"/>
      <w:bookmarkEnd w:id="3"/>
    </w:p>
    <w:p w:rsidR="00A55C88" w:rsidRPr="00D734A4" w:rsidRDefault="00A55C88" w:rsidP="00D734A4">
      <w:pPr>
        <w:pStyle w:val="a7"/>
        <w:numPr>
          <w:ilvl w:val="0"/>
          <w:numId w:val="6"/>
        </w:numPr>
        <w:ind w:firstLineChars="0"/>
        <w:rPr>
          <w:kern w:val="44"/>
          <w:sz w:val="44"/>
          <w:szCs w:val="44"/>
        </w:rPr>
      </w:pPr>
      <w:r w:rsidRPr="00D734A4">
        <w:rPr>
          <w:rFonts w:hint="eastAsia"/>
        </w:rPr>
        <w:t>改数据库配置文件</w:t>
      </w:r>
      <w:proofErr w:type="spellStart"/>
      <w:r w:rsidRPr="00D734A4">
        <w:rPr>
          <w:rFonts w:hint="eastAsia"/>
        </w:rPr>
        <w:t>dbconfig.properties</w:t>
      </w:r>
      <w:proofErr w:type="spellEnd"/>
      <w:r w:rsidR="003C5DA5" w:rsidRPr="00D734A4">
        <w:rPr>
          <w:rFonts w:hint="eastAsia"/>
        </w:rPr>
        <w:t>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C5DA5" w:rsidTr="003C5DA5">
        <w:tc>
          <w:tcPr>
            <w:tcW w:w="8522" w:type="dxa"/>
          </w:tcPr>
          <w:p w:rsidR="003C5DA5" w:rsidRPr="003C5DA5" w:rsidRDefault="003C5DA5" w:rsidP="003C5DA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jdbc.driverClassName=com.microsoft.sqlserver.jdbc.SQLServerDriver</w:t>
            </w:r>
          </w:p>
          <w:p w:rsidR="003C5DA5" w:rsidRDefault="003C5DA5" w:rsidP="003C5DA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hibernate.dialect</w:t>
            </w:r>
            <w:proofErr w:type="spellEnd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3C5DA5">
              <w:rPr>
                <w:rFonts w:ascii="宋体" w:eastAsia="宋体" w:hAnsi="宋体" w:cs="宋体"/>
                <w:kern w:val="0"/>
                <w:sz w:val="24"/>
                <w:szCs w:val="24"/>
              </w:rPr>
              <w:t>org.hibernate.dialect.SQLServerDialect</w:t>
            </w:r>
            <w:proofErr w:type="spellEnd"/>
          </w:p>
        </w:tc>
      </w:tr>
    </w:tbl>
    <w:p w:rsidR="003C5DA5" w:rsidRDefault="00A55C88" w:rsidP="00104C2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SQL</w:t>
      </w:r>
      <w:r w:rsidR="003C5DA5"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2008</w:t>
      </w:r>
      <w:r w:rsidR="003C5DA5">
        <w:rPr>
          <w:rFonts w:ascii="宋体" w:eastAsia="宋体" w:hAnsi="宋体" w:cs="宋体" w:hint="eastAsia"/>
          <w:kern w:val="0"/>
          <w:sz w:val="24"/>
          <w:szCs w:val="24"/>
        </w:rPr>
        <w:t>请使用：</w:t>
      </w:r>
    </w:p>
    <w:tbl>
      <w:tblPr>
        <w:tblStyle w:val="aa"/>
        <w:tblW w:w="8522" w:type="dxa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3C5DA5" w:rsidTr="00BC7632">
        <w:tc>
          <w:tcPr>
            <w:tcW w:w="8522" w:type="dxa"/>
          </w:tcPr>
          <w:p w:rsidR="003C5DA5" w:rsidRDefault="003C5DA5" w:rsidP="00A55C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55C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hibernate.dialect</w:t>
            </w:r>
            <w:proofErr w:type="spellEnd"/>
            <w:r w:rsidRPr="00A55C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=org.hibernate.dialect.SQLServer2008Dialect</w:t>
            </w:r>
          </w:p>
        </w:tc>
      </w:tr>
    </w:tbl>
    <w:p w:rsidR="00A55C88" w:rsidRPr="00A55C88" w:rsidRDefault="00A55C88" w:rsidP="00A55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D734A4">
        <w:rPr>
          <w:rFonts w:ascii="宋体" w:eastAsia="宋体" w:hAnsi="宋体" w:cs="宋体" w:hint="eastAsia"/>
          <w:kern w:val="0"/>
          <w:sz w:val="24"/>
          <w:szCs w:val="24"/>
        </w:rPr>
        <w:t xml:space="preserve">. </w:t>
      </w: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 w:rsidR="00A611F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A611FA">
        <w:rPr>
          <w:rFonts w:ascii="宋体" w:eastAsia="宋体" w:hAnsi="宋体" w:cs="宋体"/>
          <w:kern w:val="0"/>
          <w:sz w:val="24"/>
          <w:szCs w:val="24"/>
        </w:rPr>
        <w:t>QL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Server</w:t>
      </w:r>
      <w:proofErr w:type="spellEnd"/>
      <w:r w:rsidR="00A611FA">
        <w:rPr>
          <w:rFonts w:ascii="宋体" w:eastAsia="宋体" w:hAnsi="宋体" w:cs="宋体"/>
          <w:kern w:val="0"/>
          <w:sz w:val="24"/>
          <w:szCs w:val="24"/>
        </w:rPr>
        <w:t xml:space="preserve"> JDBC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驱动包</w:t>
      </w:r>
      <w:r w:rsidRPr="00A55C88">
        <w:rPr>
          <w:rFonts w:ascii="宋体" w:eastAsia="宋体" w:hAnsi="宋体" w:cs="宋体" w:hint="eastAsia"/>
          <w:kern w:val="0"/>
          <w:sz w:val="24"/>
          <w:szCs w:val="24"/>
        </w:rPr>
        <w:t>添加到lib包中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E3DC8">
        <w:rPr>
          <w:rFonts w:ascii="宋体" w:eastAsia="宋体" w:hAnsi="宋体" w:cs="宋体" w:hint="eastAsia"/>
          <w:kern w:val="0"/>
          <w:sz w:val="24"/>
          <w:szCs w:val="24"/>
        </w:rPr>
        <w:t>或</w:t>
      </w:r>
      <w:r w:rsidR="00A611FA">
        <w:rPr>
          <w:rFonts w:ascii="宋体" w:eastAsia="宋体" w:hAnsi="宋体" w:cs="宋体" w:hint="eastAsia"/>
          <w:kern w:val="0"/>
          <w:sz w:val="24"/>
          <w:szCs w:val="24"/>
        </w:rPr>
        <w:t>maven、</w:t>
      </w:r>
      <w:proofErr w:type="spellStart"/>
      <w:r w:rsidR="00A611FA">
        <w:rPr>
          <w:rFonts w:ascii="宋体" w:eastAsia="宋体" w:hAnsi="宋体" w:cs="宋体" w:hint="eastAsia"/>
          <w:kern w:val="0"/>
          <w:sz w:val="24"/>
          <w:szCs w:val="24"/>
        </w:rPr>
        <w:t>gradle</w:t>
      </w:r>
      <w:proofErr w:type="spellEnd"/>
      <w:r w:rsidR="00A611FA">
        <w:rPr>
          <w:rFonts w:ascii="宋体" w:eastAsia="宋体" w:hAnsi="宋体" w:cs="宋体" w:hint="eastAsia"/>
          <w:kern w:val="0"/>
          <w:sz w:val="24"/>
          <w:szCs w:val="24"/>
        </w:rPr>
        <w:t>配置中</w:t>
      </w:r>
    </w:p>
    <w:p w:rsidR="00A55C88" w:rsidRDefault="00D734A4" w:rsidP="00D734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 将MySQL数据迁移到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SQLServer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数据库中，具体步骤请参考附录：</w:t>
      </w:r>
      <w:r w:rsidR="00A55C88" w:rsidRPr="00A55C88">
        <w:rPr>
          <w:rFonts w:ascii="宋体" w:eastAsia="宋体" w:hAnsi="宋体" w:cs="宋体" w:hint="eastAsia"/>
          <w:kern w:val="0"/>
          <w:sz w:val="24"/>
          <w:szCs w:val="24"/>
        </w:rPr>
        <w:t>使用SSMA迁移MySQL数据</w:t>
      </w:r>
    </w:p>
    <w:p w:rsidR="00A55C88" w:rsidRDefault="00A55C88" w:rsidP="00A55C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941591" w:rsidRDefault="00AD7DC6" w:rsidP="00AD7DC6">
      <w:pPr>
        <w:pStyle w:val="1"/>
      </w:pPr>
      <w:bookmarkStart w:id="4" w:name="_Toc459274912"/>
      <w:bookmarkStart w:id="5" w:name="_Toc459274983"/>
      <w:r>
        <w:rPr>
          <w:rFonts w:hint="eastAsia"/>
        </w:rPr>
        <w:lastRenderedPageBreak/>
        <w:t xml:space="preserve"> </w:t>
      </w:r>
      <w:bookmarkStart w:id="6" w:name="_Toc459275142"/>
      <w:r w:rsidR="00941591">
        <w:rPr>
          <w:rFonts w:hint="eastAsia"/>
        </w:rPr>
        <w:t>附录：</w:t>
      </w:r>
      <w:bookmarkEnd w:id="4"/>
      <w:bookmarkEnd w:id="5"/>
      <w:bookmarkEnd w:id="6"/>
    </w:p>
    <w:p w:rsidR="00A55C88" w:rsidRDefault="00A55C88" w:rsidP="00941591">
      <w:pPr>
        <w:pStyle w:val="2"/>
      </w:pPr>
      <w:bookmarkStart w:id="7" w:name="_Toc459274913"/>
      <w:bookmarkStart w:id="8" w:name="_Toc459274984"/>
      <w:bookmarkStart w:id="9" w:name="_Toc459275143"/>
      <w:r w:rsidRPr="00A55C88">
        <w:rPr>
          <w:rFonts w:hint="eastAsia"/>
        </w:rPr>
        <w:t>使用</w:t>
      </w:r>
      <w:r w:rsidRPr="00A55C88">
        <w:rPr>
          <w:rFonts w:hint="eastAsia"/>
        </w:rPr>
        <w:t>SSMA</w:t>
      </w:r>
      <w:r w:rsidRPr="00A55C88">
        <w:rPr>
          <w:rFonts w:hint="eastAsia"/>
        </w:rPr>
        <w:t>迁移</w:t>
      </w:r>
      <w:r w:rsidRPr="00A55C88">
        <w:rPr>
          <w:rFonts w:hint="eastAsia"/>
        </w:rPr>
        <w:t>MySQL</w:t>
      </w:r>
      <w:r w:rsidRPr="00A55C88">
        <w:rPr>
          <w:rFonts w:hint="eastAsia"/>
        </w:rPr>
        <w:t>数据</w:t>
      </w:r>
      <w:bookmarkEnd w:id="7"/>
      <w:bookmarkEnd w:id="8"/>
      <w:r w:rsidR="00C122F7">
        <w:rPr>
          <w:rFonts w:hint="eastAsia"/>
        </w:rPr>
        <w:t>到</w:t>
      </w:r>
      <w:proofErr w:type="spellStart"/>
      <w:r w:rsidR="00C122F7">
        <w:rPr>
          <w:rFonts w:hint="eastAsia"/>
        </w:rPr>
        <w:t>SQLServer</w:t>
      </w:r>
      <w:bookmarkEnd w:id="9"/>
      <w:proofErr w:type="spellEnd"/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下载SQL Server迁移助手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安装完成后，双击桌面上的快捷方式启动应用程序：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2475" cy="1409700"/>
            <wp:effectExtent l="19050" t="0" r="9525" b="0"/>
            <wp:docPr id="1" name="图片 1" descr="SQL Server Migration Assistant for MySQL使用方法 三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Migration Assistant for MySQL使用方法 三联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注意在安装SSMA 的时候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确认您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>已经安装了MySQL客户端， 如果没有安装，助手将提示您下载 MySQL的ODBC连接器。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创建一个新的项目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启动程序后，单击左上角 新建项目 图标：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1143000"/>
            <wp:effectExtent l="19050" t="0" r="9525" b="0"/>
            <wp:docPr id="3" name="图片 3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然后选择你要迁移到SQL Server</w:t>
      </w:r>
      <w:r w:rsidR="00A636E8">
        <w:rPr>
          <w:rFonts w:ascii="宋体" w:eastAsia="宋体" w:hAnsi="宋体" w:cs="宋体" w:hint="eastAsia"/>
          <w:kern w:val="0"/>
          <w:sz w:val="24"/>
          <w:szCs w:val="24"/>
        </w:rPr>
        <w:t>版本</w:t>
      </w:r>
      <w:r w:rsidRPr="00B9045C">
        <w:rPr>
          <w:rFonts w:ascii="宋体" w:eastAsia="宋体" w:hAnsi="宋体" w:cs="宋体"/>
          <w:kern w:val="0"/>
          <w:sz w:val="24"/>
          <w:szCs w:val="24"/>
        </w:rPr>
        <w:t>(</w:t>
      </w:r>
      <w:r w:rsidR="00A636E8">
        <w:rPr>
          <w:rFonts w:ascii="宋体" w:eastAsia="宋体" w:hAnsi="宋体" w:cs="宋体"/>
          <w:kern w:val="0"/>
          <w:sz w:val="24"/>
          <w:szCs w:val="24"/>
        </w:rPr>
        <w:t>我</w:t>
      </w:r>
      <w:r w:rsidRPr="00B9045C">
        <w:rPr>
          <w:rFonts w:ascii="宋体" w:eastAsia="宋体" w:hAnsi="宋体" w:cs="宋体"/>
          <w:kern w:val="0"/>
          <w:sz w:val="24"/>
          <w:szCs w:val="24"/>
        </w:rPr>
        <w:t>选择SQL</w:t>
      </w:r>
      <w:r w:rsidR="00A636E8">
        <w:rPr>
          <w:rFonts w:ascii="宋体" w:eastAsia="宋体" w:hAnsi="宋体" w:cs="宋体" w:hint="eastAsia"/>
          <w:kern w:val="0"/>
          <w:sz w:val="24"/>
          <w:szCs w:val="24"/>
        </w:rPr>
        <w:t>2008</w:t>
      </w:r>
      <w:r w:rsidRPr="00B9045C">
        <w:rPr>
          <w:rFonts w:ascii="宋体" w:eastAsia="宋体" w:hAnsi="宋体" w:cs="宋体"/>
          <w:kern w:val="0"/>
          <w:sz w:val="24"/>
          <w:szCs w:val="24"/>
        </w:rPr>
        <w:t>服务器)：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76775" cy="2764128"/>
            <wp:effectExtent l="19050" t="0" r="9525" b="0"/>
            <wp:docPr id="4" name="图片 4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86" cy="276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连接到MySQL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点击左上角的连接到MySQL 图标(你必须 确认已安装MySQL的ODBC连接器 )，这时你的MySQL数据库信息将以树视图显示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5783" cy="3648075"/>
            <wp:effectExtent l="19050" t="0" r="0" b="0"/>
            <wp:docPr id="5" name="图片 5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09" cy="36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创建一个模式迁移报告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选择要迁移的数据库，然后用鼠标右键单击数据库名称，并选择创建报告 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90925" cy="3016061"/>
            <wp:effectExtent l="19050" t="0" r="9525" b="0"/>
            <wp:docPr id="6" name="图片 6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生成的报告将让你看到任何在架构迁移中可能出现的问题。如果有问题，您可以通过改变一些默认的模式映射设置(编辑选项卡中的信息，在第4步中提到的)来解决这些问题。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连接到SQL Server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点击“连接到SQL Server图标的左上角。您可以提供的凭据连接到SQL Server或SQL Azure。如果您在步骤4中选择的MySQL数据库的数据库具有相同的名称不存在，你会被询问是否要创建一个。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注意 ：如果你不想SSMA为您创建数据库时，您应该在连接对话框中指定你要迁移到的数据库。默认情况下，SSMA转换MySQL数据库DB1中的所有对象到SQL Server架构DB1.dbo的SQL Server数据库DB1之前，必须同步创建(见第8步)。这样做的最简单的方法是在建立连接到SQL Server数据库时，在SQL Server连接对话框中指定数据库名称。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12133" cy="3400425"/>
            <wp:effectExtent l="19050" t="0" r="0" b="0"/>
            <wp:docPr id="7" name="图片 7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33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您现在应该可以看到SQL Server的SQL Server数据 在SQL Server资源管理器中的树视图，选择您要迁移的模式。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转换模式(即表) 在MySQL的元数据资源管理器中 ，右键单击要迁移的数据库，然后选择 " 转换模式 " ：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9878" cy="3533775"/>
            <wp:effectExtent l="19050" t="0" r="7422" b="0"/>
            <wp:docPr id="8" name="图片 8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78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在这一点上，你可能需要在转换的模式中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>一些改变，例如，我选择了</w:t>
      </w:r>
      <w:proofErr w:type="spellStart"/>
      <w:r w:rsidRPr="00B9045C">
        <w:rPr>
          <w:rFonts w:ascii="宋体" w:eastAsia="宋体" w:hAnsi="宋体" w:cs="宋体"/>
          <w:kern w:val="0"/>
          <w:sz w:val="24"/>
          <w:szCs w:val="24"/>
        </w:rPr>
        <w:t>link_updated</w:t>
      </w:r>
      <w:proofErr w:type="spellEnd"/>
      <w:r w:rsidRPr="00B9045C">
        <w:rPr>
          <w:rFonts w:ascii="宋体" w:eastAsia="宋体" w:hAnsi="宋体" w:cs="宋体"/>
          <w:kern w:val="0"/>
          <w:sz w:val="24"/>
          <w:szCs w:val="24"/>
        </w:rPr>
        <w:t>列，它是一个可为空的列，因为此列MySQL设置了默认值，而0000-00-00 00:00:00，是一个特殊值，将被视为一个空值数据来迁移，当数据迁移的时候如果不做改变，这种变化可能会导致错误。</w:t>
      </w:r>
    </w:p>
    <w:p w:rsidR="00B9045C" w:rsidRPr="00B9045C" w:rsidRDefault="00B9045C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90875" cy="2047875"/>
            <wp:effectExtent l="19050" t="0" r="9525" b="0"/>
            <wp:docPr id="9" name="图片 9" descr="针对MySQL的SQL Server迁移助手！使用方法 - 平凡人生 - 股票 NBA 网络技术 SEO网站优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针对MySQL的SQL Server迁移助手！使用方法 - 平凡人生 - 股票 NBA 网络技术 SEO网站优化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SQL Server数据库的同步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在SQL Server中选择要同步到的数据库，右键单击选择 与数据库同步</w:t>
      </w:r>
    </w:p>
    <w:p w:rsidR="00B9045C" w:rsidRPr="00B9045C" w:rsidRDefault="00E02C11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940935"/>
            <wp:effectExtent l="19050" t="0" r="2540" b="0"/>
            <wp:docPr id="13" name="图片 12" descr="QQ图片2016022320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22320285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在打开的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与数据库同步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E02C11" w:rsidRPr="00E02C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对话框中，点击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确定 </w:t>
      </w:r>
      <w:proofErr w:type="gramStart"/>
      <w:r w:rsidRPr="00B9045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B9045C" w:rsidRPr="001F3374" w:rsidRDefault="00B9045C" w:rsidP="001F337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3374">
        <w:rPr>
          <w:rFonts w:ascii="宋体" w:eastAsia="宋体" w:hAnsi="宋体" w:cs="宋体"/>
          <w:kern w:val="0"/>
          <w:sz w:val="24"/>
          <w:szCs w:val="24"/>
        </w:rPr>
        <w:t>迁移数据</w:t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在MySQL元数据资源管理器中，右键单击要迁移的数据库，并选择迁移数据， 输入MySQL和SQL Server数据库的连接凭据。</w:t>
      </w:r>
    </w:p>
    <w:p w:rsidR="00B9045C" w:rsidRPr="00B9045C" w:rsidRDefault="00245D48" w:rsidP="00B904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5715" cy="5619048"/>
            <wp:effectExtent l="19050" t="0" r="0" b="0"/>
            <wp:docPr id="14" name="图片 13" descr="QQ图片2016022320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2232031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5C" w:rsidRPr="00B9045C" w:rsidRDefault="00B9045C" w:rsidP="00B904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45C">
        <w:rPr>
          <w:rFonts w:ascii="宋体" w:eastAsia="宋体" w:hAnsi="宋体" w:cs="宋体"/>
          <w:kern w:val="0"/>
          <w:sz w:val="24"/>
          <w:szCs w:val="24"/>
        </w:rPr>
        <w:t xml:space="preserve">　　现在你的数据库架构和数据就进行了迁移。</w:t>
      </w:r>
    </w:p>
    <w:p w:rsidR="006112F4" w:rsidRPr="00B9045C" w:rsidRDefault="006112F4"/>
    <w:sectPr w:rsidR="006112F4" w:rsidRPr="00B9045C" w:rsidSect="006112F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A2" w:rsidRDefault="00485FA2" w:rsidP="00A636E8">
      <w:r>
        <w:separator/>
      </w:r>
    </w:p>
  </w:endnote>
  <w:endnote w:type="continuationSeparator" w:id="0">
    <w:p w:rsidR="00485FA2" w:rsidRDefault="00485FA2" w:rsidP="00A6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A2" w:rsidRDefault="00485FA2" w:rsidP="00A636E8">
      <w:r>
        <w:separator/>
      </w:r>
    </w:p>
  </w:footnote>
  <w:footnote w:type="continuationSeparator" w:id="0">
    <w:p w:rsidR="00485FA2" w:rsidRDefault="00485FA2" w:rsidP="00A63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A63" w:rsidRDefault="002E6A63" w:rsidP="009A3691">
    <w:pPr>
      <w:pStyle w:val="a5"/>
      <w:tabs>
        <w:tab w:val="left" w:pos="3105"/>
      </w:tabs>
      <w:jc w:val="both"/>
    </w:pPr>
    <w:r>
      <w:rPr>
        <w:noProof/>
      </w:rPr>
      <w:drawing>
        <wp:inline distT="0" distB="0" distL="0" distR="0" wp14:anchorId="4AE60265" wp14:editId="74F6C031">
          <wp:extent cx="1524000" cy="333375"/>
          <wp:effectExtent l="0" t="0" r="0" b="9525"/>
          <wp:docPr id="11" name="图片 11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kern w:val="0"/>
      </w:rPr>
      <w:tab/>
    </w:r>
    <w:r>
      <w:rPr>
        <w:rFonts w:hint="eastAsia"/>
        <w:kern w:val="0"/>
      </w:rPr>
      <w:tab/>
    </w:r>
    <w:r w:rsidRPr="002E6A63">
      <w:rPr>
        <w:kern w:val="0"/>
        <w:fitText w:val="1525" w:id="121753804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FC3"/>
    <w:multiLevelType w:val="hybridMultilevel"/>
    <w:tmpl w:val="E59E6170"/>
    <w:lvl w:ilvl="0" w:tplc="33C6AD0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B7604"/>
    <w:multiLevelType w:val="hybridMultilevel"/>
    <w:tmpl w:val="6E3461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26EC0"/>
    <w:multiLevelType w:val="multilevel"/>
    <w:tmpl w:val="412816C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A637B50"/>
    <w:multiLevelType w:val="hybridMultilevel"/>
    <w:tmpl w:val="177E8C80"/>
    <w:lvl w:ilvl="0" w:tplc="0409000F">
      <w:start w:val="1"/>
      <w:numFmt w:val="decimal"/>
      <w:lvlText w:val="%1.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37F73A66"/>
    <w:multiLevelType w:val="hybridMultilevel"/>
    <w:tmpl w:val="1E80943A"/>
    <w:lvl w:ilvl="0" w:tplc="9BBE4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E2925"/>
    <w:multiLevelType w:val="hybridMultilevel"/>
    <w:tmpl w:val="FCCE1E6E"/>
    <w:lvl w:ilvl="0" w:tplc="81203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EE25AA"/>
    <w:multiLevelType w:val="hybridMultilevel"/>
    <w:tmpl w:val="FC32ACA4"/>
    <w:lvl w:ilvl="0" w:tplc="2CD66D8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9A75A8A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45C"/>
    <w:rsid w:val="00017242"/>
    <w:rsid w:val="000E3DC8"/>
    <w:rsid w:val="00104C22"/>
    <w:rsid w:val="00193A36"/>
    <w:rsid w:val="001D60EF"/>
    <w:rsid w:val="001F3374"/>
    <w:rsid w:val="00245D48"/>
    <w:rsid w:val="00277B82"/>
    <w:rsid w:val="002E6A63"/>
    <w:rsid w:val="0033515E"/>
    <w:rsid w:val="003C5DA5"/>
    <w:rsid w:val="00485FA2"/>
    <w:rsid w:val="00604C7B"/>
    <w:rsid w:val="006112F4"/>
    <w:rsid w:val="006659EA"/>
    <w:rsid w:val="00941591"/>
    <w:rsid w:val="009A3691"/>
    <w:rsid w:val="009F0CFD"/>
    <w:rsid w:val="00A55C88"/>
    <w:rsid w:val="00A611FA"/>
    <w:rsid w:val="00A636E8"/>
    <w:rsid w:val="00AD7DC6"/>
    <w:rsid w:val="00B9045C"/>
    <w:rsid w:val="00BC7632"/>
    <w:rsid w:val="00C122F7"/>
    <w:rsid w:val="00D734A4"/>
    <w:rsid w:val="00DE6E86"/>
    <w:rsid w:val="00E02C11"/>
    <w:rsid w:val="00E0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02AC69-22F5-4F1B-9577-A2862697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5C88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59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C6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C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C6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C6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C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C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C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04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4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36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3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36E8"/>
    <w:rPr>
      <w:sz w:val="18"/>
      <w:szCs w:val="18"/>
    </w:rPr>
  </w:style>
  <w:style w:type="paragraph" w:styleId="a7">
    <w:name w:val="List Paragraph"/>
    <w:basedOn w:val="a"/>
    <w:uiPriority w:val="34"/>
    <w:qFormat/>
    <w:rsid w:val="001F3374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77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7B8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277B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277B8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5C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15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3C5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AD7D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C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C6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D7DC6"/>
  </w:style>
  <w:style w:type="paragraph" w:styleId="20">
    <w:name w:val="toc 2"/>
    <w:basedOn w:val="a"/>
    <w:next w:val="a"/>
    <w:autoRedefine/>
    <w:uiPriority w:val="39"/>
    <w:unhideWhenUsed/>
    <w:rsid w:val="00AD7DC6"/>
    <w:pPr>
      <w:ind w:leftChars="200" w:left="420"/>
    </w:pPr>
  </w:style>
  <w:style w:type="character" w:styleId="ab">
    <w:name w:val="Hyperlink"/>
    <w:basedOn w:val="a0"/>
    <w:uiPriority w:val="99"/>
    <w:unhideWhenUsed/>
    <w:rsid w:val="00AD7DC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6E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E646B-12AE-4CFC-A161-505CD36C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zhang</cp:lastModifiedBy>
  <cp:revision>22</cp:revision>
  <dcterms:created xsi:type="dcterms:W3CDTF">2016-02-23T08:09:00Z</dcterms:created>
  <dcterms:modified xsi:type="dcterms:W3CDTF">2016-08-18T01:17:00Z</dcterms:modified>
</cp:coreProperties>
</file>