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7D9" w:rsidRDefault="00A877D9" w:rsidP="00A877D9">
      <w:pPr>
        <w:autoSpaceDE w:val="0"/>
        <w:autoSpaceDN w:val="0"/>
        <w:adjustRightInd w:val="0"/>
        <w:spacing w:after="0" w:line="240" w:lineRule="auto"/>
        <w:rPr>
          <w:rFonts w:asciiTheme="majorBidi" w:hAnsiTheme="majorBidi" w:cstheme="majorBidi"/>
        </w:rPr>
      </w:pPr>
    </w:p>
    <w:p w:rsidR="00A877D9" w:rsidRDefault="00436AB5" w:rsidP="00A877D9">
      <w:pPr>
        <w:widowControl w:val="0"/>
        <w:tabs>
          <w:tab w:val="center" w:pos="5355"/>
          <w:tab w:val="left" w:pos="9000"/>
        </w:tabs>
        <w:autoSpaceDE w:val="0"/>
        <w:autoSpaceDN w:val="0"/>
        <w:adjustRightInd w:val="0"/>
        <w:spacing w:after="0" w:line="240" w:lineRule="auto"/>
        <w:ind w:right="60"/>
        <w:rPr>
          <w:rFonts w:ascii="Times New Roman" w:hAnsi="Times New Roman" w:cs="Times New Roman"/>
          <w:spacing w:val="4"/>
          <w:w w:val="107"/>
          <w:sz w:val="24"/>
          <w:szCs w:val="24"/>
        </w:rPr>
      </w:pPr>
      <w:r w:rsidRPr="00436AB5">
        <w:pict>
          <v:group id="Groupe 3" o:spid="_x0000_s1026" style="position:absolute;margin-left:50.35pt;margin-top:15.75pt;width:512.65pt;height:810.5pt;z-index:-251658240;mso-position-horizontal-relative:page;mso-position-vertical-relative:page" coordorigin="1127,315" coordsize="10253,1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9p/CgUAADQrAAAOAAAAZHJzL2Uyb0RvYy54bWzsWttu4zYQfS/QfyD0WCCRqFtiIc5iEcdB&#10;gW27wGY/gJZoS6gkqqQcJy36750ZyrbsxNtkN+6iiPxgU+ZoOBfy8PBy8e6+Ktmd1KZQ9djhp57D&#10;ZJ2qrKgXY+fz7fTk3GGmFXUmSlXLsfMgjfPu8scfLlZNIn2VqzKTmoGS2iSrZuzkbdskrmvSXFbC&#10;nKpG1lA5V7oSLTzqhZtpsQLtVen6nhe7K6WzRqtUGgP/Tmylc0n653OZtr/N50a2rBw7YFtL35q+&#10;Z/jtXl6IZKFFkxdpZ4b4CisqUdTQ6EbVRLSCLXXxSFVVpFoZNW9PU1W5aj4vUkk+gDfc2/PmRqtl&#10;Q74sktWi2YQJQrsXp69Wm/5691GzIhs7gcNqUUGKqFXJAozNqlkkIHKjm0/NR20dhOIHlf5uoNrd&#10;r8fnhRVms9UvKgN9Ytkqis39XFeoArxm95SCh00K5H3LUvgzjrgXR5HDUqjjnj8KgqjLUppDKvFF&#10;zv0zh0F9wCObwDS/7t6HVyLwhN6OfU6vuiKxTZO5nXnoG3Q5s42q+baofspFIylZBkPWRTVcR3Wq&#10;pcRuzEIbVxJaB9X0I9qrQRMNBP5fY8l56NuQBF201gGFgPhgBAZkNxgiSZemvZGKciLuPpjWDoYM&#10;SpTprOsQtzBw5lUJ4+Inl3lsxazOTnotxHtCKBAcEgRDe9piDz4MUh7E3WDcNAt5PCwISV2sLRX5&#10;2vj0vu6shxITCEK3PnW+RhnsO+hLLxQgha5uhYMdYfBpXxja3TaiAV/2kUU7DJBlZp1pRIu2YRtY&#10;ZCvq1JAQ/KdSd/JWUV27NyCglW1tWfelKLY7dtl6eAWbgEFpC9QsWtvLcq2mRVlS4soajQkDfk62&#10;GFUWGVaiOUYvZlelZncCUZM+6A4o2xEDdKozUpZLkV135VYUpS2DfEnhhb7YBQF7JcHiXyNvdH1+&#10;fR6ehH58fRJ6k8nJ++lVeBJP+Vk0CSZXVxP+N5rGwyQvskzWaN0aonn4vMHaTRYWXDcgvePFjrNT&#10;+jx21t01g2IBvqx/bazXo9VCy0xlDzBytbJzDsyRUMiV/tNhK5hvxo75Yym0dFj5cw3QM+JhiBMU&#10;PYTRmQ8Pul8z69eIOgVVY6d1oJNj8aq1k9qy0cUih5Y4pbVW7wF95wUObUA/k1irugdAv/8IBgGv&#10;7eSygUFCbrQIsPIIMAixpJ45wOAAgzRKBxisFwMMfmcYhMXQHgwS6Xl9GAyAQSNB9onFi2QNgzCp&#10;WGrMRwTAMEWvWXl/gLyADeaMx50yZGRPskEUYAcEvysbtGQQOCH2CyJ2SH8OsMFOmPeF7UsduXkx&#10;G8xhmqbgYatbvte8gA1aozYpIMqFbBEKL2eDwEEs/z1MkAY2CAx5YIPP3cF4elE8egSDZzioXh8G&#10;kVEjDMLiGPQ/BYMRtQyj5TVg0Cr7AgxGsYXBx4IDDEJMXgEGI5pQvw0Gh0Xx7g7AsChujrI3CLuT&#10;+3Tw/Dg4GJzBXtrAB7cbd1uKt7M72FG8gQ/a3UHckxp2B7dboQMQHgkIYZ99b108OhIQxrAEHxjh&#10;/wMIB0boDMckb+qYhMMycA8I7RH2EZbG0BQAIYcDd9rR2i6OhxPjHU4Iu4MYqOdxwtu3cGIcD5xw&#10;4ITHvjjDN/eRNkfGFqiOCYXeAIV0V+XA8niAwv3LMwMU9m4KvcHlMd0ohKuZdODWXSPFu5/9Zyj3&#10;L7te/gMAAP//AwBQSwMEFAAGAAgAAAAhAK70ZkTgAAAADAEAAA8AAABkcnMvZG93bnJldi54bWxM&#10;j11LwzAUhu8F/0M4gncuSUer1KZjDPVqCG6CeJc1Z21Zk5Qma7t/79mVuzsv5+H9KFaz7diIQ2i9&#10;UyAXAhi6ypvW1Qq+9+9PL8BC1M7ozjtUcMEAq/L+rtC58ZP7wnEXa0YmLuRaQRNjn3MeqgatDgvf&#10;o6Pf0Q9WR5JDzc2gJzK3HU+EyLjVraOERve4abA67c5Wwcekp/VSvo3b03Fz+d2nnz9biUo9Pszr&#10;V2AR5/gPw7U+VYeSOh382ZnAOtJCPBOqYClTYFdAJhmtO9CVpUkKvCz47YjyDwAA//8DAFBLAQIt&#10;ABQABgAIAAAAIQC2gziS/gAAAOEBAAATAAAAAAAAAAAAAAAAAAAAAABbQ29udGVudF9UeXBlc10u&#10;eG1sUEsBAi0AFAAGAAgAAAAhADj9If/WAAAAlAEAAAsAAAAAAAAAAAAAAAAALwEAAF9yZWxzLy5y&#10;ZWxzUEsBAi0AFAAGAAgAAAAhALB72n8KBQAANCsAAA4AAAAAAAAAAAAAAAAALgIAAGRycy9lMm9E&#10;b2MueG1sUEsBAi0AFAAGAAgAAAAhAK70ZkTgAAAADAEAAA8AAAAAAAAAAAAAAAAAZAcAAGRycy9k&#10;b3ducmV2LnhtbFBLBQYAAAAABAAEAPMAAABxCAAAAAA=&#10;" o:allowincell="f">
            <v:shape id="Freeform 4" o:spid="_x0000_s1027" style="position:absolute;left:1142;top:330;width:10224;height:0;visibility:visible;mso-wrap-style:square;v-text-anchor:top" coordsize="10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rLPsQA&#10;AADaAAAADwAAAGRycy9kb3ducmV2LnhtbESP3WoCMRSE74W+QzgF7zRbsXZZjVIKBbEI/oN3x83p&#10;7tLNSdhEXd/eCEIvh5n5hpnMWlOLCzW+sqzgrZ+AIM6trrhQsNt+91IQPiBrrC2Tght5mE1fOhPM&#10;tL3ymi6bUIgIYZ+hgjIEl0np85IM+r51xNH7tY3BEGVTSN3gNcJNLQdJMpIGK44LJTr6Kin/25yN&#10;AvezWN4O6WGw2qe4f3cfyfl42inVfW0/xyACteE//GzPtYIhPK7EG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yz7EAAAA2gAAAA8AAAAAAAAAAAAAAAAAmAIAAGRycy9k&#10;b3ducmV2LnhtbFBLBQYAAAAABAAEAPUAAACJAwAAAAA=&#10;" path="m,l10223,e" filled="f" strokeweight=".34pt">
              <v:path arrowok="t" o:connecttype="custom" o:connectlocs="0,0;10223,0" o:connectangles="0,0"/>
            </v:shape>
            <v:shape id="Freeform 5" o:spid="_x0000_s1028" style="position:absolute;left:1142;top:340;width:10224;height:0;visibility:visible;mso-wrap-style:square;v-text-anchor:top" coordsize="10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VScQA&#10;AADaAAAADwAAAGRycy9kb3ducmV2LnhtbESPQWvCQBSE74L/YXlCb7pRqIbUVUQQpEWoNgq9vWZf&#10;k2D27ZJdNf77riD0OMzMN8x82ZlGXKn1tWUF41ECgriwuuZSQf61GaYgfEDW2FgmBXfysFz0e3PM&#10;tL3xnq6HUIoIYZ+hgioEl0npi4oM+pF1xNH7ta3BEGVbSt3iLcJNIydJMpUGa44LFTpaV1ScDxej&#10;wH287+6n9DT5PKZ4fHWz5PL9kyv1MuhWbyACdeE//GxvtYIZPK7EG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IVUnEAAAA2gAAAA8AAAAAAAAAAAAAAAAAmAIAAGRycy9k&#10;b3ducmV2LnhtbFBLBQYAAAAABAAEAPUAAACJAwAAAAA=&#10;" path="m,l10223,e" filled="f" strokeweight=".34pt">
              <v:path arrowok="t" o:connecttype="custom" o:connectlocs="0,0;10223,0" o:connectangles="0,0"/>
            </v:shape>
            <v:shape id="Freeform 6" o:spid="_x0000_s1029" style="position:absolute;left:1135;top:323;width:0;height:16195;visibility:visible;mso-wrap-style:square;v-text-anchor:top" coordsize="0,1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pucAA&#10;AADaAAAADwAAAGRycy9kb3ducmV2LnhtbERPz2vCMBS+D/wfwhN2GZpOcHTVKCKV7TZWy9Dbo3k2&#10;xealNFnt/vvlIHj8+H6vt6NtxUC9bxwreJ0nIIgrpxuuFZTHwywF4QOyxtYxKfgjD9vN5GmNmXY3&#10;/qahCLWIIewzVGBC6DIpfWXIop+7jjhyF9dbDBH2tdQ93mK4beUiSd6kxYZjg8GO9oaqa/FrFeQ/&#10;tVl+vJ9KfMnPX4THYpnaQqnn6bhbgQg0hof47v7UCuLWeCXe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ORpucAAAADaAAAADwAAAAAAAAAAAAAAAACYAgAAZHJzL2Rvd25y&#10;ZXYueG1sUEsFBgAAAAAEAAQA9QAAAIUDAAAAAA==&#10;" path="m,l,16195e" filled="f" strokeweight=".25397mm">
              <v:path arrowok="t" o:connecttype="custom" o:connectlocs="0,0;0,16195" o:connectangles="0,0"/>
            </v:shape>
            <v:shape id="Freeform 7" o:spid="_x0000_s1030" style="position:absolute;left:1140;top:342;width:0;height:16157;visibility:visible;mso-wrap-style:square;v-text-anchor:top" coordsize="0,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RT8IA&#10;AADaAAAADwAAAGRycy9kb3ducmV2LnhtbESPT4vCMBTE78J+h/AWvGm6i4hWo+yW9c+17qIeH82z&#10;Ldu8lCRq/fZGEDwOM/MbZr7sTCMu5HxtWcHHMAFBXFhdc6ng73c1mIDwAVljY5kU3MjDcvHWm2Oq&#10;7ZVzuuxCKSKEfYoKqhDaVEpfVGTQD21LHL2TdQZDlK6U2uE1wk0jP5NkLA3WHBcqbCmrqPjfnY0C&#10;ytdrNzpOvjfTvDmM6Sc77WWmVP+9+5qBCNSFV/jZ3moFU3hci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VFPwgAAANoAAAAPAAAAAAAAAAAAAAAAAJgCAABkcnMvZG93&#10;bnJldi54bWxQSwUGAAAAAAQABAD1AAAAhwMAAAAA&#10;" path="m,l,16156e" filled="f" strokeweight=".34pt">
              <v:path arrowok="t" o:connecttype="custom" o:connectlocs="0,0;0,16156" o:connectangles="0,0"/>
            </v:shape>
            <v:shape id="Freeform 8" o:spid="_x0000_s1031" style="position:absolute;left:11373;top:323;width:0;height:16195;visibility:visible;mso-wrap-style:square;v-text-anchor:top" coordsize="0,1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WKMYA&#10;AADbAAAADwAAAGRycy9kb3ducmV2LnhtbESPQU/DMAyF70j7D5EncWMpAwEqy6YNCcSBaXRMgqNp&#10;TFOtcaokrOXf4wMSN1vv+b3Pi9XoO3WimNrABi5nBSjiOtiWGwOHt8eLO1ApI1vsApOBH0qwWk7O&#10;FljaMHBFp31ulIRwKtGAy7kvtU61I49pFnpi0b5C9JhljY22EQcJ952eF8WN9tiyNDjs6cFRfdx/&#10;ewOvm2119f5xOzjcbeefsTpeP70cjDmfjut7UJnG/G/+u362gi/08os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rWKMYAAADbAAAADwAAAAAAAAAAAAAAAACYAgAAZHJz&#10;L2Rvd25yZXYueG1sUEsFBgAAAAAEAAQA9QAAAIsDAAAAAA==&#10;" path="m,l,16195e" filled="f" strokeweight=".72pt">
              <v:path arrowok="t" o:connecttype="custom" o:connectlocs="0,0;0,16195" o:connectangles="0,0"/>
            </v:shape>
            <v:shape id="Freeform 9" o:spid="_x0000_s1032" style="position:absolute;left:11368;top:342;width:0;height:16157;visibility:visible;mso-wrap-style:square;v-text-anchor:top" coordsize="0,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6+UMAA&#10;AADbAAAADwAAAGRycy9kb3ducmV2LnhtbERPTYvCMBC9L/gfwgh7W1OXRbQaRcuu67Uq6nFoxrbY&#10;TEqS1e6/N4LgbR7vc2aLzjTiSs7XlhUMBwkI4sLqmksF+93PxxiED8gaG8uk4J88LOa9txmm2t44&#10;p+s2lCKGsE9RQRVCm0rpi4oM+oFtiSN3ts5giNCVUju8xXDTyM8kGUmDNceGClvKKiou2z+jgPL1&#10;2n2dxqvfSd4cR/SdnQ8yU+q93y2nIAJ14SV+ujc6zh/C45d4gJz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6+UMAAAADbAAAADwAAAAAAAAAAAAAAAACYAgAAZHJzL2Rvd25y&#10;ZXYueG1sUEsFBgAAAAAEAAQA9QAAAIUDAAAAAA==&#10;" path="m,l,16156e" filled="f" strokeweight=".34pt">
              <v:path arrowok="t" o:connecttype="custom" o:connectlocs="0,0;0,16156" o:connectangles="0,0"/>
            </v:shape>
            <v:shape id="Freeform 10" o:spid="_x0000_s1033" style="position:absolute;left:1142;top:16511;width:10224;height:0;visibility:visible;mso-wrap-style:square;v-text-anchor:top" coordsize="10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A7L4A&#10;AADbAAAADwAAAGRycy9kb3ducmV2LnhtbERPTYvCMBC9C/6HMII3TfUgSzUWFYSFPYh19Tw0Y1va&#10;TEoStfrrjbCwt3m8z1llvWnFnZyvLSuYTRMQxIXVNZcKfk/7yRcIH5A1tpZJwZM8ZOvhYIWptg8+&#10;0j0PpYgh7FNUUIXQpVL6oiKDfmo74shdrTMYInSl1A4fMdy0cp4kC2mw5thQYUe7ioomvxkF55s7&#10;Xez2VUrHbHr7s2sOs1yp8ajfLEEE6sO/+M/9reP8OXx+iQfI9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FxgOy+AAAA2wAAAA8AAAAAAAAAAAAAAAAAmAIAAGRycy9kb3ducmV2&#10;LnhtbFBLBQYAAAAABAAEAPUAAACDAwAAAAA=&#10;" path="m,l10223,e" filled="f" strokeweight=".1199mm">
              <v:path arrowok="t" o:connecttype="custom" o:connectlocs="0,0;10223,0" o:connectangles="0,0"/>
            </v:shape>
            <v:shape id="Freeform 11" o:spid="_x0000_s1034" style="position:absolute;left:1142;top:16501;width:10224;height:0;visibility:visible;mso-wrap-style:square;v-text-anchor:top" coordsize="10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0ld74A&#10;AADbAAAADwAAAGRycy9kb3ducmV2LnhtbERPy6rCMBDdX/AfwgjurqkKItUoKgiCi4v1sR6asS02&#10;k5JErX79jSC4m8N5zmzRmlrcyfnKsoJBPwFBnFtdcaHgeNj8TkD4gKyxtkwKnuRhMe/8zDDV9sF7&#10;umehEDGEfYoKyhCaVEqfl2TQ921DHLmLdQZDhK6Q2uEjhptaDpNkLA1WHBtKbGhdUn7NbkbB6eYO&#10;Z7t6FdIxm9bu1te/QaZUr9supyACteEr/ri3Os4fwfuXeIC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9JXe+AAAA2wAAAA8AAAAAAAAAAAAAAAAAmAIAAGRycy9kb3ducmV2&#10;LnhtbFBLBQYAAAAABAAEAPUAAACDAwAAAAA=&#10;" path="m,l10223,e" filled="f" strokeweight=".1199mm">
              <v:path arrowok="t" o:connecttype="custom" o:connectlocs="0,0;10223,0" o:connectangles="0,0"/>
            </v:shape>
            <w10:wrap anchorx="page" anchory="page"/>
          </v:group>
        </w:pict>
      </w:r>
      <w:r w:rsidR="00A877D9">
        <w:rPr>
          <w:rFonts w:ascii="Times New Roman" w:hAnsi="Times New Roman" w:cs="Times New Roman"/>
          <w:spacing w:val="4"/>
          <w:w w:val="107"/>
          <w:sz w:val="24"/>
          <w:szCs w:val="24"/>
        </w:rPr>
        <w:tab/>
      </w:r>
    </w:p>
    <w:p w:rsidR="00A877D9" w:rsidRDefault="00A877D9" w:rsidP="00A877D9">
      <w:pPr>
        <w:pStyle w:val="En-tte"/>
      </w:pPr>
      <w:r>
        <w:ptab w:relativeTo="margin" w:alignment="center" w:leader="none"/>
      </w:r>
      <w:r>
        <w:rPr>
          <w:rFonts w:ascii="Times New Roman" w:hAnsi="Times New Roman" w:cs="Times New Roman"/>
          <w:noProof/>
          <w:sz w:val="24"/>
          <w:szCs w:val="24"/>
          <w:lang w:eastAsia="fr-FR"/>
        </w:rPr>
        <w:drawing>
          <wp:inline distT="0" distB="0" distL="0" distR="0">
            <wp:extent cx="767715" cy="690245"/>
            <wp:effectExtent l="19050" t="0" r="0" b="0"/>
            <wp:docPr id="1"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pic:cNvPicPr>
                      <a:picLocks noChangeAspect="1" noChangeArrowheads="1"/>
                    </pic:cNvPicPr>
                  </pic:nvPicPr>
                  <pic:blipFill>
                    <a:blip r:embed="rId8"/>
                    <a:srcRect/>
                    <a:stretch>
                      <a:fillRect/>
                    </a:stretch>
                  </pic:blipFill>
                  <pic:spPr bwMode="auto">
                    <a:xfrm>
                      <a:off x="0" y="0"/>
                      <a:ext cx="767715" cy="690245"/>
                    </a:xfrm>
                    <a:prstGeom prst="rect">
                      <a:avLst/>
                    </a:prstGeom>
                    <a:noFill/>
                    <a:ln w="9525">
                      <a:noFill/>
                      <a:miter lim="800000"/>
                      <a:headEnd/>
                      <a:tailEnd/>
                    </a:ln>
                  </pic:spPr>
                </pic:pic>
              </a:graphicData>
            </a:graphic>
          </wp:inline>
        </w:drawing>
      </w:r>
      <w:r>
        <w:rPr>
          <w:sz w:val="28"/>
          <w:szCs w:val="28"/>
        </w:rPr>
        <w:t>République Algérienne Démocratique et Populaire</w:t>
      </w:r>
      <w:r>
        <w:rPr>
          <w:rFonts w:ascii="Times New Roman" w:hAnsi="Times New Roman" w:cs="Times New Roman"/>
          <w:noProof/>
          <w:sz w:val="24"/>
          <w:szCs w:val="24"/>
          <w:lang w:eastAsia="fr-FR"/>
        </w:rPr>
        <w:drawing>
          <wp:inline distT="0" distB="0" distL="0" distR="0">
            <wp:extent cx="767715" cy="690245"/>
            <wp:effectExtent l="19050" t="0" r="0" b="0"/>
            <wp:docPr id="2"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9"/>
                    <pic:cNvPicPr>
                      <a:picLocks noChangeAspect="1" noChangeArrowheads="1"/>
                    </pic:cNvPicPr>
                  </pic:nvPicPr>
                  <pic:blipFill>
                    <a:blip r:embed="rId9"/>
                    <a:srcRect l="2841" t="2901" r="-1915" b="-2901"/>
                    <a:stretch>
                      <a:fillRect/>
                    </a:stretch>
                  </pic:blipFill>
                  <pic:spPr bwMode="auto">
                    <a:xfrm>
                      <a:off x="0" y="0"/>
                      <a:ext cx="767715" cy="690245"/>
                    </a:xfrm>
                    <a:prstGeom prst="rect">
                      <a:avLst/>
                    </a:prstGeom>
                    <a:noFill/>
                    <a:ln w="9525">
                      <a:noFill/>
                      <a:miter lim="800000"/>
                      <a:headEnd/>
                      <a:tailEnd/>
                    </a:ln>
                  </pic:spPr>
                </pic:pic>
              </a:graphicData>
            </a:graphic>
          </wp:inline>
        </w:drawing>
      </w:r>
      <w:r>
        <w:ptab w:relativeTo="margin" w:alignment="right" w:leader="none"/>
      </w:r>
    </w:p>
    <w:p w:rsidR="00A877D9" w:rsidRDefault="00A877D9" w:rsidP="00A877D9">
      <w:pPr>
        <w:widowControl w:val="0"/>
        <w:tabs>
          <w:tab w:val="center" w:pos="5355"/>
          <w:tab w:val="left" w:pos="9000"/>
        </w:tabs>
        <w:autoSpaceDE w:val="0"/>
        <w:autoSpaceDN w:val="0"/>
        <w:adjustRightInd w:val="0"/>
        <w:spacing w:after="0" w:line="240" w:lineRule="auto"/>
        <w:ind w:right="60"/>
        <w:rPr>
          <w:rFonts w:ascii="Times New Roman" w:hAnsi="Times New Roman" w:cs="Times New Roman"/>
          <w:spacing w:val="4"/>
          <w:w w:val="107"/>
          <w:sz w:val="24"/>
          <w:szCs w:val="24"/>
        </w:rPr>
      </w:pPr>
    </w:p>
    <w:p w:rsidR="00A877D9" w:rsidRDefault="00A877D9" w:rsidP="00A877D9">
      <w:pPr>
        <w:widowControl w:val="0"/>
        <w:autoSpaceDE w:val="0"/>
        <w:autoSpaceDN w:val="0"/>
        <w:adjustRightInd w:val="0"/>
        <w:spacing w:after="0" w:line="240" w:lineRule="auto"/>
        <w:ind w:right="60"/>
        <w:jc w:val="center"/>
        <w:rPr>
          <w:rFonts w:ascii="Times New Roman" w:hAnsi="Times New Roman" w:cs="Times New Roman"/>
          <w:sz w:val="24"/>
          <w:szCs w:val="24"/>
        </w:rPr>
      </w:pPr>
      <w:r>
        <w:rPr>
          <w:rFonts w:ascii="Times New Roman" w:hAnsi="Times New Roman" w:cs="Times New Roman"/>
          <w:spacing w:val="4"/>
          <w:w w:val="107"/>
          <w:sz w:val="24"/>
          <w:szCs w:val="24"/>
        </w:rPr>
        <w:t>M</w:t>
      </w:r>
      <w:r>
        <w:rPr>
          <w:rFonts w:ascii="Times New Roman" w:hAnsi="Times New Roman" w:cs="Times New Roman"/>
          <w:w w:val="107"/>
          <w:sz w:val="24"/>
          <w:szCs w:val="24"/>
        </w:rPr>
        <w:t>i</w:t>
      </w:r>
      <w:r>
        <w:rPr>
          <w:rFonts w:ascii="Times New Roman" w:hAnsi="Times New Roman" w:cs="Times New Roman"/>
          <w:spacing w:val="1"/>
          <w:w w:val="107"/>
          <w:sz w:val="24"/>
          <w:szCs w:val="24"/>
        </w:rPr>
        <w:t>n</w:t>
      </w:r>
      <w:r>
        <w:rPr>
          <w:rFonts w:ascii="Times New Roman" w:hAnsi="Times New Roman" w:cs="Times New Roman"/>
          <w:w w:val="107"/>
          <w:sz w:val="24"/>
          <w:szCs w:val="24"/>
        </w:rPr>
        <w:t>i</w:t>
      </w:r>
      <w:r>
        <w:rPr>
          <w:rFonts w:ascii="Times New Roman" w:hAnsi="Times New Roman" w:cs="Times New Roman"/>
          <w:spacing w:val="-2"/>
          <w:w w:val="107"/>
          <w:sz w:val="24"/>
          <w:szCs w:val="24"/>
        </w:rPr>
        <w:t>s</w:t>
      </w:r>
      <w:r>
        <w:rPr>
          <w:rFonts w:ascii="Times New Roman" w:hAnsi="Times New Roman" w:cs="Times New Roman"/>
          <w:spacing w:val="2"/>
          <w:w w:val="107"/>
          <w:sz w:val="24"/>
          <w:szCs w:val="24"/>
        </w:rPr>
        <w:t>t</w:t>
      </w:r>
      <w:r>
        <w:rPr>
          <w:rFonts w:ascii="Times New Roman" w:hAnsi="Times New Roman" w:cs="Times New Roman"/>
          <w:spacing w:val="-1"/>
          <w:w w:val="107"/>
          <w:sz w:val="24"/>
          <w:szCs w:val="24"/>
        </w:rPr>
        <w:t>è</w:t>
      </w:r>
      <w:r>
        <w:rPr>
          <w:rFonts w:ascii="Times New Roman" w:hAnsi="Times New Roman" w:cs="Times New Roman"/>
          <w:spacing w:val="-6"/>
          <w:w w:val="107"/>
          <w:sz w:val="24"/>
          <w:szCs w:val="24"/>
        </w:rPr>
        <w:t>r</w:t>
      </w:r>
      <w:r>
        <w:rPr>
          <w:rFonts w:ascii="Times New Roman" w:hAnsi="Times New Roman" w:cs="Times New Roman"/>
          <w:w w:val="107"/>
          <w:sz w:val="24"/>
          <w:szCs w:val="24"/>
        </w:rPr>
        <w:t xml:space="preserve">e </w:t>
      </w:r>
      <w:r>
        <w:rPr>
          <w:rFonts w:ascii="Times New Roman" w:hAnsi="Times New Roman" w:cs="Times New Roman"/>
          <w:spacing w:val="1"/>
          <w:sz w:val="24"/>
          <w:szCs w:val="24"/>
        </w:rPr>
        <w:t>d</w:t>
      </w:r>
      <w:r>
        <w:rPr>
          <w:rFonts w:ascii="Times New Roman" w:hAnsi="Times New Roman" w:cs="Times New Roman"/>
          <w:sz w:val="24"/>
          <w:szCs w:val="24"/>
        </w:rPr>
        <w:t xml:space="preserve">e </w:t>
      </w:r>
      <w:r>
        <w:rPr>
          <w:rFonts w:ascii="Times New Roman" w:hAnsi="Times New Roman" w:cs="Times New Roman"/>
          <w:spacing w:val="-4"/>
          <w:w w:val="105"/>
          <w:sz w:val="24"/>
          <w:szCs w:val="24"/>
        </w:rPr>
        <w:t>l</w:t>
      </w:r>
      <w:r>
        <w:rPr>
          <w:rFonts w:ascii="Times New Roman" w:hAnsi="Times New Roman" w:cs="Times New Roman"/>
          <w:spacing w:val="2"/>
          <w:w w:val="105"/>
          <w:sz w:val="24"/>
          <w:szCs w:val="24"/>
        </w:rPr>
        <w:t>’</w:t>
      </w:r>
      <w:r>
        <w:rPr>
          <w:rFonts w:ascii="Times New Roman" w:hAnsi="Times New Roman" w:cs="Times New Roman"/>
          <w:spacing w:val="-1"/>
          <w:w w:val="105"/>
          <w:sz w:val="24"/>
          <w:szCs w:val="24"/>
        </w:rPr>
        <w:t>E</w:t>
      </w:r>
      <w:r>
        <w:rPr>
          <w:rFonts w:ascii="Times New Roman" w:hAnsi="Times New Roman" w:cs="Times New Roman"/>
          <w:spacing w:val="1"/>
          <w:w w:val="105"/>
          <w:sz w:val="24"/>
          <w:szCs w:val="24"/>
        </w:rPr>
        <w:t>n</w:t>
      </w:r>
      <w:r>
        <w:rPr>
          <w:rFonts w:ascii="Times New Roman" w:hAnsi="Times New Roman" w:cs="Times New Roman"/>
          <w:spacing w:val="-2"/>
          <w:w w:val="105"/>
          <w:sz w:val="24"/>
          <w:szCs w:val="24"/>
        </w:rPr>
        <w:t>s</w:t>
      </w:r>
      <w:r>
        <w:rPr>
          <w:rFonts w:ascii="Times New Roman" w:hAnsi="Times New Roman" w:cs="Times New Roman"/>
          <w:spacing w:val="-1"/>
          <w:w w:val="105"/>
          <w:sz w:val="24"/>
          <w:szCs w:val="24"/>
        </w:rPr>
        <w:t>e</w:t>
      </w:r>
      <w:r>
        <w:rPr>
          <w:rFonts w:ascii="Times New Roman" w:hAnsi="Times New Roman" w:cs="Times New Roman"/>
          <w:w w:val="105"/>
          <w:sz w:val="24"/>
          <w:szCs w:val="24"/>
        </w:rPr>
        <w:t>ig</w:t>
      </w:r>
      <w:r>
        <w:rPr>
          <w:rFonts w:ascii="Times New Roman" w:hAnsi="Times New Roman" w:cs="Times New Roman"/>
          <w:spacing w:val="1"/>
          <w:w w:val="105"/>
          <w:sz w:val="24"/>
          <w:szCs w:val="24"/>
        </w:rPr>
        <w:t>n</w:t>
      </w:r>
      <w:r>
        <w:rPr>
          <w:rFonts w:ascii="Times New Roman" w:hAnsi="Times New Roman" w:cs="Times New Roman"/>
          <w:spacing w:val="-1"/>
          <w:w w:val="105"/>
          <w:sz w:val="24"/>
          <w:szCs w:val="24"/>
        </w:rPr>
        <w:t>e</w:t>
      </w:r>
      <w:r>
        <w:rPr>
          <w:rFonts w:ascii="Times New Roman" w:hAnsi="Times New Roman" w:cs="Times New Roman"/>
          <w:spacing w:val="-3"/>
          <w:w w:val="105"/>
          <w:sz w:val="24"/>
          <w:szCs w:val="24"/>
        </w:rPr>
        <w:t>m</w:t>
      </w:r>
      <w:r>
        <w:rPr>
          <w:rFonts w:ascii="Times New Roman" w:hAnsi="Times New Roman" w:cs="Times New Roman"/>
          <w:spacing w:val="-1"/>
          <w:w w:val="105"/>
          <w:sz w:val="24"/>
          <w:szCs w:val="24"/>
        </w:rPr>
        <w:t>e</w:t>
      </w:r>
      <w:r>
        <w:rPr>
          <w:rFonts w:ascii="Times New Roman" w:hAnsi="Times New Roman" w:cs="Times New Roman"/>
          <w:spacing w:val="1"/>
          <w:w w:val="105"/>
          <w:sz w:val="24"/>
          <w:szCs w:val="24"/>
        </w:rPr>
        <w:t>n</w:t>
      </w:r>
      <w:r>
        <w:rPr>
          <w:rFonts w:ascii="Times New Roman" w:hAnsi="Times New Roman" w:cs="Times New Roman"/>
          <w:w w:val="105"/>
          <w:sz w:val="24"/>
          <w:szCs w:val="24"/>
        </w:rPr>
        <w:t xml:space="preserve">t </w:t>
      </w:r>
      <w:r>
        <w:rPr>
          <w:rFonts w:ascii="Times New Roman" w:hAnsi="Times New Roman" w:cs="Times New Roman"/>
          <w:spacing w:val="1"/>
          <w:w w:val="109"/>
          <w:sz w:val="24"/>
          <w:szCs w:val="24"/>
        </w:rPr>
        <w:t>Sup</w:t>
      </w:r>
      <w:r>
        <w:rPr>
          <w:rFonts w:ascii="Times New Roman" w:hAnsi="Times New Roman" w:cs="Times New Roman"/>
          <w:spacing w:val="-1"/>
          <w:w w:val="109"/>
          <w:sz w:val="24"/>
          <w:szCs w:val="24"/>
        </w:rPr>
        <w:t>é</w:t>
      </w:r>
      <w:r>
        <w:rPr>
          <w:rFonts w:ascii="Times New Roman" w:hAnsi="Times New Roman" w:cs="Times New Roman"/>
          <w:spacing w:val="-7"/>
          <w:w w:val="109"/>
          <w:sz w:val="24"/>
          <w:szCs w:val="24"/>
        </w:rPr>
        <w:t>r</w:t>
      </w:r>
      <w:r>
        <w:rPr>
          <w:rFonts w:ascii="Times New Roman" w:hAnsi="Times New Roman" w:cs="Times New Roman"/>
          <w:w w:val="109"/>
          <w:sz w:val="24"/>
          <w:szCs w:val="24"/>
        </w:rPr>
        <w:t>i</w:t>
      </w:r>
      <w:r>
        <w:rPr>
          <w:rFonts w:ascii="Times New Roman" w:hAnsi="Times New Roman" w:cs="Times New Roman"/>
          <w:spacing w:val="-1"/>
          <w:w w:val="109"/>
          <w:sz w:val="24"/>
          <w:szCs w:val="24"/>
        </w:rPr>
        <w:t>e</w:t>
      </w:r>
      <w:r>
        <w:rPr>
          <w:rFonts w:ascii="Times New Roman" w:hAnsi="Times New Roman" w:cs="Times New Roman"/>
          <w:spacing w:val="7"/>
          <w:w w:val="109"/>
          <w:sz w:val="24"/>
          <w:szCs w:val="24"/>
        </w:rPr>
        <w:t>u</w:t>
      </w:r>
      <w:r>
        <w:rPr>
          <w:rFonts w:ascii="Times New Roman" w:hAnsi="Times New Roman" w:cs="Times New Roman"/>
          <w:w w:val="109"/>
          <w:sz w:val="24"/>
          <w:szCs w:val="24"/>
        </w:rPr>
        <w:t xml:space="preserve">r </w:t>
      </w:r>
      <w:r>
        <w:rPr>
          <w:rFonts w:ascii="Times New Roman" w:hAnsi="Times New Roman" w:cs="Times New Roman"/>
          <w:spacing w:val="-1"/>
          <w:sz w:val="24"/>
          <w:szCs w:val="24"/>
        </w:rPr>
        <w:t>e</w:t>
      </w:r>
      <w:r>
        <w:rPr>
          <w:rFonts w:ascii="Times New Roman" w:hAnsi="Times New Roman" w:cs="Times New Roman"/>
          <w:sz w:val="24"/>
          <w:szCs w:val="24"/>
        </w:rPr>
        <w:t xml:space="preserve">t </w:t>
      </w:r>
      <w:r>
        <w:rPr>
          <w:rFonts w:ascii="Times New Roman" w:hAnsi="Times New Roman" w:cs="Times New Roman"/>
          <w:spacing w:val="1"/>
          <w:sz w:val="24"/>
          <w:szCs w:val="24"/>
        </w:rPr>
        <w:t>d</w:t>
      </w:r>
      <w:r>
        <w:rPr>
          <w:rFonts w:ascii="Times New Roman" w:hAnsi="Times New Roman" w:cs="Times New Roman"/>
          <w:sz w:val="24"/>
          <w:szCs w:val="24"/>
        </w:rPr>
        <w:t xml:space="preserve">e </w:t>
      </w:r>
      <w:r>
        <w:rPr>
          <w:rFonts w:ascii="Times New Roman" w:hAnsi="Times New Roman" w:cs="Times New Roman"/>
          <w:spacing w:val="-4"/>
          <w:sz w:val="24"/>
          <w:szCs w:val="24"/>
        </w:rPr>
        <w:t>l</w:t>
      </w:r>
      <w:r>
        <w:rPr>
          <w:rFonts w:ascii="Times New Roman" w:hAnsi="Times New Roman" w:cs="Times New Roman"/>
          <w:sz w:val="24"/>
          <w:szCs w:val="24"/>
        </w:rPr>
        <w:t xml:space="preserve">a </w:t>
      </w:r>
      <w:r>
        <w:rPr>
          <w:rFonts w:ascii="Times New Roman" w:hAnsi="Times New Roman" w:cs="Times New Roman"/>
          <w:w w:val="108"/>
          <w:sz w:val="24"/>
          <w:szCs w:val="24"/>
        </w:rPr>
        <w:t>R</w:t>
      </w:r>
      <w:r>
        <w:rPr>
          <w:rFonts w:ascii="Times New Roman" w:hAnsi="Times New Roman" w:cs="Times New Roman"/>
          <w:spacing w:val="-1"/>
          <w:sz w:val="24"/>
          <w:szCs w:val="24"/>
        </w:rPr>
        <w:t>ec</w:t>
      </w:r>
      <w:r>
        <w:rPr>
          <w:rFonts w:ascii="Times New Roman" w:hAnsi="Times New Roman" w:cs="Times New Roman"/>
          <w:spacing w:val="1"/>
          <w:w w:val="111"/>
          <w:sz w:val="24"/>
          <w:szCs w:val="24"/>
        </w:rPr>
        <w:t>h</w:t>
      </w:r>
      <w:r>
        <w:rPr>
          <w:rFonts w:ascii="Times New Roman" w:hAnsi="Times New Roman" w:cs="Times New Roman"/>
          <w:spacing w:val="4"/>
          <w:sz w:val="24"/>
          <w:szCs w:val="24"/>
        </w:rPr>
        <w:t>e</w:t>
      </w:r>
      <w:r>
        <w:rPr>
          <w:rFonts w:ascii="Times New Roman" w:hAnsi="Times New Roman" w:cs="Times New Roman"/>
          <w:spacing w:val="-6"/>
          <w:w w:val="133"/>
          <w:sz w:val="24"/>
          <w:szCs w:val="24"/>
        </w:rPr>
        <w:t>r</w:t>
      </w:r>
      <w:r>
        <w:rPr>
          <w:rFonts w:ascii="Times New Roman" w:hAnsi="Times New Roman" w:cs="Times New Roman"/>
          <w:spacing w:val="-1"/>
          <w:sz w:val="24"/>
          <w:szCs w:val="24"/>
        </w:rPr>
        <w:t>c</w:t>
      </w:r>
      <w:r>
        <w:rPr>
          <w:rFonts w:ascii="Times New Roman" w:hAnsi="Times New Roman" w:cs="Times New Roman"/>
          <w:spacing w:val="1"/>
          <w:w w:val="111"/>
          <w:sz w:val="24"/>
          <w:szCs w:val="24"/>
        </w:rPr>
        <w:t>h</w:t>
      </w:r>
      <w:r>
        <w:rPr>
          <w:rFonts w:ascii="Times New Roman" w:hAnsi="Times New Roman" w:cs="Times New Roman"/>
          <w:sz w:val="24"/>
          <w:szCs w:val="24"/>
        </w:rPr>
        <w:t xml:space="preserve">e </w:t>
      </w:r>
      <w:r>
        <w:rPr>
          <w:rFonts w:ascii="Times New Roman" w:hAnsi="Times New Roman" w:cs="Times New Roman"/>
          <w:spacing w:val="1"/>
          <w:w w:val="99"/>
          <w:sz w:val="24"/>
          <w:szCs w:val="24"/>
        </w:rPr>
        <w:t>S</w:t>
      </w:r>
      <w:r>
        <w:rPr>
          <w:rFonts w:ascii="Times New Roman" w:hAnsi="Times New Roman" w:cs="Times New Roman"/>
          <w:spacing w:val="-1"/>
          <w:sz w:val="24"/>
          <w:szCs w:val="24"/>
        </w:rPr>
        <w:t>c</w:t>
      </w:r>
      <w:r>
        <w:rPr>
          <w:rFonts w:ascii="Times New Roman" w:hAnsi="Times New Roman" w:cs="Times New Roman"/>
          <w:sz w:val="24"/>
          <w:szCs w:val="24"/>
        </w:rPr>
        <w:t>i</w:t>
      </w:r>
      <w:r>
        <w:rPr>
          <w:rFonts w:ascii="Times New Roman" w:hAnsi="Times New Roman" w:cs="Times New Roman"/>
          <w:spacing w:val="-1"/>
          <w:sz w:val="24"/>
          <w:szCs w:val="24"/>
        </w:rPr>
        <w:t>e</w:t>
      </w:r>
      <w:r>
        <w:rPr>
          <w:rFonts w:ascii="Times New Roman" w:hAnsi="Times New Roman" w:cs="Times New Roman"/>
          <w:spacing w:val="1"/>
          <w:w w:val="111"/>
          <w:sz w:val="24"/>
          <w:szCs w:val="24"/>
        </w:rPr>
        <w:t>n</w:t>
      </w:r>
      <w:r>
        <w:rPr>
          <w:rFonts w:ascii="Times New Roman" w:hAnsi="Times New Roman" w:cs="Times New Roman"/>
          <w:spacing w:val="2"/>
          <w:w w:val="120"/>
          <w:sz w:val="24"/>
          <w:szCs w:val="24"/>
        </w:rPr>
        <w:t>t</w:t>
      </w:r>
      <w:r>
        <w:rPr>
          <w:rFonts w:ascii="Times New Roman" w:hAnsi="Times New Roman" w:cs="Times New Roman"/>
          <w:sz w:val="24"/>
          <w:szCs w:val="24"/>
        </w:rPr>
        <w:t>i</w:t>
      </w:r>
      <w:r>
        <w:rPr>
          <w:rFonts w:ascii="Times New Roman" w:hAnsi="Times New Roman" w:cs="Times New Roman"/>
          <w:spacing w:val="-3"/>
          <w:w w:val="99"/>
          <w:sz w:val="24"/>
          <w:szCs w:val="24"/>
        </w:rPr>
        <w:t>f</w:t>
      </w:r>
      <w:r>
        <w:rPr>
          <w:rFonts w:ascii="Times New Roman" w:hAnsi="Times New Roman" w:cs="Times New Roman"/>
          <w:sz w:val="24"/>
          <w:szCs w:val="24"/>
        </w:rPr>
        <w:t>i</w:t>
      </w:r>
      <w:r>
        <w:rPr>
          <w:rFonts w:ascii="Times New Roman" w:hAnsi="Times New Roman" w:cs="Times New Roman"/>
          <w:spacing w:val="1"/>
          <w:w w:val="111"/>
          <w:sz w:val="24"/>
          <w:szCs w:val="24"/>
        </w:rPr>
        <w:t>qu</w:t>
      </w:r>
      <w:r>
        <w:rPr>
          <w:rFonts w:ascii="Times New Roman" w:hAnsi="Times New Roman" w:cs="Times New Roman"/>
          <w:sz w:val="24"/>
          <w:szCs w:val="24"/>
        </w:rPr>
        <w:t>e</w:t>
      </w:r>
    </w:p>
    <w:p w:rsidR="00A877D9" w:rsidRDefault="00A877D9" w:rsidP="00A877D9">
      <w:pPr>
        <w:widowControl w:val="0"/>
        <w:autoSpaceDE w:val="0"/>
        <w:autoSpaceDN w:val="0"/>
        <w:adjustRightInd w:val="0"/>
        <w:spacing w:after="0" w:line="200" w:lineRule="exact"/>
        <w:jc w:val="center"/>
        <w:rPr>
          <w:rFonts w:ascii="Times New Roman" w:hAnsi="Times New Roman" w:cs="Times New Roman"/>
          <w:sz w:val="20"/>
          <w:szCs w:val="20"/>
        </w:rPr>
      </w:pPr>
    </w:p>
    <w:p w:rsidR="00A877D9" w:rsidRDefault="00A877D9" w:rsidP="00A877D9">
      <w:pPr>
        <w:widowControl w:val="0"/>
        <w:autoSpaceDE w:val="0"/>
        <w:autoSpaceDN w:val="0"/>
        <w:adjustRightInd w:val="0"/>
        <w:spacing w:before="17" w:after="0" w:line="280" w:lineRule="exact"/>
        <w:jc w:val="center"/>
        <w:rPr>
          <w:rFonts w:ascii="Times New Roman" w:hAnsi="Times New Roman" w:cs="Times New Roman"/>
          <w:sz w:val="28"/>
          <w:szCs w:val="28"/>
        </w:rPr>
      </w:pPr>
    </w:p>
    <w:p w:rsidR="00A877D9" w:rsidRDefault="00A877D9" w:rsidP="00A877D9">
      <w:pPr>
        <w:widowControl w:val="0"/>
        <w:autoSpaceDE w:val="0"/>
        <w:autoSpaceDN w:val="0"/>
        <w:adjustRightInd w:val="0"/>
        <w:spacing w:after="0" w:line="240" w:lineRule="auto"/>
        <w:ind w:right="175"/>
        <w:jc w:val="center"/>
        <w:rPr>
          <w:rFonts w:ascii="Times New Roman" w:hAnsi="Times New Roman" w:cs="Times New Roman"/>
          <w:sz w:val="24"/>
          <w:szCs w:val="24"/>
        </w:rPr>
      </w:pPr>
      <w:r>
        <w:rPr>
          <w:rFonts w:ascii="Times New Roman" w:hAnsi="Times New Roman" w:cs="Times New Roman"/>
          <w:b/>
          <w:bCs/>
          <w:w w:val="99"/>
          <w:sz w:val="24"/>
          <w:szCs w:val="24"/>
        </w:rPr>
        <w:t>U</w:t>
      </w:r>
      <w:r>
        <w:rPr>
          <w:rFonts w:ascii="Times New Roman" w:hAnsi="Times New Roman" w:cs="Times New Roman"/>
          <w:b/>
          <w:bCs/>
          <w:spacing w:val="1"/>
          <w:w w:val="99"/>
          <w:sz w:val="24"/>
          <w:szCs w:val="24"/>
        </w:rPr>
        <w:t>n</w:t>
      </w:r>
      <w:r>
        <w:rPr>
          <w:rFonts w:ascii="Times New Roman" w:hAnsi="Times New Roman" w:cs="Times New Roman"/>
          <w:b/>
          <w:bCs/>
          <w:w w:val="80"/>
          <w:sz w:val="24"/>
          <w:szCs w:val="24"/>
        </w:rPr>
        <w:t>i</w:t>
      </w:r>
      <w:r>
        <w:rPr>
          <w:rFonts w:ascii="Times New Roman" w:hAnsi="Times New Roman" w:cs="Times New Roman"/>
          <w:b/>
          <w:bCs/>
          <w:w w:val="111"/>
          <w:sz w:val="24"/>
          <w:szCs w:val="24"/>
        </w:rPr>
        <w:t>v</w:t>
      </w:r>
      <w:r>
        <w:rPr>
          <w:rFonts w:ascii="Times New Roman" w:hAnsi="Times New Roman" w:cs="Times New Roman"/>
          <w:b/>
          <w:bCs/>
          <w:spacing w:val="1"/>
          <w:w w:val="111"/>
          <w:sz w:val="24"/>
          <w:szCs w:val="24"/>
        </w:rPr>
        <w:t>e</w:t>
      </w:r>
      <w:r>
        <w:rPr>
          <w:rFonts w:ascii="Times New Roman" w:hAnsi="Times New Roman" w:cs="Times New Roman"/>
          <w:b/>
          <w:bCs/>
          <w:spacing w:val="2"/>
          <w:w w:val="75"/>
          <w:sz w:val="24"/>
          <w:szCs w:val="24"/>
        </w:rPr>
        <w:t>r</w:t>
      </w:r>
      <w:r>
        <w:rPr>
          <w:rFonts w:ascii="Times New Roman" w:hAnsi="Times New Roman" w:cs="Times New Roman"/>
          <w:b/>
          <w:bCs/>
          <w:w w:val="108"/>
          <w:sz w:val="24"/>
          <w:szCs w:val="24"/>
        </w:rPr>
        <w:t>si</w:t>
      </w:r>
      <w:r>
        <w:rPr>
          <w:rFonts w:ascii="Times New Roman" w:hAnsi="Times New Roman" w:cs="Times New Roman"/>
          <w:b/>
          <w:bCs/>
          <w:w w:val="83"/>
          <w:sz w:val="24"/>
          <w:szCs w:val="24"/>
        </w:rPr>
        <w:t>t</w:t>
      </w:r>
      <w:r>
        <w:rPr>
          <w:rFonts w:ascii="Times New Roman" w:hAnsi="Times New Roman" w:cs="Times New Roman"/>
          <w:b/>
          <w:bCs/>
          <w:w w:val="125"/>
          <w:sz w:val="24"/>
          <w:szCs w:val="24"/>
        </w:rPr>
        <w:t xml:space="preserve">é </w:t>
      </w:r>
      <w:r>
        <w:rPr>
          <w:rFonts w:ascii="Times New Roman" w:hAnsi="Times New Roman" w:cs="Times New Roman"/>
          <w:b/>
          <w:bCs/>
          <w:spacing w:val="1"/>
          <w:w w:val="114"/>
          <w:sz w:val="24"/>
          <w:szCs w:val="24"/>
        </w:rPr>
        <w:t>de</w:t>
      </w:r>
      <w:r>
        <w:rPr>
          <w:rFonts w:ascii="Times New Roman" w:hAnsi="Times New Roman" w:cs="Times New Roman"/>
          <w:b/>
          <w:bCs/>
          <w:w w:val="114"/>
          <w:sz w:val="24"/>
          <w:szCs w:val="24"/>
        </w:rPr>
        <w:t xml:space="preserve">s </w:t>
      </w:r>
      <w:r>
        <w:rPr>
          <w:rFonts w:ascii="Times New Roman" w:hAnsi="Times New Roman" w:cs="Times New Roman"/>
          <w:b/>
          <w:bCs/>
          <w:spacing w:val="-1"/>
          <w:w w:val="114"/>
          <w:sz w:val="24"/>
          <w:szCs w:val="24"/>
        </w:rPr>
        <w:t>S</w:t>
      </w:r>
      <w:r>
        <w:rPr>
          <w:rFonts w:ascii="Times New Roman" w:hAnsi="Times New Roman" w:cs="Times New Roman"/>
          <w:b/>
          <w:bCs/>
          <w:w w:val="114"/>
          <w:sz w:val="24"/>
          <w:szCs w:val="24"/>
        </w:rPr>
        <w:t>ci</w:t>
      </w:r>
      <w:r>
        <w:rPr>
          <w:rFonts w:ascii="Times New Roman" w:hAnsi="Times New Roman" w:cs="Times New Roman"/>
          <w:b/>
          <w:bCs/>
          <w:spacing w:val="1"/>
          <w:w w:val="114"/>
          <w:sz w:val="24"/>
          <w:szCs w:val="24"/>
        </w:rPr>
        <w:t>en</w:t>
      </w:r>
      <w:r>
        <w:rPr>
          <w:rFonts w:ascii="Times New Roman" w:hAnsi="Times New Roman" w:cs="Times New Roman"/>
          <w:b/>
          <w:bCs/>
          <w:w w:val="114"/>
          <w:sz w:val="24"/>
          <w:szCs w:val="24"/>
        </w:rPr>
        <w:t>c</w:t>
      </w:r>
      <w:r>
        <w:rPr>
          <w:rFonts w:ascii="Times New Roman" w:hAnsi="Times New Roman" w:cs="Times New Roman"/>
          <w:b/>
          <w:bCs/>
          <w:spacing w:val="1"/>
          <w:w w:val="114"/>
          <w:sz w:val="24"/>
          <w:szCs w:val="24"/>
        </w:rPr>
        <w:t>e</w:t>
      </w:r>
      <w:r>
        <w:rPr>
          <w:rFonts w:ascii="Times New Roman" w:hAnsi="Times New Roman" w:cs="Times New Roman"/>
          <w:b/>
          <w:bCs/>
          <w:w w:val="114"/>
          <w:sz w:val="24"/>
          <w:szCs w:val="24"/>
        </w:rPr>
        <w:t xml:space="preserve">s </w:t>
      </w:r>
      <w:r>
        <w:rPr>
          <w:rFonts w:ascii="Times New Roman" w:hAnsi="Times New Roman" w:cs="Times New Roman"/>
          <w:b/>
          <w:bCs/>
          <w:spacing w:val="1"/>
          <w:w w:val="125"/>
          <w:sz w:val="24"/>
          <w:szCs w:val="24"/>
        </w:rPr>
        <w:t>e</w:t>
      </w:r>
      <w:r>
        <w:rPr>
          <w:rFonts w:ascii="Times New Roman" w:hAnsi="Times New Roman" w:cs="Times New Roman"/>
          <w:b/>
          <w:bCs/>
          <w:w w:val="83"/>
          <w:sz w:val="24"/>
          <w:szCs w:val="24"/>
        </w:rPr>
        <w:t xml:space="preserve">t </w:t>
      </w:r>
      <w:r>
        <w:rPr>
          <w:rFonts w:ascii="Times New Roman" w:hAnsi="Times New Roman" w:cs="Times New Roman"/>
          <w:b/>
          <w:bCs/>
          <w:spacing w:val="1"/>
          <w:sz w:val="24"/>
          <w:szCs w:val="24"/>
        </w:rPr>
        <w:t>d</w:t>
      </w:r>
      <w:r>
        <w:rPr>
          <w:rFonts w:ascii="Times New Roman" w:hAnsi="Times New Roman" w:cs="Times New Roman"/>
          <w:b/>
          <w:bCs/>
          <w:sz w:val="24"/>
          <w:szCs w:val="24"/>
        </w:rPr>
        <w:t xml:space="preserve">e </w:t>
      </w:r>
      <w:r>
        <w:rPr>
          <w:rFonts w:ascii="Times New Roman" w:hAnsi="Times New Roman" w:cs="Times New Roman"/>
          <w:b/>
          <w:bCs/>
          <w:w w:val="80"/>
          <w:sz w:val="24"/>
          <w:szCs w:val="24"/>
        </w:rPr>
        <w:t>l</w:t>
      </w:r>
      <w:r>
        <w:rPr>
          <w:rFonts w:ascii="Times New Roman" w:hAnsi="Times New Roman" w:cs="Times New Roman"/>
          <w:b/>
          <w:bCs/>
          <w:w w:val="111"/>
          <w:sz w:val="24"/>
          <w:szCs w:val="24"/>
        </w:rPr>
        <w:t xml:space="preserve">a </w:t>
      </w:r>
      <w:r>
        <w:rPr>
          <w:rFonts w:ascii="Times New Roman" w:hAnsi="Times New Roman" w:cs="Times New Roman"/>
          <w:b/>
          <w:bCs/>
          <w:spacing w:val="-2"/>
          <w:w w:val="91"/>
          <w:sz w:val="24"/>
          <w:szCs w:val="24"/>
        </w:rPr>
        <w:t>T</w:t>
      </w:r>
      <w:r>
        <w:rPr>
          <w:rFonts w:ascii="Times New Roman" w:hAnsi="Times New Roman" w:cs="Times New Roman"/>
          <w:b/>
          <w:bCs/>
          <w:spacing w:val="1"/>
          <w:w w:val="125"/>
          <w:sz w:val="24"/>
          <w:szCs w:val="24"/>
        </w:rPr>
        <w:t>e</w:t>
      </w:r>
      <w:r>
        <w:rPr>
          <w:rFonts w:ascii="Times New Roman" w:hAnsi="Times New Roman" w:cs="Times New Roman"/>
          <w:b/>
          <w:bCs/>
          <w:w w:val="105"/>
          <w:sz w:val="24"/>
          <w:szCs w:val="24"/>
        </w:rPr>
        <w:t>c</w:t>
      </w:r>
      <w:r>
        <w:rPr>
          <w:rFonts w:ascii="Times New Roman" w:hAnsi="Times New Roman" w:cs="Times New Roman"/>
          <w:b/>
          <w:bCs/>
          <w:spacing w:val="1"/>
          <w:w w:val="105"/>
          <w:sz w:val="24"/>
          <w:szCs w:val="24"/>
        </w:rPr>
        <w:t>h</w:t>
      </w:r>
      <w:r>
        <w:rPr>
          <w:rFonts w:ascii="Times New Roman" w:hAnsi="Times New Roman" w:cs="Times New Roman"/>
          <w:b/>
          <w:bCs/>
          <w:spacing w:val="1"/>
          <w:w w:val="99"/>
          <w:sz w:val="24"/>
          <w:szCs w:val="24"/>
        </w:rPr>
        <w:t>n</w:t>
      </w:r>
      <w:r>
        <w:rPr>
          <w:rFonts w:ascii="Times New Roman" w:hAnsi="Times New Roman" w:cs="Times New Roman"/>
          <w:b/>
          <w:bCs/>
          <w:spacing w:val="1"/>
          <w:w w:val="111"/>
          <w:sz w:val="24"/>
          <w:szCs w:val="24"/>
        </w:rPr>
        <w:t>o</w:t>
      </w:r>
      <w:r>
        <w:rPr>
          <w:rFonts w:ascii="Times New Roman" w:hAnsi="Times New Roman" w:cs="Times New Roman"/>
          <w:b/>
          <w:bCs/>
          <w:w w:val="80"/>
          <w:sz w:val="24"/>
          <w:szCs w:val="24"/>
        </w:rPr>
        <w:t>l</w:t>
      </w:r>
      <w:r>
        <w:rPr>
          <w:rFonts w:ascii="Times New Roman" w:hAnsi="Times New Roman" w:cs="Times New Roman"/>
          <w:b/>
          <w:bCs/>
          <w:spacing w:val="1"/>
          <w:w w:val="111"/>
          <w:sz w:val="24"/>
          <w:szCs w:val="24"/>
        </w:rPr>
        <w:t>og</w:t>
      </w:r>
      <w:r>
        <w:rPr>
          <w:rFonts w:ascii="Times New Roman" w:hAnsi="Times New Roman" w:cs="Times New Roman"/>
          <w:b/>
          <w:bCs/>
          <w:w w:val="80"/>
          <w:sz w:val="24"/>
          <w:szCs w:val="24"/>
        </w:rPr>
        <w:t>i</w:t>
      </w:r>
      <w:r>
        <w:rPr>
          <w:rFonts w:ascii="Times New Roman" w:hAnsi="Times New Roman" w:cs="Times New Roman"/>
          <w:b/>
          <w:bCs/>
          <w:w w:val="125"/>
          <w:sz w:val="24"/>
          <w:szCs w:val="24"/>
        </w:rPr>
        <w:t xml:space="preserve">e </w:t>
      </w:r>
      <w:r>
        <w:rPr>
          <w:rFonts w:ascii="Times New Roman" w:hAnsi="Times New Roman" w:cs="Times New Roman"/>
          <w:b/>
          <w:bCs/>
          <w:w w:val="92"/>
          <w:sz w:val="24"/>
          <w:szCs w:val="24"/>
        </w:rPr>
        <w:t>H</w:t>
      </w:r>
      <w:r>
        <w:rPr>
          <w:rFonts w:ascii="Times New Roman" w:hAnsi="Times New Roman" w:cs="Times New Roman"/>
          <w:b/>
          <w:bCs/>
          <w:spacing w:val="1"/>
          <w:w w:val="111"/>
          <w:sz w:val="24"/>
          <w:szCs w:val="24"/>
        </w:rPr>
        <w:t>o</w:t>
      </w:r>
      <w:r>
        <w:rPr>
          <w:rFonts w:ascii="Times New Roman" w:hAnsi="Times New Roman" w:cs="Times New Roman"/>
          <w:b/>
          <w:bCs/>
          <w:spacing w:val="1"/>
          <w:w w:val="99"/>
          <w:sz w:val="24"/>
          <w:szCs w:val="24"/>
        </w:rPr>
        <w:t>u</w:t>
      </w:r>
      <w:r>
        <w:rPr>
          <w:rFonts w:ascii="Times New Roman" w:hAnsi="Times New Roman" w:cs="Times New Roman"/>
          <w:b/>
          <w:bCs/>
          <w:spacing w:val="1"/>
          <w:w w:val="111"/>
          <w:sz w:val="24"/>
          <w:szCs w:val="24"/>
        </w:rPr>
        <w:t>a</w:t>
      </w:r>
      <w:r>
        <w:rPr>
          <w:rFonts w:ascii="Times New Roman" w:hAnsi="Times New Roman" w:cs="Times New Roman"/>
          <w:b/>
          <w:bCs/>
          <w:spacing w:val="2"/>
          <w:w w:val="75"/>
          <w:sz w:val="24"/>
          <w:szCs w:val="24"/>
        </w:rPr>
        <w:t>r</w:t>
      </w:r>
      <w:r>
        <w:rPr>
          <w:rFonts w:ascii="Times New Roman" w:hAnsi="Times New Roman" w:cs="Times New Roman"/>
          <w:b/>
          <w:bCs/>
          <w:w w:val="80"/>
          <w:sz w:val="24"/>
          <w:szCs w:val="24"/>
        </w:rPr>
        <w:t xml:space="preserve">i </w:t>
      </w:r>
      <w:r>
        <w:rPr>
          <w:rFonts w:ascii="Times New Roman" w:hAnsi="Times New Roman" w:cs="Times New Roman"/>
          <w:b/>
          <w:bCs/>
          <w:spacing w:val="-1"/>
          <w:sz w:val="24"/>
          <w:szCs w:val="24"/>
        </w:rPr>
        <w:t>B</w:t>
      </w:r>
      <w:r>
        <w:rPr>
          <w:rFonts w:ascii="Times New Roman" w:hAnsi="Times New Roman" w:cs="Times New Roman"/>
          <w:b/>
          <w:bCs/>
          <w:spacing w:val="1"/>
          <w:w w:val="111"/>
          <w:sz w:val="24"/>
          <w:szCs w:val="24"/>
        </w:rPr>
        <w:t>o</w:t>
      </w:r>
      <w:r>
        <w:rPr>
          <w:rFonts w:ascii="Times New Roman" w:hAnsi="Times New Roman" w:cs="Times New Roman"/>
          <w:b/>
          <w:bCs/>
          <w:spacing w:val="1"/>
          <w:w w:val="99"/>
          <w:sz w:val="24"/>
          <w:szCs w:val="24"/>
        </w:rPr>
        <w:t>u</w:t>
      </w:r>
      <w:r>
        <w:rPr>
          <w:rFonts w:ascii="Times New Roman" w:hAnsi="Times New Roman" w:cs="Times New Roman"/>
          <w:b/>
          <w:bCs/>
          <w:spacing w:val="2"/>
          <w:w w:val="99"/>
          <w:sz w:val="24"/>
          <w:szCs w:val="24"/>
        </w:rPr>
        <w:t>m</w:t>
      </w:r>
      <w:r>
        <w:rPr>
          <w:rFonts w:ascii="Times New Roman" w:hAnsi="Times New Roman" w:cs="Times New Roman"/>
          <w:b/>
          <w:bCs/>
          <w:spacing w:val="1"/>
          <w:w w:val="125"/>
          <w:sz w:val="24"/>
          <w:szCs w:val="24"/>
        </w:rPr>
        <w:t>e</w:t>
      </w:r>
      <w:r>
        <w:rPr>
          <w:rFonts w:ascii="Times New Roman" w:hAnsi="Times New Roman" w:cs="Times New Roman"/>
          <w:b/>
          <w:bCs/>
          <w:spacing w:val="1"/>
          <w:w w:val="99"/>
          <w:sz w:val="24"/>
          <w:szCs w:val="24"/>
        </w:rPr>
        <w:t>d</w:t>
      </w:r>
      <w:r>
        <w:rPr>
          <w:rFonts w:ascii="Times New Roman" w:hAnsi="Times New Roman" w:cs="Times New Roman"/>
          <w:b/>
          <w:bCs/>
          <w:w w:val="80"/>
          <w:sz w:val="24"/>
          <w:szCs w:val="24"/>
        </w:rPr>
        <w:t>i</w:t>
      </w:r>
      <w:r>
        <w:rPr>
          <w:rFonts w:ascii="Times New Roman" w:hAnsi="Times New Roman" w:cs="Times New Roman"/>
          <w:b/>
          <w:bCs/>
          <w:spacing w:val="-4"/>
          <w:w w:val="125"/>
          <w:sz w:val="24"/>
          <w:szCs w:val="24"/>
        </w:rPr>
        <w:t>e</w:t>
      </w:r>
      <w:r>
        <w:rPr>
          <w:rFonts w:ascii="Times New Roman" w:hAnsi="Times New Roman" w:cs="Times New Roman"/>
          <w:b/>
          <w:bCs/>
          <w:spacing w:val="1"/>
          <w:w w:val="99"/>
          <w:sz w:val="24"/>
          <w:szCs w:val="24"/>
        </w:rPr>
        <w:t>n</w:t>
      </w:r>
      <w:r>
        <w:rPr>
          <w:rFonts w:ascii="Times New Roman" w:hAnsi="Times New Roman" w:cs="Times New Roman"/>
          <w:b/>
          <w:bCs/>
          <w:w w:val="125"/>
          <w:sz w:val="24"/>
          <w:szCs w:val="24"/>
        </w:rPr>
        <w:t>e</w:t>
      </w:r>
    </w:p>
    <w:p w:rsidR="00A877D9" w:rsidRDefault="00A877D9" w:rsidP="00A877D9">
      <w:pPr>
        <w:widowControl w:val="0"/>
        <w:autoSpaceDE w:val="0"/>
        <w:autoSpaceDN w:val="0"/>
        <w:adjustRightInd w:val="0"/>
        <w:spacing w:before="2" w:after="0" w:line="280" w:lineRule="exact"/>
        <w:jc w:val="center"/>
        <w:rPr>
          <w:rFonts w:ascii="Times New Roman" w:hAnsi="Times New Roman" w:cs="Times New Roman"/>
          <w:sz w:val="28"/>
          <w:szCs w:val="28"/>
        </w:rPr>
      </w:pPr>
    </w:p>
    <w:p w:rsidR="00A877D9" w:rsidRDefault="00A877D9" w:rsidP="00A877D9">
      <w:pPr>
        <w:widowControl w:val="0"/>
        <w:autoSpaceDE w:val="0"/>
        <w:autoSpaceDN w:val="0"/>
        <w:adjustRightInd w:val="0"/>
        <w:spacing w:before="12" w:after="0" w:line="240" w:lineRule="auto"/>
        <w:ind w:right="1595"/>
        <w:jc w:val="center"/>
        <w:rPr>
          <w:rFonts w:ascii="Times New Roman" w:hAnsi="Times New Roman" w:cs="Times New Roman"/>
          <w:sz w:val="36"/>
          <w:szCs w:val="36"/>
        </w:rPr>
      </w:pPr>
      <w:r>
        <w:rPr>
          <w:rFonts w:ascii="Times New Roman" w:hAnsi="Times New Roman" w:cs="Times New Roman"/>
          <w:w w:val="108"/>
          <w:sz w:val="36"/>
          <w:szCs w:val="36"/>
        </w:rPr>
        <w:t xml:space="preserve">              D</w:t>
      </w:r>
      <w:r>
        <w:rPr>
          <w:rFonts w:ascii="Times New Roman" w:hAnsi="Times New Roman" w:cs="Times New Roman"/>
          <w:spacing w:val="-1"/>
          <w:w w:val="108"/>
          <w:sz w:val="36"/>
          <w:szCs w:val="36"/>
        </w:rPr>
        <w:t>é</w:t>
      </w:r>
      <w:r>
        <w:rPr>
          <w:rFonts w:ascii="Times New Roman" w:hAnsi="Times New Roman" w:cs="Times New Roman"/>
          <w:spacing w:val="1"/>
          <w:w w:val="108"/>
          <w:sz w:val="36"/>
          <w:szCs w:val="36"/>
        </w:rPr>
        <w:t>p</w:t>
      </w:r>
      <w:r>
        <w:rPr>
          <w:rFonts w:ascii="Times New Roman" w:hAnsi="Times New Roman" w:cs="Times New Roman"/>
          <w:spacing w:val="-2"/>
          <w:w w:val="108"/>
          <w:sz w:val="36"/>
          <w:szCs w:val="36"/>
        </w:rPr>
        <w:t>a</w:t>
      </w:r>
      <w:r>
        <w:rPr>
          <w:rFonts w:ascii="Times New Roman" w:hAnsi="Times New Roman" w:cs="Times New Roman"/>
          <w:spacing w:val="-1"/>
          <w:w w:val="108"/>
          <w:sz w:val="36"/>
          <w:szCs w:val="36"/>
        </w:rPr>
        <w:t>r</w:t>
      </w:r>
      <w:r>
        <w:rPr>
          <w:rFonts w:ascii="Times New Roman" w:hAnsi="Times New Roman" w:cs="Times New Roman"/>
          <w:w w:val="108"/>
          <w:sz w:val="36"/>
          <w:szCs w:val="36"/>
        </w:rPr>
        <w:t>t</w:t>
      </w:r>
      <w:r>
        <w:rPr>
          <w:rFonts w:ascii="Times New Roman" w:hAnsi="Times New Roman" w:cs="Times New Roman"/>
          <w:spacing w:val="9"/>
          <w:w w:val="108"/>
          <w:sz w:val="36"/>
          <w:szCs w:val="36"/>
        </w:rPr>
        <w:t>e</w:t>
      </w:r>
      <w:r>
        <w:rPr>
          <w:rFonts w:ascii="Times New Roman" w:hAnsi="Times New Roman" w:cs="Times New Roman"/>
          <w:spacing w:val="-8"/>
          <w:w w:val="108"/>
          <w:sz w:val="36"/>
          <w:szCs w:val="36"/>
        </w:rPr>
        <w:t>m</w:t>
      </w:r>
      <w:r>
        <w:rPr>
          <w:rFonts w:ascii="Times New Roman" w:hAnsi="Times New Roman" w:cs="Times New Roman"/>
          <w:spacing w:val="3"/>
          <w:w w:val="108"/>
          <w:sz w:val="36"/>
          <w:szCs w:val="36"/>
        </w:rPr>
        <w:t>e</w:t>
      </w:r>
      <w:r>
        <w:rPr>
          <w:rFonts w:ascii="Times New Roman" w:hAnsi="Times New Roman" w:cs="Times New Roman"/>
          <w:spacing w:val="-3"/>
          <w:w w:val="108"/>
          <w:sz w:val="36"/>
          <w:szCs w:val="36"/>
        </w:rPr>
        <w:t>n</w:t>
      </w:r>
      <w:r>
        <w:rPr>
          <w:rFonts w:ascii="Times New Roman" w:hAnsi="Times New Roman" w:cs="Times New Roman"/>
          <w:w w:val="108"/>
          <w:sz w:val="36"/>
          <w:szCs w:val="36"/>
        </w:rPr>
        <w:t xml:space="preserve">t </w:t>
      </w:r>
      <w:r>
        <w:rPr>
          <w:rFonts w:ascii="Times New Roman" w:hAnsi="Times New Roman" w:cs="Times New Roman"/>
          <w:spacing w:val="-1"/>
          <w:w w:val="116"/>
          <w:sz w:val="36"/>
          <w:szCs w:val="36"/>
        </w:rPr>
        <w:t>I</w:t>
      </w:r>
      <w:r>
        <w:rPr>
          <w:rFonts w:ascii="Times New Roman" w:hAnsi="Times New Roman" w:cs="Times New Roman"/>
          <w:spacing w:val="-3"/>
          <w:w w:val="111"/>
          <w:sz w:val="36"/>
          <w:szCs w:val="36"/>
        </w:rPr>
        <w:t>n</w:t>
      </w:r>
      <w:r>
        <w:rPr>
          <w:rFonts w:ascii="Times New Roman" w:hAnsi="Times New Roman" w:cs="Times New Roman"/>
          <w:spacing w:val="5"/>
          <w:w w:val="99"/>
          <w:sz w:val="36"/>
          <w:szCs w:val="36"/>
        </w:rPr>
        <w:t>f</w:t>
      </w:r>
      <w:r>
        <w:rPr>
          <w:rFonts w:ascii="Times New Roman" w:hAnsi="Times New Roman" w:cs="Times New Roman"/>
          <w:spacing w:val="-2"/>
          <w:w w:val="99"/>
          <w:sz w:val="36"/>
          <w:szCs w:val="36"/>
        </w:rPr>
        <w:t>o</w:t>
      </w:r>
      <w:r>
        <w:rPr>
          <w:rFonts w:ascii="Times New Roman" w:hAnsi="Times New Roman" w:cs="Times New Roman"/>
          <w:spacing w:val="3"/>
          <w:w w:val="133"/>
          <w:sz w:val="36"/>
          <w:szCs w:val="36"/>
        </w:rPr>
        <w:t>r</w:t>
      </w:r>
      <w:r>
        <w:rPr>
          <w:rFonts w:ascii="Times New Roman" w:hAnsi="Times New Roman" w:cs="Times New Roman"/>
          <w:spacing w:val="-7"/>
          <w:w w:val="107"/>
          <w:sz w:val="36"/>
          <w:szCs w:val="36"/>
        </w:rPr>
        <w:t>m</w:t>
      </w:r>
      <w:r>
        <w:rPr>
          <w:rFonts w:ascii="Times New Roman" w:hAnsi="Times New Roman" w:cs="Times New Roman"/>
          <w:spacing w:val="2"/>
          <w:w w:val="112"/>
          <w:sz w:val="36"/>
          <w:szCs w:val="36"/>
        </w:rPr>
        <w:t>a</w:t>
      </w:r>
      <w:r>
        <w:rPr>
          <w:rFonts w:ascii="Times New Roman" w:hAnsi="Times New Roman" w:cs="Times New Roman"/>
          <w:w w:val="110"/>
          <w:sz w:val="36"/>
          <w:szCs w:val="36"/>
        </w:rPr>
        <w:t>t</w:t>
      </w:r>
      <w:r>
        <w:rPr>
          <w:rFonts w:ascii="Times New Roman" w:hAnsi="Times New Roman" w:cs="Times New Roman"/>
          <w:spacing w:val="1"/>
          <w:w w:val="110"/>
          <w:sz w:val="36"/>
          <w:szCs w:val="36"/>
        </w:rPr>
        <w:t>i</w:t>
      </w:r>
      <w:r>
        <w:rPr>
          <w:rFonts w:ascii="Times New Roman" w:hAnsi="Times New Roman" w:cs="Times New Roman"/>
          <w:spacing w:val="1"/>
          <w:w w:val="111"/>
          <w:sz w:val="36"/>
          <w:szCs w:val="36"/>
        </w:rPr>
        <w:t>q</w:t>
      </w:r>
      <w:r>
        <w:rPr>
          <w:rFonts w:ascii="Times New Roman" w:hAnsi="Times New Roman" w:cs="Times New Roman"/>
          <w:spacing w:val="-3"/>
          <w:w w:val="111"/>
          <w:sz w:val="36"/>
          <w:szCs w:val="36"/>
        </w:rPr>
        <w:t>u</w:t>
      </w:r>
      <w:r>
        <w:rPr>
          <w:rFonts w:ascii="Times New Roman" w:hAnsi="Times New Roman" w:cs="Times New Roman"/>
          <w:sz w:val="36"/>
          <w:szCs w:val="36"/>
        </w:rPr>
        <w:t>e</w:t>
      </w:r>
    </w:p>
    <w:p w:rsidR="00A877D9" w:rsidRDefault="00A877D9" w:rsidP="00A877D9">
      <w:pPr>
        <w:widowControl w:val="0"/>
        <w:autoSpaceDE w:val="0"/>
        <w:autoSpaceDN w:val="0"/>
        <w:adjustRightInd w:val="0"/>
        <w:spacing w:before="3" w:after="0" w:line="120" w:lineRule="exact"/>
        <w:jc w:val="center"/>
        <w:rPr>
          <w:rFonts w:ascii="Times New Roman" w:hAnsi="Times New Roman" w:cs="Times New Roman"/>
          <w:sz w:val="12"/>
          <w:szCs w:val="12"/>
        </w:rPr>
      </w:pPr>
    </w:p>
    <w:p w:rsidR="00A877D9" w:rsidRDefault="00A877D9" w:rsidP="00A877D9">
      <w:pPr>
        <w:widowControl w:val="0"/>
        <w:autoSpaceDE w:val="0"/>
        <w:autoSpaceDN w:val="0"/>
        <w:adjustRightInd w:val="0"/>
        <w:spacing w:after="0" w:line="200" w:lineRule="exact"/>
        <w:jc w:val="center"/>
        <w:rPr>
          <w:rFonts w:ascii="Times New Roman" w:hAnsi="Times New Roman" w:cs="Times New Roman"/>
          <w:sz w:val="20"/>
          <w:szCs w:val="20"/>
        </w:rPr>
      </w:pPr>
    </w:p>
    <w:p w:rsidR="00A877D9" w:rsidRDefault="00A877D9" w:rsidP="00A877D9">
      <w:pPr>
        <w:widowControl w:val="0"/>
        <w:autoSpaceDE w:val="0"/>
        <w:autoSpaceDN w:val="0"/>
        <w:adjustRightInd w:val="0"/>
        <w:spacing w:after="0" w:line="200" w:lineRule="exact"/>
        <w:jc w:val="center"/>
        <w:rPr>
          <w:rFonts w:ascii="Times New Roman" w:hAnsi="Times New Roman" w:cs="Times New Roman"/>
          <w:sz w:val="20"/>
          <w:szCs w:val="20"/>
        </w:rPr>
      </w:pPr>
    </w:p>
    <w:p w:rsidR="00A877D9" w:rsidRDefault="00A877D9" w:rsidP="00782568">
      <w:pPr>
        <w:pStyle w:val="Titre1"/>
        <w:shd w:val="clear" w:color="auto" w:fill="FFFFFF"/>
        <w:spacing w:before="0" w:beforeAutospacing="0" w:after="204" w:afterAutospacing="0"/>
        <w:ind w:left="2124" w:firstLine="708"/>
        <w:rPr>
          <w:rFonts w:asciiTheme="minorHAnsi" w:hAnsiTheme="minorHAnsi" w:cstheme="minorHAnsi"/>
          <w:color w:val="000000" w:themeColor="text1"/>
          <w:sz w:val="36"/>
          <w:szCs w:val="36"/>
        </w:rPr>
      </w:pPr>
      <w:r>
        <w:rPr>
          <w:rFonts w:asciiTheme="minorHAnsi" w:hAnsiTheme="minorHAnsi" w:cstheme="minorHAnsi"/>
          <w:color w:val="000000" w:themeColor="text1"/>
          <w:sz w:val="36"/>
          <w:szCs w:val="36"/>
        </w:rPr>
        <w:t xml:space="preserve">Module : </w:t>
      </w:r>
      <w:r w:rsidR="00782568">
        <w:rPr>
          <w:rFonts w:asciiTheme="minorHAnsi" w:hAnsiTheme="minorHAnsi" w:cstheme="minorHAnsi"/>
          <w:color w:val="000000" w:themeColor="text1"/>
          <w:sz w:val="36"/>
          <w:szCs w:val="36"/>
        </w:rPr>
        <w:t>Data mining</w:t>
      </w:r>
    </w:p>
    <w:p w:rsidR="00A877D9" w:rsidRDefault="00A877D9" w:rsidP="00A877D9">
      <w:pPr>
        <w:widowControl w:val="0"/>
        <w:autoSpaceDE w:val="0"/>
        <w:autoSpaceDN w:val="0"/>
        <w:adjustRightInd w:val="0"/>
        <w:spacing w:after="0" w:line="240" w:lineRule="auto"/>
        <w:ind w:left="3540" w:right="3403"/>
        <w:jc w:val="center"/>
        <w:rPr>
          <w:rFonts w:asciiTheme="majorBidi" w:hAnsiTheme="majorBidi" w:cstheme="majorBidi"/>
          <w:sz w:val="28"/>
          <w:szCs w:val="28"/>
        </w:rPr>
      </w:pPr>
    </w:p>
    <w:p w:rsidR="00A877D9" w:rsidRDefault="00A877D9" w:rsidP="00A877D9">
      <w:pPr>
        <w:rPr>
          <w:rFonts w:asciiTheme="majorBidi" w:hAnsiTheme="majorBidi" w:cstheme="majorBidi"/>
          <w:b/>
          <w:bCs/>
          <w:sz w:val="36"/>
          <w:szCs w:val="36"/>
        </w:rPr>
      </w:pPr>
    </w:p>
    <w:p w:rsidR="00A877D9" w:rsidRDefault="00A877D9" w:rsidP="00782568">
      <w:pPr>
        <w:pBdr>
          <w:top w:val="single" w:sz="4" w:space="1" w:color="auto"/>
          <w:left w:val="single" w:sz="4" w:space="4" w:color="auto"/>
          <w:bottom w:val="single" w:sz="4" w:space="1" w:color="auto"/>
          <w:right w:val="single" w:sz="4" w:space="4" w:color="auto"/>
        </w:pBdr>
        <w:ind w:left="642"/>
        <w:jc w:val="center"/>
        <w:rPr>
          <w:rFonts w:cstheme="minorHAnsi"/>
          <w:b/>
          <w:bCs/>
          <w:sz w:val="44"/>
          <w:szCs w:val="44"/>
        </w:rPr>
      </w:pPr>
      <w:r>
        <w:rPr>
          <w:rFonts w:cstheme="minorHAnsi"/>
          <w:b/>
          <w:bCs/>
          <w:sz w:val="44"/>
          <w:szCs w:val="44"/>
        </w:rPr>
        <w:t xml:space="preserve">Rapport </w:t>
      </w:r>
      <w:r w:rsidR="00782568">
        <w:rPr>
          <w:rFonts w:cstheme="minorHAnsi"/>
          <w:b/>
          <w:bCs/>
          <w:sz w:val="44"/>
          <w:szCs w:val="44"/>
        </w:rPr>
        <w:t>du projet-phase01-</w:t>
      </w:r>
    </w:p>
    <w:p w:rsidR="00A877D9" w:rsidRDefault="00A877D9" w:rsidP="00A877D9">
      <w:pPr>
        <w:rPr>
          <w:rFonts w:asciiTheme="majorBidi" w:hAnsiTheme="majorBidi" w:cstheme="majorBidi"/>
          <w:sz w:val="28"/>
          <w:szCs w:val="28"/>
        </w:rPr>
      </w:pPr>
    </w:p>
    <w:p w:rsidR="00A877D9" w:rsidRDefault="00A877D9" w:rsidP="00A877D9">
      <w:pPr>
        <w:widowControl w:val="0"/>
        <w:autoSpaceDE w:val="0"/>
        <w:autoSpaceDN w:val="0"/>
        <w:adjustRightInd w:val="0"/>
        <w:spacing w:after="0" w:line="200" w:lineRule="exact"/>
        <w:jc w:val="center"/>
        <w:rPr>
          <w:rFonts w:ascii="Times New Roman" w:hAnsi="Times New Roman" w:cs="Times New Roman"/>
          <w:sz w:val="20"/>
          <w:szCs w:val="20"/>
        </w:rPr>
      </w:pPr>
    </w:p>
    <w:p w:rsidR="00A877D9" w:rsidRDefault="00A877D9" w:rsidP="00A877D9">
      <w:pPr>
        <w:widowControl w:val="0"/>
        <w:autoSpaceDE w:val="0"/>
        <w:autoSpaceDN w:val="0"/>
        <w:adjustRightInd w:val="0"/>
        <w:spacing w:after="0" w:line="200" w:lineRule="exact"/>
        <w:jc w:val="center"/>
        <w:rPr>
          <w:rFonts w:ascii="Times New Roman" w:hAnsi="Times New Roman" w:cs="Times New Roman"/>
          <w:bCs/>
          <w:w w:val="106"/>
          <w:position w:val="-1"/>
          <w:sz w:val="36"/>
          <w:szCs w:val="36"/>
        </w:rPr>
      </w:pPr>
      <w:bookmarkStart w:id="0" w:name="_GoBack"/>
      <w:bookmarkEnd w:id="0"/>
    </w:p>
    <w:p w:rsidR="00A877D9" w:rsidRDefault="00A877D9" w:rsidP="00A877D9">
      <w:pPr>
        <w:widowControl w:val="0"/>
        <w:autoSpaceDE w:val="0"/>
        <w:autoSpaceDN w:val="0"/>
        <w:adjustRightInd w:val="0"/>
        <w:spacing w:after="0" w:line="200" w:lineRule="exact"/>
        <w:rPr>
          <w:rFonts w:ascii="Times New Roman" w:hAnsi="Times New Roman" w:cs="Times New Roman"/>
          <w:w w:val="106"/>
          <w:sz w:val="20"/>
          <w:szCs w:val="20"/>
        </w:rPr>
      </w:pPr>
    </w:p>
    <w:p w:rsidR="00A877D9" w:rsidRDefault="00A877D9" w:rsidP="00A877D9">
      <w:pPr>
        <w:widowControl w:val="0"/>
        <w:autoSpaceDE w:val="0"/>
        <w:autoSpaceDN w:val="0"/>
        <w:adjustRightInd w:val="0"/>
        <w:spacing w:before="26" w:after="0" w:line="240" w:lineRule="auto"/>
        <w:ind w:left="642" w:right="-575"/>
        <w:rPr>
          <w:rFonts w:ascii="Times New Roman" w:hAnsi="Times New Roman" w:cs="Times New Roman"/>
          <w:b/>
          <w:sz w:val="32"/>
          <w:szCs w:val="32"/>
        </w:rPr>
      </w:pP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32"/>
          <w:szCs w:val="32"/>
        </w:rPr>
        <w:t>Réalisation par :</w:t>
      </w:r>
    </w:p>
    <w:p w:rsidR="00A877D9" w:rsidRDefault="00A877D9" w:rsidP="00A877D9">
      <w:pPr>
        <w:widowControl w:val="0"/>
        <w:autoSpaceDE w:val="0"/>
        <w:autoSpaceDN w:val="0"/>
        <w:adjustRightInd w:val="0"/>
        <w:spacing w:before="26" w:after="0" w:line="240" w:lineRule="auto"/>
        <w:ind w:left="642" w:right="-575"/>
        <w:rPr>
          <w:rFonts w:ascii="Times New Roman" w:hAnsi="Times New Roman" w:cs="Times New Roman"/>
          <w:b/>
          <w:sz w:val="32"/>
          <w:szCs w:val="32"/>
        </w:rPr>
      </w:pPr>
    </w:p>
    <w:p w:rsidR="00A877D9" w:rsidRDefault="00A877D9" w:rsidP="00A877D9">
      <w:pPr>
        <w:widowControl w:val="0"/>
        <w:autoSpaceDE w:val="0"/>
        <w:autoSpaceDN w:val="0"/>
        <w:adjustRightInd w:val="0"/>
        <w:spacing w:before="26" w:after="0" w:line="240" w:lineRule="auto"/>
        <w:ind w:left="642" w:right="-575"/>
        <w:rPr>
          <w:rFonts w:asciiTheme="majorBidi" w:hAnsiTheme="majorBidi" w:cstheme="majorBidi"/>
          <w:b/>
          <w:sz w:val="32"/>
          <w:szCs w:val="32"/>
        </w:rPr>
      </w:pPr>
      <w:r>
        <w:rPr>
          <w:rFonts w:asciiTheme="majorBidi" w:hAnsiTheme="majorBidi" w:cstheme="majorBidi"/>
          <w:b/>
          <w:sz w:val="32"/>
          <w:szCs w:val="32"/>
        </w:rPr>
        <w:tab/>
      </w:r>
      <w:r>
        <w:rPr>
          <w:rFonts w:asciiTheme="majorBidi" w:hAnsiTheme="majorBidi" w:cstheme="majorBidi"/>
          <w:b/>
          <w:sz w:val="32"/>
          <w:szCs w:val="32"/>
        </w:rPr>
        <w:tab/>
      </w:r>
      <w:r>
        <w:rPr>
          <w:rFonts w:asciiTheme="majorBidi" w:hAnsiTheme="majorBidi" w:cstheme="majorBidi"/>
          <w:b/>
          <w:sz w:val="32"/>
          <w:szCs w:val="32"/>
        </w:rPr>
        <w:tab/>
      </w:r>
      <w:r>
        <w:rPr>
          <w:rFonts w:asciiTheme="majorBidi" w:hAnsiTheme="majorBidi" w:cstheme="majorBidi"/>
          <w:b/>
          <w:sz w:val="32"/>
          <w:szCs w:val="32"/>
        </w:rPr>
        <w:tab/>
        <w:t xml:space="preserve">-CHABANE  Nouar   </w:t>
      </w:r>
      <w:r>
        <w:rPr>
          <w:rFonts w:asciiTheme="majorBidi" w:eastAsia="CIDFont+F3" w:hAnsiTheme="majorBidi" w:cstheme="majorBidi"/>
          <w:b/>
          <w:sz w:val="32"/>
          <w:szCs w:val="32"/>
        </w:rPr>
        <w:t>201400007379</w:t>
      </w:r>
    </w:p>
    <w:p w:rsidR="00A877D9" w:rsidRDefault="00A877D9" w:rsidP="00A877D9">
      <w:pPr>
        <w:spacing w:line="240" w:lineRule="auto"/>
        <w:ind w:left="2832" w:firstLine="3"/>
        <w:jc w:val="both"/>
        <w:rPr>
          <w:rFonts w:ascii="Times New Roman" w:hAnsi="Times New Roman" w:cs="Times New Roman"/>
          <w:b/>
          <w:sz w:val="32"/>
          <w:szCs w:val="32"/>
        </w:rPr>
      </w:pPr>
      <w:r>
        <w:rPr>
          <w:rFonts w:ascii="Times New Roman" w:hAnsi="Times New Roman" w:cs="Times New Roman"/>
          <w:b/>
          <w:sz w:val="32"/>
          <w:szCs w:val="32"/>
        </w:rPr>
        <w:t>-BEZGALI Meriem   201300005476</w:t>
      </w:r>
    </w:p>
    <w:p w:rsidR="00A877D9" w:rsidRDefault="00A877D9" w:rsidP="00A877D9">
      <w:pPr>
        <w:spacing w:line="240" w:lineRule="auto"/>
        <w:ind w:left="3540" w:firstLine="708"/>
        <w:jc w:val="both"/>
        <w:rPr>
          <w:rFonts w:ascii="Times New Roman" w:hAnsi="Times New Roman" w:cs="Times New Roman"/>
          <w:b/>
          <w:sz w:val="32"/>
          <w:szCs w:val="32"/>
        </w:rPr>
      </w:pPr>
      <w:r>
        <w:rPr>
          <w:rFonts w:ascii="Times New Roman" w:hAnsi="Times New Roman" w:cs="Times New Roman"/>
          <w:b/>
          <w:sz w:val="32"/>
          <w:szCs w:val="32"/>
        </w:rPr>
        <w:t>Groupe : 01</w:t>
      </w:r>
    </w:p>
    <w:p w:rsidR="00A877D9" w:rsidRDefault="00A877D9" w:rsidP="00A877D9">
      <w:pPr>
        <w:widowControl w:val="0"/>
        <w:autoSpaceDE w:val="0"/>
        <w:autoSpaceDN w:val="0"/>
        <w:adjustRightInd w:val="0"/>
        <w:spacing w:before="26" w:after="0" w:line="240" w:lineRule="auto"/>
        <w:ind w:left="642" w:right="-575"/>
        <w:rPr>
          <w:rFonts w:ascii="Times New Roman" w:hAnsi="Times New Roman" w:cs="Times New Roman"/>
          <w:b/>
          <w:w w:val="119"/>
          <w:sz w:val="26"/>
          <w:szCs w:val="26"/>
        </w:rPr>
      </w:pPr>
      <w:r>
        <w:rPr>
          <w:rFonts w:ascii="Times New Roman" w:hAnsi="Times New Roman" w:cs="Times New Roman"/>
          <w:b/>
          <w:sz w:val="26"/>
          <w:szCs w:val="26"/>
        </w:rPr>
        <w:tab/>
      </w:r>
    </w:p>
    <w:p w:rsidR="00A877D9" w:rsidRDefault="00A877D9" w:rsidP="00A877D9">
      <w:pPr>
        <w:widowControl w:val="0"/>
        <w:autoSpaceDE w:val="0"/>
        <w:autoSpaceDN w:val="0"/>
        <w:adjustRightInd w:val="0"/>
        <w:spacing w:before="26" w:line="240" w:lineRule="auto"/>
        <w:ind w:left="642" w:right="-575"/>
        <w:rPr>
          <w:rFonts w:ascii="Times New Roman" w:hAnsi="Times New Roman" w:cs="Times New Roman"/>
          <w:b/>
          <w:sz w:val="26"/>
          <w:szCs w:val="26"/>
        </w:rPr>
      </w:pPr>
    </w:p>
    <w:p w:rsidR="00A877D9" w:rsidRDefault="00A877D9" w:rsidP="00A877D9">
      <w:pPr>
        <w:widowControl w:val="0"/>
        <w:autoSpaceDE w:val="0"/>
        <w:autoSpaceDN w:val="0"/>
        <w:adjustRightInd w:val="0"/>
        <w:spacing w:before="2" w:after="0" w:line="240" w:lineRule="auto"/>
        <w:jc w:val="center"/>
        <w:rPr>
          <w:rFonts w:ascii="Times New Roman" w:hAnsi="Times New Roman" w:cs="Times New Roman"/>
          <w:sz w:val="15"/>
          <w:szCs w:val="15"/>
        </w:rPr>
      </w:pPr>
    </w:p>
    <w:p w:rsidR="00A877D9" w:rsidRDefault="00A877D9" w:rsidP="00A877D9">
      <w:pPr>
        <w:widowControl w:val="0"/>
        <w:autoSpaceDE w:val="0"/>
        <w:autoSpaceDN w:val="0"/>
        <w:adjustRightInd w:val="0"/>
        <w:spacing w:after="0" w:line="355" w:lineRule="auto"/>
        <w:ind w:left="642" w:right="464"/>
        <w:jc w:val="center"/>
        <w:rPr>
          <w:rFonts w:ascii="Times New Roman" w:hAnsi="Times New Roman" w:cs="Times New Roman"/>
          <w:sz w:val="26"/>
          <w:szCs w:val="26"/>
        </w:rPr>
      </w:pPr>
    </w:p>
    <w:p w:rsidR="00A877D9" w:rsidRDefault="00A877D9" w:rsidP="00A877D9">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A877D9" w:rsidRDefault="00A877D9" w:rsidP="00A877D9">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A877D9" w:rsidRDefault="00A877D9" w:rsidP="00A877D9">
      <w:pPr>
        <w:widowControl w:val="0"/>
        <w:autoSpaceDE w:val="0"/>
        <w:autoSpaceDN w:val="0"/>
        <w:adjustRightInd w:val="0"/>
        <w:spacing w:after="0" w:line="200" w:lineRule="exact"/>
        <w:rPr>
          <w:rFonts w:ascii="Times New Roman" w:hAnsi="Times New Roman" w:cs="Times New Roman"/>
          <w:b/>
          <w:spacing w:val="-3"/>
          <w:sz w:val="32"/>
          <w:szCs w:val="32"/>
        </w:rPr>
      </w:pPr>
    </w:p>
    <w:p w:rsidR="00A877D9" w:rsidRDefault="00A877D9" w:rsidP="00A877D9">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A877D9" w:rsidRDefault="00A877D9" w:rsidP="00A877D9">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A877D9" w:rsidRDefault="00A877D9" w:rsidP="00A877D9">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A877D9" w:rsidRDefault="00A877D9" w:rsidP="00A877D9">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A877D9" w:rsidRDefault="00A877D9" w:rsidP="00A877D9"/>
    <w:p w:rsidR="00A877D9" w:rsidRDefault="00A877D9" w:rsidP="00A877D9"/>
    <w:p w:rsidR="00DA14E9" w:rsidRPr="00D364DF" w:rsidRDefault="00FE558A" w:rsidP="00DC66BD">
      <w:pPr>
        <w:pStyle w:val="Paragraphedeliste"/>
        <w:numPr>
          <w:ilvl w:val="0"/>
          <w:numId w:val="6"/>
        </w:numPr>
        <w:rPr>
          <w:rFonts w:asciiTheme="majorBidi" w:hAnsiTheme="majorBidi" w:cstheme="majorBidi"/>
        </w:rPr>
      </w:pPr>
      <w:r w:rsidRPr="00D364DF">
        <w:rPr>
          <w:rFonts w:asciiTheme="majorBidi" w:hAnsiTheme="majorBidi" w:cstheme="majorBidi"/>
          <w:b/>
          <w:bCs/>
        </w:rPr>
        <w:lastRenderedPageBreak/>
        <w:t>Introduction</w:t>
      </w:r>
      <w:r w:rsidRPr="00D364DF">
        <w:rPr>
          <w:rFonts w:asciiTheme="majorBidi" w:hAnsiTheme="majorBidi" w:cstheme="majorBidi"/>
        </w:rPr>
        <w:t> :</w:t>
      </w:r>
    </w:p>
    <w:p w:rsidR="002D430E" w:rsidRPr="00D364DF" w:rsidRDefault="009C72DA" w:rsidP="00702C86">
      <w:pPr>
        <w:ind w:firstLine="708"/>
        <w:jc w:val="both"/>
        <w:rPr>
          <w:rFonts w:asciiTheme="majorBidi" w:hAnsiTheme="majorBidi" w:cstheme="majorBidi"/>
        </w:rPr>
      </w:pPr>
      <w:r w:rsidRPr="00D364DF">
        <w:rPr>
          <w:rFonts w:asciiTheme="majorBidi" w:hAnsiTheme="majorBidi" w:cstheme="majorBidi"/>
        </w:rPr>
        <w:t>L’extraction de données</w:t>
      </w:r>
      <w:r w:rsidR="00FE558A" w:rsidRPr="00D364DF">
        <w:rPr>
          <w:rFonts w:asciiTheme="majorBidi" w:hAnsiTheme="majorBidi" w:cstheme="majorBidi"/>
        </w:rPr>
        <w:t xml:space="preserve"> dépend étroitement </w:t>
      </w:r>
      <w:r w:rsidRPr="00D364DF">
        <w:rPr>
          <w:rFonts w:asciiTheme="majorBidi" w:hAnsiTheme="majorBidi" w:cstheme="majorBidi"/>
        </w:rPr>
        <w:t>du</w:t>
      </w:r>
      <w:r w:rsidR="00FE558A" w:rsidRPr="00D364DF">
        <w:rPr>
          <w:rFonts w:asciiTheme="majorBidi" w:hAnsiTheme="majorBidi" w:cstheme="majorBidi"/>
        </w:rPr>
        <w:t xml:space="preserve"> prétraitement des </w:t>
      </w:r>
      <w:r w:rsidRPr="00D364DF">
        <w:rPr>
          <w:rFonts w:asciiTheme="majorBidi" w:hAnsiTheme="majorBidi" w:cstheme="majorBidi"/>
        </w:rPr>
        <w:t>données</w:t>
      </w:r>
      <w:r w:rsidR="00DC66BD" w:rsidRPr="00D364DF">
        <w:rPr>
          <w:rFonts w:asciiTheme="majorBidi" w:hAnsiTheme="majorBidi" w:cstheme="majorBidi"/>
        </w:rPr>
        <w:t>,</w:t>
      </w:r>
      <w:r w:rsidRPr="00D364DF">
        <w:rPr>
          <w:rFonts w:asciiTheme="majorBidi" w:hAnsiTheme="majorBidi" w:cstheme="majorBidi"/>
        </w:rPr>
        <w:t xml:space="preserve"> </w:t>
      </w:r>
      <w:r w:rsidR="00FE558A" w:rsidRPr="00D364DF">
        <w:rPr>
          <w:rFonts w:asciiTheme="majorBidi" w:hAnsiTheme="majorBidi" w:cstheme="majorBidi"/>
        </w:rPr>
        <w:t>il est impératif de bien connaître nos données et les comprendre</w:t>
      </w:r>
      <w:r w:rsidR="006B17EB" w:rsidRPr="00D364DF">
        <w:rPr>
          <w:rFonts w:asciiTheme="majorBidi" w:hAnsiTheme="majorBidi" w:cstheme="majorBidi"/>
        </w:rPr>
        <w:t xml:space="preserve"> afin de</w:t>
      </w:r>
      <w:r w:rsidR="00FE558A" w:rsidRPr="00D364DF">
        <w:rPr>
          <w:rFonts w:asciiTheme="majorBidi" w:hAnsiTheme="majorBidi" w:cstheme="majorBidi"/>
        </w:rPr>
        <w:t xml:space="preserve"> pouvoir identifier par</w:t>
      </w:r>
      <w:r w:rsidR="006B17EB" w:rsidRPr="00D364DF">
        <w:rPr>
          <w:rFonts w:asciiTheme="majorBidi" w:hAnsiTheme="majorBidi" w:cstheme="majorBidi"/>
        </w:rPr>
        <w:t xml:space="preserve"> exemple les données manquantes, </w:t>
      </w:r>
      <w:r w:rsidRPr="00D364DF">
        <w:rPr>
          <w:rFonts w:asciiTheme="majorBidi" w:hAnsiTheme="majorBidi" w:cstheme="majorBidi"/>
        </w:rPr>
        <w:t>la répartition des différentes instances</w:t>
      </w:r>
      <w:r w:rsidR="00DC66BD" w:rsidRPr="00D364DF">
        <w:rPr>
          <w:rFonts w:asciiTheme="majorBidi" w:hAnsiTheme="majorBidi" w:cstheme="majorBidi"/>
        </w:rPr>
        <w:t xml:space="preserve">  sur les valeurs de la médiane, le 1er</w:t>
      </w:r>
      <w:r w:rsidRPr="00D364DF">
        <w:rPr>
          <w:rFonts w:asciiTheme="majorBidi" w:hAnsiTheme="majorBidi" w:cstheme="majorBidi"/>
        </w:rPr>
        <w:t xml:space="preserve"> quartile</w:t>
      </w:r>
      <w:r w:rsidR="00DC66BD" w:rsidRPr="00D364DF">
        <w:rPr>
          <w:rFonts w:asciiTheme="majorBidi" w:hAnsiTheme="majorBidi" w:cstheme="majorBidi"/>
        </w:rPr>
        <w:t>,</w:t>
      </w:r>
      <w:r w:rsidRPr="00D364DF">
        <w:rPr>
          <w:rFonts w:asciiTheme="majorBidi" w:hAnsiTheme="majorBidi" w:cstheme="majorBidi"/>
        </w:rPr>
        <w:t xml:space="preserve"> le 3eme quartile</w:t>
      </w:r>
      <w:r w:rsidR="00DC66BD" w:rsidRPr="00D364DF">
        <w:rPr>
          <w:rFonts w:asciiTheme="majorBidi" w:hAnsiTheme="majorBidi" w:cstheme="majorBidi"/>
        </w:rPr>
        <w:t>,</w:t>
      </w:r>
      <w:r w:rsidRPr="00D364DF">
        <w:rPr>
          <w:rFonts w:asciiTheme="majorBidi" w:hAnsiTheme="majorBidi" w:cstheme="majorBidi"/>
        </w:rPr>
        <w:t xml:space="preserve"> ainsi qu’une visualisation sous forme graphique de leurs distributions, c</w:t>
      </w:r>
      <w:r w:rsidR="00FE558A" w:rsidRPr="00D364DF">
        <w:rPr>
          <w:rFonts w:asciiTheme="majorBidi" w:hAnsiTheme="majorBidi" w:cstheme="majorBidi"/>
        </w:rPr>
        <w:t>’est alors qu’intervient</w:t>
      </w:r>
      <w:r w:rsidRPr="00D364DF">
        <w:rPr>
          <w:rFonts w:asciiTheme="majorBidi" w:hAnsiTheme="majorBidi" w:cstheme="majorBidi"/>
        </w:rPr>
        <w:t xml:space="preserve"> </w:t>
      </w:r>
      <w:r w:rsidR="00702C86">
        <w:rPr>
          <w:rFonts w:asciiTheme="majorBidi" w:hAnsiTheme="majorBidi" w:cstheme="majorBidi"/>
        </w:rPr>
        <w:t>le prétraitement des données et l’analyse</w:t>
      </w:r>
      <w:r w:rsidR="00FE558A" w:rsidRPr="00D364DF">
        <w:rPr>
          <w:rFonts w:asciiTheme="majorBidi" w:hAnsiTheme="majorBidi" w:cstheme="majorBidi"/>
        </w:rPr>
        <w:t xml:space="preserve"> des données. Elle</w:t>
      </w:r>
      <w:r w:rsidR="00702C86">
        <w:rPr>
          <w:rFonts w:asciiTheme="majorBidi" w:hAnsiTheme="majorBidi" w:cstheme="majorBidi"/>
        </w:rPr>
        <w:t>s</w:t>
      </w:r>
      <w:r w:rsidR="00FE558A" w:rsidRPr="00D364DF">
        <w:rPr>
          <w:rFonts w:asciiTheme="majorBidi" w:hAnsiTheme="majorBidi" w:cstheme="majorBidi"/>
        </w:rPr>
        <w:t xml:space="preserve"> </w:t>
      </w:r>
      <w:r w:rsidR="00702C86" w:rsidRPr="00D364DF">
        <w:rPr>
          <w:rFonts w:asciiTheme="majorBidi" w:hAnsiTheme="majorBidi" w:cstheme="majorBidi"/>
        </w:rPr>
        <w:t>permet</w:t>
      </w:r>
      <w:r w:rsidR="00702C86">
        <w:rPr>
          <w:rFonts w:asciiTheme="majorBidi" w:hAnsiTheme="majorBidi" w:cstheme="majorBidi"/>
        </w:rPr>
        <w:t>tent</w:t>
      </w:r>
      <w:r w:rsidR="00FE558A" w:rsidRPr="00D364DF">
        <w:rPr>
          <w:rFonts w:asciiTheme="majorBidi" w:hAnsiTheme="majorBidi" w:cstheme="majorBidi"/>
        </w:rPr>
        <w:t xml:space="preserve"> d’obtenir une vision globale de l’ensemble de données</w:t>
      </w:r>
      <w:r w:rsidR="006B17EB" w:rsidRPr="00D364DF">
        <w:rPr>
          <w:rFonts w:asciiTheme="majorBidi" w:hAnsiTheme="majorBidi" w:cstheme="majorBidi"/>
        </w:rPr>
        <w:t>, pour en suite effectuer l’étape du Datamining.</w:t>
      </w:r>
      <w:r w:rsidR="00A402E3" w:rsidRPr="00D364DF">
        <w:rPr>
          <w:rFonts w:asciiTheme="majorBidi" w:hAnsiTheme="majorBidi" w:cstheme="majorBidi"/>
        </w:rPr>
        <w:t xml:space="preserve"> </w:t>
      </w:r>
      <w:r w:rsidR="00FE558A" w:rsidRPr="00D364DF">
        <w:rPr>
          <w:rFonts w:asciiTheme="majorBidi" w:hAnsiTheme="majorBidi" w:cstheme="majorBidi"/>
        </w:rPr>
        <w:t>Durant ce compte rendu, nous allons présenter u</w:t>
      </w:r>
      <w:r w:rsidR="006B17EB" w:rsidRPr="00D364DF">
        <w:rPr>
          <w:rFonts w:asciiTheme="majorBidi" w:hAnsiTheme="majorBidi" w:cstheme="majorBidi"/>
        </w:rPr>
        <w:t>ne analyse d’un Datas</w:t>
      </w:r>
      <w:r w:rsidR="00FE558A" w:rsidRPr="00D364DF">
        <w:rPr>
          <w:rFonts w:asciiTheme="majorBidi" w:hAnsiTheme="majorBidi" w:cstheme="majorBidi"/>
        </w:rPr>
        <w:t xml:space="preserve">et </w:t>
      </w:r>
      <w:r w:rsidR="002D430E" w:rsidRPr="00D364DF">
        <w:rPr>
          <w:rFonts w:asciiTheme="majorBidi" w:hAnsiTheme="majorBidi" w:cstheme="majorBidi"/>
        </w:rPr>
        <w:t xml:space="preserve">en faisant la conception d’une IHM qui permet d’afficher et d’effectuer cette analyse. </w:t>
      </w:r>
      <w:r w:rsidR="0009450E" w:rsidRPr="00D364DF">
        <w:rPr>
          <w:rFonts w:asciiTheme="majorBidi" w:hAnsiTheme="majorBidi" w:cstheme="majorBidi"/>
        </w:rPr>
        <w:t>L’analyse est faite selon 2 étapes :</w:t>
      </w:r>
    </w:p>
    <w:p w:rsidR="0009450E" w:rsidRPr="00D364DF" w:rsidRDefault="0009450E" w:rsidP="0009450E">
      <w:pPr>
        <w:pStyle w:val="Paragraphedeliste"/>
        <w:numPr>
          <w:ilvl w:val="0"/>
          <w:numId w:val="2"/>
        </w:numPr>
        <w:jc w:val="both"/>
        <w:rPr>
          <w:rFonts w:asciiTheme="majorBidi" w:hAnsiTheme="majorBidi" w:cstheme="majorBidi"/>
        </w:rPr>
      </w:pPr>
      <w:r w:rsidRPr="00D364DF">
        <w:rPr>
          <w:rFonts w:asciiTheme="majorBidi" w:hAnsiTheme="majorBidi" w:cstheme="majorBidi"/>
        </w:rPr>
        <w:t>définir ce que les attributs représentent, identifier leurs types et la nature de leurs valeurs,</w:t>
      </w:r>
    </w:p>
    <w:p w:rsidR="0009450E" w:rsidRPr="00D364DF" w:rsidRDefault="0009450E" w:rsidP="00DC66BD">
      <w:pPr>
        <w:pStyle w:val="Paragraphedeliste"/>
        <w:numPr>
          <w:ilvl w:val="0"/>
          <w:numId w:val="2"/>
        </w:numPr>
        <w:jc w:val="both"/>
        <w:rPr>
          <w:rFonts w:asciiTheme="majorBidi" w:hAnsiTheme="majorBidi" w:cstheme="majorBidi"/>
        </w:rPr>
      </w:pPr>
      <w:r w:rsidRPr="00D364DF">
        <w:rPr>
          <w:rFonts w:asciiTheme="majorBidi" w:hAnsiTheme="majorBidi" w:cstheme="majorBidi"/>
        </w:rPr>
        <w:t>utiliser des méthodes statistiques qui aboutissent par la génération de graphes</w:t>
      </w:r>
      <w:r w:rsidR="00DC66BD" w:rsidRPr="00D364DF">
        <w:rPr>
          <w:rFonts w:asciiTheme="majorBidi" w:hAnsiTheme="majorBidi" w:cstheme="majorBidi"/>
        </w:rPr>
        <w:t xml:space="preserve"> et </w:t>
      </w:r>
      <w:r w:rsidR="00702C86">
        <w:rPr>
          <w:rFonts w:asciiTheme="majorBidi" w:hAnsiTheme="majorBidi" w:cstheme="majorBidi"/>
        </w:rPr>
        <w:t>de calculer d</w:t>
      </w:r>
      <w:r w:rsidRPr="00D364DF">
        <w:rPr>
          <w:rFonts w:asciiTheme="majorBidi" w:hAnsiTheme="majorBidi" w:cstheme="majorBidi"/>
        </w:rPr>
        <w:t xml:space="preserve">es paramètres de tendance centrale, qui sont la moyenne, la médiane et le mode qui donnent l’ordre de grandeur de l’ensemble des mesures, ainsi que les paramètres de dispersion, qui comportent le max, le min, les quartiles et d’autres. </w:t>
      </w:r>
      <w:r w:rsidR="00A05F45">
        <w:rPr>
          <w:rFonts w:asciiTheme="majorBidi" w:hAnsiTheme="majorBidi" w:cstheme="majorBidi"/>
        </w:rPr>
        <w:tab/>
      </w:r>
      <w:r w:rsidR="00DC66BD" w:rsidRPr="00D364DF">
        <w:rPr>
          <w:rFonts w:asciiTheme="majorBidi" w:hAnsiTheme="majorBidi" w:cstheme="majorBidi"/>
        </w:rPr>
        <w:br/>
      </w:r>
    </w:p>
    <w:p w:rsidR="004678D9" w:rsidRPr="00D364DF" w:rsidRDefault="004678D9" w:rsidP="00DC66BD">
      <w:pPr>
        <w:pStyle w:val="Paragraphedeliste"/>
        <w:numPr>
          <w:ilvl w:val="0"/>
          <w:numId w:val="6"/>
        </w:numPr>
        <w:rPr>
          <w:rFonts w:asciiTheme="majorBidi" w:hAnsiTheme="majorBidi" w:cstheme="majorBidi"/>
          <w:b/>
          <w:bCs/>
        </w:rPr>
      </w:pPr>
      <w:r w:rsidRPr="00D364DF">
        <w:rPr>
          <w:rFonts w:asciiTheme="majorBidi" w:hAnsiTheme="majorBidi" w:cstheme="majorBidi"/>
          <w:b/>
          <w:bCs/>
        </w:rPr>
        <w:t>Identification des types des attributs du dataset et leurs valeurs :</w:t>
      </w:r>
    </w:p>
    <w:p w:rsidR="00A402E3" w:rsidRPr="00D364DF" w:rsidRDefault="00A402E3" w:rsidP="00A05F45">
      <w:pPr>
        <w:spacing w:line="240" w:lineRule="auto"/>
        <w:ind w:firstLine="360"/>
        <w:jc w:val="both"/>
        <w:rPr>
          <w:rFonts w:asciiTheme="majorBidi" w:hAnsiTheme="majorBidi" w:cstheme="majorBidi"/>
        </w:rPr>
      </w:pPr>
      <w:r w:rsidRPr="00D364DF">
        <w:rPr>
          <w:rFonts w:asciiTheme="majorBidi" w:hAnsiTheme="majorBidi" w:cstheme="majorBidi"/>
        </w:rPr>
        <w:t xml:space="preserve">Le Dataset choisit est </w:t>
      </w:r>
      <w:r w:rsidR="006B17EB" w:rsidRPr="00D364DF">
        <w:rPr>
          <w:rFonts w:asciiTheme="majorBidi" w:hAnsiTheme="majorBidi" w:cstheme="majorBidi"/>
        </w:rPr>
        <w:t>nommé « Labor.arff »</w:t>
      </w:r>
      <w:r w:rsidR="002D430E" w:rsidRPr="00D364DF">
        <w:rPr>
          <w:rFonts w:asciiTheme="majorBidi" w:hAnsiTheme="majorBidi" w:cstheme="majorBidi"/>
        </w:rPr>
        <w:t xml:space="preserve"> utilisé pour apprendre </w:t>
      </w:r>
      <w:r w:rsidR="00702C86">
        <w:rPr>
          <w:rFonts w:asciiTheme="majorBidi" w:hAnsiTheme="majorBidi" w:cstheme="majorBidi"/>
        </w:rPr>
        <w:t xml:space="preserve">si </w:t>
      </w:r>
      <w:r w:rsidR="002D430E" w:rsidRPr="00D364DF">
        <w:rPr>
          <w:rFonts w:asciiTheme="majorBidi" w:hAnsiTheme="majorBidi" w:cstheme="majorBidi"/>
        </w:rPr>
        <w:t>la description  d’un contrat acceptable ou pas, nous l’avons choisit car il possède des attributs de différent types ainsi que des valeurs manquantes, il est constitué de :</w:t>
      </w:r>
    </w:p>
    <w:p w:rsidR="002D430E" w:rsidRPr="00D364DF" w:rsidRDefault="002D430E" w:rsidP="00DC66BD">
      <w:pPr>
        <w:pStyle w:val="Paragraphedeliste"/>
        <w:numPr>
          <w:ilvl w:val="0"/>
          <w:numId w:val="1"/>
        </w:numPr>
        <w:spacing w:line="240" w:lineRule="auto"/>
        <w:jc w:val="both"/>
        <w:rPr>
          <w:rFonts w:asciiTheme="majorBidi" w:hAnsiTheme="majorBidi" w:cstheme="majorBidi"/>
        </w:rPr>
      </w:pPr>
      <w:r w:rsidRPr="00D364DF">
        <w:rPr>
          <w:rFonts w:asciiTheme="majorBidi" w:hAnsiTheme="majorBidi" w:cstheme="majorBidi"/>
        </w:rPr>
        <w:t>57 instances.</w:t>
      </w:r>
    </w:p>
    <w:p w:rsidR="0009450E" w:rsidRPr="00D364DF" w:rsidRDefault="002D430E" w:rsidP="00D364DF">
      <w:pPr>
        <w:pStyle w:val="Paragraphedeliste"/>
        <w:numPr>
          <w:ilvl w:val="0"/>
          <w:numId w:val="1"/>
        </w:numPr>
        <w:jc w:val="both"/>
        <w:rPr>
          <w:rFonts w:asciiTheme="majorBidi" w:hAnsiTheme="majorBidi" w:cstheme="majorBidi"/>
        </w:rPr>
      </w:pPr>
      <w:r w:rsidRPr="00D364DF">
        <w:rPr>
          <w:rFonts w:asciiTheme="majorBidi" w:hAnsiTheme="majorBidi" w:cstheme="majorBidi"/>
        </w:rPr>
        <w:t>1</w:t>
      </w:r>
      <w:r w:rsidR="00D364DF" w:rsidRPr="00D364DF">
        <w:rPr>
          <w:rFonts w:asciiTheme="majorBidi" w:hAnsiTheme="majorBidi" w:cstheme="majorBidi"/>
        </w:rPr>
        <w:t>7</w:t>
      </w:r>
      <w:r w:rsidRPr="00D364DF">
        <w:rPr>
          <w:rFonts w:asciiTheme="majorBidi" w:hAnsiTheme="majorBidi" w:cstheme="majorBidi"/>
        </w:rPr>
        <w:t xml:space="preserve"> attrib</w:t>
      </w:r>
      <w:r w:rsidR="00DC66BD" w:rsidRPr="00D364DF">
        <w:rPr>
          <w:rFonts w:asciiTheme="majorBidi" w:hAnsiTheme="majorBidi" w:cstheme="majorBidi"/>
        </w:rPr>
        <w:t>uts (pas d’attributs manquants).</w:t>
      </w:r>
    </w:p>
    <w:tbl>
      <w:tblPr>
        <w:tblStyle w:val="Grilledutableau"/>
        <w:tblW w:w="0" w:type="auto"/>
        <w:tblLook w:val="04A0"/>
      </w:tblPr>
      <w:tblGrid>
        <w:gridCol w:w="534"/>
        <w:gridCol w:w="2693"/>
        <w:gridCol w:w="1276"/>
        <w:gridCol w:w="3968"/>
      </w:tblGrid>
      <w:tr w:rsidR="0002590C" w:rsidRPr="00DD0480" w:rsidTr="0002590C">
        <w:tc>
          <w:tcPr>
            <w:tcW w:w="534" w:type="dxa"/>
            <w:tcBorders>
              <w:top w:val="nil"/>
              <w:left w:val="nil"/>
            </w:tcBorders>
          </w:tcPr>
          <w:p w:rsidR="0002590C" w:rsidRPr="00DD0480" w:rsidRDefault="0002590C" w:rsidP="0009450E">
            <w:pPr>
              <w:jc w:val="both"/>
              <w:rPr>
                <w:rFonts w:asciiTheme="majorBidi" w:hAnsiTheme="majorBidi" w:cstheme="majorBidi"/>
              </w:rPr>
            </w:pPr>
          </w:p>
        </w:tc>
        <w:tc>
          <w:tcPr>
            <w:tcW w:w="2693" w:type="dxa"/>
          </w:tcPr>
          <w:p w:rsidR="0002590C" w:rsidRPr="00DD0480" w:rsidRDefault="0002590C" w:rsidP="0009450E">
            <w:pPr>
              <w:jc w:val="both"/>
              <w:rPr>
                <w:rFonts w:asciiTheme="majorBidi" w:hAnsiTheme="majorBidi" w:cstheme="majorBidi"/>
              </w:rPr>
            </w:pPr>
            <w:r w:rsidRPr="00DD0480">
              <w:rPr>
                <w:rFonts w:asciiTheme="majorBidi" w:hAnsiTheme="majorBidi" w:cstheme="majorBidi"/>
              </w:rPr>
              <w:t>Attribut</w:t>
            </w:r>
          </w:p>
        </w:tc>
        <w:tc>
          <w:tcPr>
            <w:tcW w:w="1276" w:type="dxa"/>
          </w:tcPr>
          <w:p w:rsidR="0002590C" w:rsidRPr="00DD0480" w:rsidRDefault="0002590C" w:rsidP="0009450E">
            <w:pPr>
              <w:jc w:val="both"/>
              <w:rPr>
                <w:rFonts w:asciiTheme="majorBidi" w:hAnsiTheme="majorBidi" w:cstheme="majorBidi"/>
              </w:rPr>
            </w:pPr>
            <w:r w:rsidRPr="00DD0480">
              <w:rPr>
                <w:rFonts w:asciiTheme="majorBidi" w:hAnsiTheme="majorBidi" w:cstheme="majorBidi"/>
              </w:rPr>
              <w:t>Type</w:t>
            </w:r>
          </w:p>
        </w:tc>
        <w:tc>
          <w:tcPr>
            <w:tcW w:w="3968" w:type="dxa"/>
          </w:tcPr>
          <w:p w:rsidR="0002590C" w:rsidRPr="00DD0480" w:rsidRDefault="0002590C" w:rsidP="0009450E">
            <w:pPr>
              <w:jc w:val="both"/>
              <w:rPr>
                <w:rFonts w:asciiTheme="majorBidi" w:hAnsiTheme="majorBidi" w:cstheme="majorBidi"/>
              </w:rPr>
            </w:pPr>
            <w:r w:rsidRPr="00DD0480">
              <w:rPr>
                <w:rFonts w:asciiTheme="majorBidi" w:hAnsiTheme="majorBidi" w:cstheme="majorBidi"/>
              </w:rPr>
              <w:t>Description</w:t>
            </w:r>
          </w:p>
        </w:tc>
      </w:tr>
      <w:tr w:rsidR="0002590C" w:rsidRPr="00DD0480" w:rsidTr="0002590C">
        <w:tc>
          <w:tcPr>
            <w:tcW w:w="534" w:type="dxa"/>
          </w:tcPr>
          <w:p w:rsidR="0002590C" w:rsidRPr="00DD0480" w:rsidRDefault="0002590C" w:rsidP="0009450E">
            <w:pPr>
              <w:jc w:val="both"/>
              <w:rPr>
                <w:rFonts w:asciiTheme="majorBidi" w:hAnsiTheme="majorBidi" w:cstheme="majorBidi"/>
              </w:rPr>
            </w:pPr>
            <w:r>
              <w:rPr>
                <w:rFonts w:asciiTheme="majorBidi" w:hAnsiTheme="majorBidi" w:cstheme="majorBidi"/>
              </w:rPr>
              <w:t>0</w:t>
            </w:r>
          </w:p>
        </w:tc>
        <w:tc>
          <w:tcPr>
            <w:tcW w:w="2693" w:type="dxa"/>
          </w:tcPr>
          <w:p w:rsidR="0002590C" w:rsidRPr="00DD0480" w:rsidRDefault="0002590C" w:rsidP="0009450E">
            <w:pPr>
              <w:jc w:val="both"/>
              <w:rPr>
                <w:rFonts w:asciiTheme="majorBidi" w:hAnsiTheme="majorBidi" w:cstheme="majorBidi"/>
              </w:rPr>
            </w:pPr>
            <w:r w:rsidRPr="00DD0480">
              <w:rPr>
                <w:rFonts w:asciiTheme="majorBidi" w:hAnsiTheme="majorBidi" w:cstheme="majorBidi"/>
              </w:rPr>
              <w:t xml:space="preserve">'duration' </w:t>
            </w:r>
          </w:p>
          <w:p w:rsidR="0002590C" w:rsidRPr="00DD0480" w:rsidRDefault="0002590C" w:rsidP="0009450E">
            <w:pPr>
              <w:jc w:val="both"/>
              <w:rPr>
                <w:rFonts w:asciiTheme="majorBidi" w:hAnsiTheme="majorBidi" w:cstheme="majorBidi"/>
              </w:rPr>
            </w:pPr>
          </w:p>
        </w:tc>
        <w:tc>
          <w:tcPr>
            <w:tcW w:w="1276" w:type="dxa"/>
          </w:tcPr>
          <w:p w:rsidR="0002590C" w:rsidRPr="00DD0480" w:rsidRDefault="0002590C" w:rsidP="00782568">
            <w:pPr>
              <w:jc w:val="both"/>
              <w:rPr>
                <w:rFonts w:asciiTheme="majorBidi" w:hAnsiTheme="majorBidi" w:cstheme="majorBidi"/>
              </w:rPr>
            </w:pPr>
            <w:r w:rsidRPr="00DD0480">
              <w:rPr>
                <w:rFonts w:asciiTheme="majorBidi" w:hAnsiTheme="majorBidi" w:cstheme="majorBidi"/>
              </w:rPr>
              <w:t>Numeric</w:t>
            </w:r>
          </w:p>
        </w:tc>
        <w:tc>
          <w:tcPr>
            <w:tcW w:w="3968" w:type="dxa"/>
          </w:tcPr>
          <w:p w:rsidR="0002590C" w:rsidRPr="00DD0480" w:rsidRDefault="0002590C" w:rsidP="00460BE9">
            <w:pPr>
              <w:jc w:val="both"/>
              <w:rPr>
                <w:rFonts w:asciiTheme="majorBidi" w:hAnsiTheme="majorBidi" w:cstheme="majorBidi"/>
              </w:rPr>
            </w:pPr>
            <w:r w:rsidRPr="00DD0480">
              <w:rPr>
                <w:rFonts w:asciiTheme="majorBidi" w:hAnsiTheme="majorBidi" w:cstheme="majorBidi"/>
              </w:rPr>
              <w:t>duration of agreement     [1..7]</w:t>
            </w:r>
          </w:p>
        </w:tc>
      </w:tr>
      <w:tr w:rsidR="0002590C" w:rsidRPr="00DD0480" w:rsidTr="0002590C">
        <w:tc>
          <w:tcPr>
            <w:tcW w:w="534" w:type="dxa"/>
          </w:tcPr>
          <w:p w:rsidR="0002590C" w:rsidRPr="00DD0480" w:rsidRDefault="0002590C" w:rsidP="0009450E">
            <w:pPr>
              <w:jc w:val="both"/>
              <w:rPr>
                <w:rFonts w:asciiTheme="majorBidi" w:hAnsiTheme="majorBidi" w:cstheme="majorBidi"/>
              </w:rPr>
            </w:pPr>
            <w:r>
              <w:rPr>
                <w:rFonts w:asciiTheme="majorBidi" w:hAnsiTheme="majorBidi" w:cstheme="majorBidi"/>
              </w:rPr>
              <w:t>1</w:t>
            </w:r>
          </w:p>
        </w:tc>
        <w:tc>
          <w:tcPr>
            <w:tcW w:w="2693" w:type="dxa"/>
          </w:tcPr>
          <w:p w:rsidR="0002590C" w:rsidRPr="00DD0480" w:rsidRDefault="0002590C" w:rsidP="0009450E">
            <w:pPr>
              <w:jc w:val="both"/>
              <w:rPr>
                <w:rFonts w:asciiTheme="majorBidi" w:hAnsiTheme="majorBidi" w:cstheme="majorBidi"/>
              </w:rPr>
            </w:pPr>
            <w:r w:rsidRPr="00DD0480">
              <w:rPr>
                <w:rFonts w:asciiTheme="majorBidi" w:hAnsiTheme="majorBidi" w:cstheme="majorBidi"/>
              </w:rPr>
              <w:t xml:space="preserve">'wage-increase-first-year' </w:t>
            </w:r>
          </w:p>
          <w:p w:rsidR="0002590C" w:rsidRPr="00DD0480" w:rsidRDefault="0002590C" w:rsidP="0009450E">
            <w:pPr>
              <w:jc w:val="both"/>
              <w:rPr>
                <w:rFonts w:asciiTheme="majorBidi" w:hAnsiTheme="majorBidi" w:cstheme="majorBidi"/>
              </w:rPr>
            </w:pPr>
          </w:p>
        </w:tc>
        <w:tc>
          <w:tcPr>
            <w:tcW w:w="1276" w:type="dxa"/>
          </w:tcPr>
          <w:p w:rsidR="0002590C" w:rsidRPr="00DD0480" w:rsidRDefault="0002590C" w:rsidP="00782568">
            <w:pPr>
              <w:jc w:val="both"/>
              <w:rPr>
                <w:rFonts w:asciiTheme="majorBidi" w:hAnsiTheme="majorBidi" w:cstheme="majorBidi"/>
              </w:rPr>
            </w:pPr>
            <w:r w:rsidRPr="00DD0480">
              <w:rPr>
                <w:rFonts w:asciiTheme="majorBidi" w:hAnsiTheme="majorBidi" w:cstheme="majorBidi"/>
              </w:rPr>
              <w:t>Numeric</w:t>
            </w:r>
          </w:p>
        </w:tc>
        <w:tc>
          <w:tcPr>
            <w:tcW w:w="3968" w:type="dxa"/>
          </w:tcPr>
          <w:p w:rsidR="0002590C" w:rsidRPr="00DD0480" w:rsidRDefault="0002590C" w:rsidP="00460BE9">
            <w:pPr>
              <w:jc w:val="both"/>
              <w:rPr>
                <w:rFonts w:asciiTheme="majorBidi" w:hAnsiTheme="majorBidi" w:cstheme="majorBidi"/>
              </w:rPr>
            </w:pPr>
            <w:r w:rsidRPr="00DD0480">
              <w:rPr>
                <w:rFonts w:asciiTheme="majorBidi" w:hAnsiTheme="majorBidi" w:cstheme="majorBidi"/>
              </w:rPr>
              <w:t>wage increase in</w:t>
            </w:r>
            <w:r>
              <w:rPr>
                <w:rFonts w:asciiTheme="majorBidi" w:hAnsiTheme="majorBidi" w:cstheme="majorBidi"/>
              </w:rPr>
              <w:t xml:space="preserve"> first year of contract [2.0..</w:t>
            </w:r>
            <w:r w:rsidRPr="00DD0480">
              <w:rPr>
                <w:rFonts w:asciiTheme="majorBidi" w:hAnsiTheme="majorBidi" w:cstheme="majorBidi"/>
              </w:rPr>
              <w:t>7.0]</w:t>
            </w:r>
          </w:p>
        </w:tc>
      </w:tr>
      <w:tr w:rsidR="0002590C" w:rsidRPr="00DD0480" w:rsidTr="0002590C">
        <w:tc>
          <w:tcPr>
            <w:tcW w:w="534" w:type="dxa"/>
          </w:tcPr>
          <w:p w:rsidR="0002590C" w:rsidRPr="00DD0480" w:rsidRDefault="0002590C" w:rsidP="00460BE9">
            <w:pPr>
              <w:jc w:val="both"/>
              <w:rPr>
                <w:rFonts w:asciiTheme="majorBidi" w:hAnsiTheme="majorBidi" w:cstheme="majorBidi"/>
              </w:rPr>
            </w:pPr>
            <w:r>
              <w:rPr>
                <w:rFonts w:asciiTheme="majorBidi" w:hAnsiTheme="majorBidi" w:cstheme="majorBidi"/>
              </w:rPr>
              <w:t>2</w:t>
            </w:r>
          </w:p>
        </w:tc>
        <w:tc>
          <w:tcPr>
            <w:tcW w:w="2693" w:type="dxa"/>
          </w:tcPr>
          <w:p w:rsidR="0002590C" w:rsidRPr="00DD0480" w:rsidRDefault="0002590C" w:rsidP="00460BE9">
            <w:pPr>
              <w:jc w:val="both"/>
              <w:rPr>
                <w:rFonts w:asciiTheme="majorBidi" w:hAnsiTheme="majorBidi" w:cstheme="majorBidi"/>
              </w:rPr>
            </w:pPr>
            <w:r w:rsidRPr="00DD0480">
              <w:rPr>
                <w:rFonts w:asciiTheme="majorBidi" w:hAnsiTheme="majorBidi" w:cstheme="majorBidi"/>
              </w:rPr>
              <w:t xml:space="preserve">'wage-increase-second-year' </w:t>
            </w:r>
          </w:p>
        </w:tc>
        <w:tc>
          <w:tcPr>
            <w:tcW w:w="1276" w:type="dxa"/>
          </w:tcPr>
          <w:p w:rsidR="0002590C" w:rsidRPr="00DD0480" w:rsidRDefault="0002590C" w:rsidP="00782568">
            <w:pPr>
              <w:jc w:val="both"/>
              <w:rPr>
                <w:rFonts w:asciiTheme="majorBidi" w:hAnsiTheme="majorBidi" w:cstheme="majorBidi"/>
              </w:rPr>
            </w:pPr>
            <w:r w:rsidRPr="00DD0480">
              <w:rPr>
                <w:rFonts w:asciiTheme="majorBidi" w:hAnsiTheme="majorBidi" w:cstheme="majorBidi"/>
              </w:rPr>
              <w:t>Numeric</w:t>
            </w:r>
          </w:p>
        </w:tc>
        <w:tc>
          <w:tcPr>
            <w:tcW w:w="3968" w:type="dxa"/>
          </w:tcPr>
          <w:p w:rsidR="0002590C" w:rsidRPr="00DD0480" w:rsidRDefault="0002590C" w:rsidP="00460BE9">
            <w:pPr>
              <w:jc w:val="both"/>
              <w:rPr>
                <w:rFonts w:asciiTheme="majorBidi" w:hAnsiTheme="majorBidi" w:cstheme="majorBidi"/>
              </w:rPr>
            </w:pPr>
            <w:r w:rsidRPr="00DD0480">
              <w:rPr>
                <w:rFonts w:asciiTheme="majorBidi" w:hAnsiTheme="majorBidi" w:cstheme="majorBidi"/>
              </w:rPr>
              <w:t>wage increase i</w:t>
            </w:r>
            <w:r>
              <w:rPr>
                <w:rFonts w:asciiTheme="majorBidi" w:hAnsiTheme="majorBidi" w:cstheme="majorBidi"/>
              </w:rPr>
              <w:t>n second year of contract  [2.0..</w:t>
            </w:r>
            <w:r w:rsidRPr="00DD0480">
              <w:rPr>
                <w:rFonts w:asciiTheme="majorBidi" w:hAnsiTheme="majorBidi" w:cstheme="majorBidi"/>
              </w:rPr>
              <w:t>7.0]</w:t>
            </w:r>
          </w:p>
        </w:tc>
      </w:tr>
      <w:tr w:rsidR="0002590C" w:rsidRPr="00DD0480" w:rsidTr="0002590C">
        <w:tc>
          <w:tcPr>
            <w:tcW w:w="534" w:type="dxa"/>
          </w:tcPr>
          <w:p w:rsidR="0002590C" w:rsidRPr="00DD0480" w:rsidRDefault="0002590C" w:rsidP="00460BE9">
            <w:pPr>
              <w:jc w:val="both"/>
              <w:rPr>
                <w:rFonts w:asciiTheme="majorBidi" w:hAnsiTheme="majorBidi" w:cstheme="majorBidi"/>
              </w:rPr>
            </w:pPr>
            <w:r>
              <w:rPr>
                <w:rFonts w:asciiTheme="majorBidi" w:hAnsiTheme="majorBidi" w:cstheme="majorBidi"/>
              </w:rPr>
              <w:t>3</w:t>
            </w:r>
          </w:p>
        </w:tc>
        <w:tc>
          <w:tcPr>
            <w:tcW w:w="2693" w:type="dxa"/>
          </w:tcPr>
          <w:p w:rsidR="0002590C" w:rsidRPr="00DD0480" w:rsidRDefault="0002590C" w:rsidP="00460BE9">
            <w:pPr>
              <w:jc w:val="both"/>
              <w:rPr>
                <w:rFonts w:asciiTheme="majorBidi" w:hAnsiTheme="majorBidi" w:cstheme="majorBidi"/>
              </w:rPr>
            </w:pPr>
            <w:r w:rsidRPr="00DD0480">
              <w:rPr>
                <w:rFonts w:asciiTheme="majorBidi" w:hAnsiTheme="majorBidi" w:cstheme="majorBidi"/>
              </w:rPr>
              <w:t xml:space="preserve">'wage-increase-third-year' </w:t>
            </w:r>
          </w:p>
          <w:p w:rsidR="0002590C" w:rsidRPr="00DD0480" w:rsidRDefault="0002590C" w:rsidP="0009450E">
            <w:pPr>
              <w:jc w:val="both"/>
              <w:rPr>
                <w:rFonts w:asciiTheme="majorBidi" w:hAnsiTheme="majorBidi" w:cstheme="majorBidi"/>
              </w:rPr>
            </w:pPr>
          </w:p>
        </w:tc>
        <w:tc>
          <w:tcPr>
            <w:tcW w:w="1276" w:type="dxa"/>
          </w:tcPr>
          <w:p w:rsidR="0002590C" w:rsidRPr="00DD0480" w:rsidRDefault="0002590C" w:rsidP="00782568">
            <w:pPr>
              <w:jc w:val="both"/>
              <w:rPr>
                <w:rFonts w:asciiTheme="majorBidi" w:hAnsiTheme="majorBidi" w:cstheme="majorBidi"/>
              </w:rPr>
            </w:pPr>
            <w:r w:rsidRPr="00DD0480">
              <w:rPr>
                <w:rFonts w:asciiTheme="majorBidi" w:hAnsiTheme="majorBidi" w:cstheme="majorBidi"/>
              </w:rPr>
              <w:t>Numeric</w:t>
            </w:r>
          </w:p>
        </w:tc>
        <w:tc>
          <w:tcPr>
            <w:tcW w:w="3968" w:type="dxa"/>
          </w:tcPr>
          <w:p w:rsidR="0002590C" w:rsidRPr="00DD0480" w:rsidRDefault="0002590C" w:rsidP="00460BE9">
            <w:pPr>
              <w:jc w:val="both"/>
              <w:rPr>
                <w:rFonts w:asciiTheme="majorBidi" w:hAnsiTheme="majorBidi" w:cstheme="majorBidi"/>
              </w:rPr>
            </w:pPr>
            <w:r w:rsidRPr="00DD0480">
              <w:rPr>
                <w:rFonts w:asciiTheme="majorBidi" w:hAnsiTheme="majorBidi" w:cstheme="majorBidi"/>
              </w:rPr>
              <w:t xml:space="preserve">wage increase </w:t>
            </w:r>
            <w:r>
              <w:rPr>
                <w:rFonts w:asciiTheme="majorBidi" w:hAnsiTheme="majorBidi" w:cstheme="majorBidi"/>
              </w:rPr>
              <w:t>in third year of contract  [2.0..</w:t>
            </w:r>
            <w:r w:rsidRPr="00DD0480">
              <w:rPr>
                <w:rFonts w:asciiTheme="majorBidi" w:hAnsiTheme="majorBidi" w:cstheme="majorBidi"/>
              </w:rPr>
              <w:t>7.0]</w:t>
            </w:r>
          </w:p>
        </w:tc>
      </w:tr>
      <w:tr w:rsidR="0002590C" w:rsidRPr="00DD0480" w:rsidTr="0002590C">
        <w:tc>
          <w:tcPr>
            <w:tcW w:w="534" w:type="dxa"/>
          </w:tcPr>
          <w:p w:rsidR="0002590C" w:rsidRPr="00DD0480" w:rsidRDefault="0002590C" w:rsidP="0009450E">
            <w:pPr>
              <w:jc w:val="both"/>
              <w:rPr>
                <w:rFonts w:asciiTheme="majorBidi" w:hAnsiTheme="majorBidi" w:cstheme="majorBidi"/>
              </w:rPr>
            </w:pPr>
            <w:r>
              <w:rPr>
                <w:rFonts w:asciiTheme="majorBidi" w:hAnsiTheme="majorBidi" w:cstheme="majorBidi"/>
              </w:rPr>
              <w:t>4</w:t>
            </w:r>
          </w:p>
        </w:tc>
        <w:tc>
          <w:tcPr>
            <w:tcW w:w="2693" w:type="dxa"/>
          </w:tcPr>
          <w:p w:rsidR="0002590C" w:rsidRPr="00DD0480" w:rsidRDefault="0002590C" w:rsidP="0009450E">
            <w:pPr>
              <w:jc w:val="both"/>
              <w:rPr>
                <w:rFonts w:asciiTheme="majorBidi" w:hAnsiTheme="majorBidi" w:cstheme="majorBidi"/>
              </w:rPr>
            </w:pPr>
            <w:r w:rsidRPr="00DD0480">
              <w:rPr>
                <w:rFonts w:asciiTheme="majorBidi" w:hAnsiTheme="majorBidi" w:cstheme="majorBidi"/>
              </w:rPr>
              <w:t>'cost-of-living-adjustment'</w:t>
            </w:r>
          </w:p>
        </w:tc>
        <w:tc>
          <w:tcPr>
            <w:tcW w:w="1276" w:type="dxa"/>
          </w:tcPr>
          <w:p w:rsidR="0002590C" w:rsidRPr="00DD0480" w:rsidRDefault="0002590C" w:rsidP="0009450E">
            <w:pPr>
              <w:jc w:val="both"/>
              <w:rPr>
                <w:rFonts w:asciiTheme="majorBidi" w:hAnsiTheme="majorBidi" w:cstheme="majorBidi"/>
              </w:rPr>
            </w:pPr>
            <w:r w:rsidRPr="00DD0480">
              <w:rPr>
                <w:rFonts w:asciiTheme="majorBidi" w:hAnsiTheme="majorBidi" w:cstheme="majorBidi"/>
              </w:rPr>
              <w:t>Nominal</w:t>
            </w:r>
          </w:p>
        </w:tc>
        <w:tc>
          <w:tcPr>
            <w:tcW w:w="3968" w:type="dxa"/>
          </w:tcPr>
          <w:p w:rsidR="0002590C" w:rsidRPr="00DD0480" w:rsidRDefault="0002590C" w:rsidP="00460BE9">
            <w:pPr>
              <w:jc w:val="both"/>
              <w:rPr>
                <w:rFonts w:asciiTheme="majorBidi" w:hAnsiTheme="majorBidi" w:cstheme="majorBidi"/>
              </w:rPr>
            </w:pPr>
            <w:r w:rsidRPr="00DD0480">
              <w:rPr>
                <w:rFonts w:asciiTheme="majorBidi" w:hAnsiTheme="majorBidi" w:cstheme="majorBidi"/>
              </w:rPr>
              <w:t>cost of living allowance [none, tcf, tc]</w:t>
            </w:r>
          </w:p>
        </w:tc>
      </w:tr>
      <w:tr w:rsidR="0002590C" w:rsidRPr="00DD0480" w:rsidTr="0002590C">
        <w:tc>
          <w:tcPr>
            <w:tcW w:w="534" w:type="dxa"/>
          </w:tcPr>
          <w:p w:rsidR="0002590C" w:rsidRPr="00DD0480" w:rsidRDefault="0002590C" w:rsidP="0009450E">
            <w:pPr>
              <w:jc w:val="both"/>
              <w:rPr>
                <w:rFonts w:asciiTheme="majorBidi" w:hAnsiTheme="majorBidi" w:cstheme="majorBidi"/>
              </w:rPr>
            </w:pPr>
            <w:r>
              <w:rPr>
                <w:rFonts w:asciiTheme="majorBidi" w:hAnsiTheme="majorBidi" w:cstheme="majorBidi"/>
              </w:rPr>
              <w:t>5</w:t>
            </w:r>
          </w:p>
        </w:tc>
        <w:tc>
          <w:tcPr>
            <w:tcW w:w="2693" w:type="dxa"/>
          </w:tcPr>
          <w:p w:rsidR="0002590C" w:rsidRPr="00DD0480" w:rsidRDefault="0002590C" w:rsidP="0009450E">
            <w:pPr>
              <w:jc w:val="both"/>
              <w:rPr>
                <w:rFonts w:asciiTheme="majorBidi" w:hAnsiTheme="majorBidi" w:cstheme="majorBidi"/>
              </w:rPr>
            </w:pPr>
            <w:r w:rsidRPr="00DD0480">
              <w:rPr>
                <w:rFonts w:asciiTheme="majorBidi" w:hAnsiTheme="majorBidi" w:cstheme="majorBidi"/>
              </w:rPr>
              <w:t>working-hours'</w:t>
            </w:r>
          </w:p>
        </w:tc>
        <w:tc>
          <w:tcPr>
            <w:tcW w:w="1276" w:type="dxa"/>
          </w:tcPr>
          <w:p w:rsidR="0002590C" w:rsidRPr="00DD0480" w:rsidRDefault="0002590C" w:rsidP="0009450E">
            <w:pPr>
              <w:jc w:val="both"/>
              <w:rPr>
                <w:rFonts w:asciiTheme="majorBidi" w:hAnsiTheme="majorBidi" w:cstheme="majorBidi"/>
              </w:rPr>
            </w:pPr>
            <w:r w:rsidRPr="00DD0480">
              <w:rPr>
                <w:rFonts w:asciiTheme="majorBidi" w:hAnsiTheme="majorBidi" w:cstheme="majorBidi"/>
              </w:rPr>
              <w:t>Numeric</w:t>
            </w:r>
          </w:p>
        </w:tc>
        <w:tc>
          <w:tcPr>
            <w:tcW w:w="3968" w:type="dxa"/>
          </w:tcPr>
          <w:p w:rsidR="0002590C" w:rsidRPr="00DD0480" w:rsidRDefault="0002590C" w:rsidP="00460BE9">
            <w:pPr>
              <w:jc w:val="both"/>
              <w:rPr>
                <w:rFonts w:asciiTheme="majorBidi" w:hAnsiTheme="majorBidi" w:cstheme="majorBidi"/>
              </w:rPr>
            </w:pPr>
            <w:r w:rsidRPr="00DD0480">
              <w:rPr>
                <w:rFonts w:asciiTheme="majorBidi" w:hAnsiTheme="majorBidi" w:cstheme="majorBidi"/>
              </w:rPr>
              <w:t>number of w</w:t>
            </w:r>
            <w:r>
              <w:rPr>
                <w:rFonts w:asciiTheme="majorBidi" w:hAnsiTheme="majorBidi" w:cstheme="majorBidi"/>
              </w:rPr>
              <w:t>orking hours during week [35..</w:t>
            </w:r>
            <w:r w:rsidRPr="00DD0480">
              <w:rPr>
                <w:rFonts w:asciiTheme="majorBidi" w:hAnsiTheme="majorBidi" w:cstheme="majorBidi"/>
              </w:rPr>
              <w:t>40]</w:t>
            </w:r>
          </w:p>
        </w:tc>
      </w:tr>
      <w:tr w:rsidR="0002590C" w:rsidRPr="00DD0480" w:rsidTr="0002590C">
        <w:tc>
          <w:tcPr>
            <w:tcW w:w="534" w:type="dxa"/>
          </w:tcPr>
          <w:p w:rsidR="0002590C" w:rsidRDefault="0002590C" w:rsidP="0009450E">
            <w:pPr>
              <w:jc w:val="both"/>
              <w:rPr>
                <w:rFonts w:asciiTheme="majorBidi" w:hAnsiTheme="majorBidi" w:cstheme="majorBidi"/>
              </w:rPr>
            </w:pPr>
            <w:r>
              <w:rPr>
                <w:rFonts w:asciiTheme="majorBidi" w:hAnsiTheme="majorBidi" w:cstheme="majorBidi"/>
              </w:rPr>
              <w:t>6</w:t>
            </w:r>
          </w:p>
        </w:tc>
        <w:tc>
          <w:tcPr>
            <w:tcW w:w="2693" w:type="dxa"/>
          </w:tcPr>
          <w:p w:rsidR="0002590C" w:rsidRPr="00DD0480" w:rsidRDefault="0002590C" w:rsidP="0009450E">
            <w:pPr>
              <w:jc w:val="both"/>
              <w:rPr>
                <w:rFonts w:asciiTheme="majorBidi" w:hAnsiTheme="majorBidi" w:cstheme="majorBidi"/>
              </w:rPr>
            </w:pPr>
            <w:r>
              <w:rPr>
                <w:rFonts w:asciiTheme="majorBidi" w:hAnsiTheme="majorBidi" w:cstheme="majorBidi"/>
              </w:rPr>
              <w:t>‘</w:t>
            </w:r>
            <w:r w:rsidRPr="00DD0480">
              <w:rPr>
                <w:rFonts w:asciiTheme="majorBidi" w:hAnsiTheme="majorBidi" w:cstheme="majorBidi"/>
              </w:rPr>
              <w:t>Pension</w:t>
            </w:r>
            <w:r>
              <w:rPr>
                <w:rFonts w:asciiTheme="majorBidi" w:hAnsiTheme="majorBidi" w:cstheme="majorBidi"/>
              </w:rPr>
              <w:t>’</w:t>
            </w:r>
          </w:p>
        </w:tc>
        <w:tc>
          <w:tcPr>
            <w:tcW w:w="1276" w:type="dxa"/>
          </w:tcPr>
          <w:p w:rsidR="0002590C" w:rsidRPr="00DD0480" w:rsidRDefault="0002590C" w:rsidP="0009450E">
            <w:pPr>
              <w:jc w:val="both"/>
              <w:rPr>
                <w:rFonts w:asciiTheme="majorBidi" w:hAnsiTheme="majorBidi" w:cstheme="majorBidi"/>
              </w:rPr>
            </w:pPr>
            <w:r w:rsidRPr="00DD0480">
              <w:rPr>
                <w:rFonts w:asciiTheme="majorBidi" w:hAnsiTheme="majorBidi" w:cstheme="majorBidi"/>
              </w:rPr>
              <w:t>Nominal</w:t>
            </w:r>
          </w:p>
        </w:tc>
        <w:tc>
          <w:tcPr>
            <w:tcW w:w="3968" w:type="dxa"/>
          </w:tcPr>
          <w:p w:rsidR="0002590C" w:rsidRPr="00DD0480" w:rsidRDefault="0002590C" w:rsidP="00460BE9">
            <w:pPr>
              <w:jc w:val="both"/>
              <w:rPr>
                <w:rFonts w:asciiTheme="majorBidi" w:hAnsiTheme="majorBidi" w:cstheme="majorBidi"/>
              </w:rPr>
            </w:pPr>
            <w:r w:rsidRPr="00DD0480">
              <w:rPr>
                <w:rFonts w:asciiTheme="majorBidi" w:hAnsiTheme="majorBidi" w:cstheme="majorBidi"/>
              </w:rPr>
              <w:t>employer contributions to pension plan  [none, ret_allw, empl_contr]</w:t>
            </w:r>
          </w:p>
        </w:tc>
      </w:tr>
      <w:tr w:rsidR="0002590C" w:rsidRPr="00DD0480" w:rsidTr="0002590C">
        <w:tc>
          <w:tcPr>
            <w:tcW w:w="534" w:type="dxa"/>
          </w:tcPr>
          <w:p w:rsidR="0002590C" w:rsidRPr="00DD0480" w:rsidRDefault="0002590C" w:rsidP="00460BE9">
            <w:pPr>
              <w:jc w:val="both"/>
              <w:rPr>
                <w:rFonts w:asciiTheme="majorBidi" w:hAnsiTheme="majorBidi" w:cstheme="majorBidi"/>
              </w:rPr>
            </w:pPr>
            <w:r>
              <w:rPr>
                <w:rFonts w:asciiTheme="majorBidi" w:hAnsiTheme="majorBidi" w:cstheme="majorBidi"/>
              </w:rPr>
              <w:t>7</w:t>
            </w:r>
          </w:p>
        </w:tc>
        <w:tc>
          <w:tcPr>
            <w:tcW w:w="2693" w:type="dxa"/>
          </w:tcPr>
          <w:p w:rsidR="0002590C" w:rsidRPr="00DD0480" w:rsidRDefault="0002590C" w:rsidP="00460BE9">
            <w:pPr>
              <w:jc w:val="both"/>
              <w:rPr>
                <w:rFonts w:asciiTheme="majorBidi" w:hAnsiTheme="majorBidi" w:cstheme="majorBidi"/>
              </w:rPr>
            </w:pPr>
            <w:r w:rsidRPr="00DD0480">
              <w:rPr>
                <w:rFonts w:asciiTheme="majorBidi" w:hAnsiTheme="majorBidi" w:cstheme="majorBidi"/>
              </w:rPr>
              <w:t xml:space="preserve">'standby-pay </w:t>
            </w:r>
          </w:p>
          <w:p w:rsidR="0002590C" w:rsidRPr="00DD0480" w:rsidRDefault="0002590C" w:rsidP="0009450E">
            <w:pPr>
              <w:jc w:val="both"/>
              <w:rPr>
                <w:rFonts w:asciiTheme="majorBidi" w:hAnsiTheme="majorBidi" w:cstheme="majorBidi"/>
              </w:rPr>
            </w:pPr>
          </w:p>
        </w:tc>
        <w:tc>
          <w:tcPr>
            <w:tcW w:w="1276" w:type="dxa"/>
          </w:tcPr>
          <w:p w:rsidR="0002590C" w:rsidRPr="00DD0480" w:rsidRDefault="0002590C" w:rsidP="0009450E">
            <w:pPr>
              <w:jc w:val="both"/>
              <w:rPr>
                <w:rFonts w:asciiTheme="majorBidi" w:hAnsiTheme="majorBidi" w:cstheme="majorBidi"/>
              </w:rPr>
            </w:pPr>
            <w:r w:rsidRPr="00DD0480">
              <w:rPr>
                <w:rFonts w:asciiTheme="majorBidi" w:hAnsiTheme="majorBidi" w:cstheme="majorBidi"/>
              </w:rPr>
              <w:t>Numeric</w:t>
            </w:r>
          </w:p>
        </w:tc>
        <w:tc>
          <w:tcPr>
            <w:tcW w:w="3968" w:type="dxa"/>
          </w:tcPr>
          <w:p w:rsidR="0002590C" w:rsidRPr="00DD0480" w:rsidRDefault="0002590C" w:rsidP="00460BE9">
            <w:pPr>
              <w:jc w:val="both"/>
              <w:rPr>
                <w:rFonts w:asciiTheme="majorBidi" w:hAnsiTheme="majorBidi" w:cstheme="majorBidi"/>
              </w:rPr>
            </w:pPr>
            <w:r>
              <w:rPr>
                <w:rFonts w:asciiTheme="majorBidi" w:hAnsiTheme="majorBidi" w:cstheme="majorBidi"/>
              </w:rPr>
              <w:t>standby pay  [2..</w:t>
            </w:r>
            <w:r w:rsidRPr="00DD0480">
              <w:rPr>
                <w:rFonts w:asciiTheme="majorBidi" w:hAnsiTheme="majorBidi" w:cstheme="majorBidi"/>
              </w:rPr>
              <w:t>25]</w:t>
            </w:r>
          </w:p>
        </w:tc>
      </w:tr>
      <w:tr w:rsidR="0002590C" w:rsidRPr="00DD0480" w:rsidTr="0002590C">
        <w:tc>
          <w:tcPr>
            <w:tcW w:w="534" w:type="dxa"/>
          </w:tcPr>
          <w:p w:rsidR="0002590C" w:rsidRDefault="0002590C" w:rsidP="0009450E">
            <w:pPr>
              <w:jc w:val="both"/>
              <w:rPr>
                <w:rFonts w:asciiTheme="majorBidi" w:hAnsiTheme="majorBidi" w:cstheme="majorBidi"/>
              </w:rPr>
            </w:pPr>
            <w:r>
              <w:rPr>
                <w:rFonts w:asciiTheme="majorBidi" w:hAnsiTheme="majorBidi" w:cstheme="majorBidi"/>
              </w:rPr>
              <w:t>8</w:t>
            </w:r>
          </w:p>
        </w:tc>
        <w:tc>
          <w:tcPr>
            <w:tcW w:w="2693" w:type="dxa"/>
          </w:tcPr>
          <w:p w:rsidR="0002590C" w:rsidRPr="00DD0480" w:rsidRDefault="0002590C" w:rsidP="0009450E">
            <w:pPr>
              <w:jc w:val="both"/>
              <w:rPr>
                <w:rFonts w:asciiTheme="majorBidi" w:hAnsiTheme="majorBidi" w:cstheme="majorBidi"/>
              </w:rPr>
            </w:pPr>
            <w:r>
              <w:rPr>
                <w:rFonts w:asciiTheme="majorBidi" w:hAnsiTheme="majorBidi" w:cstheme="majorBidi"/>
              </w:rPr>
              <w:t>‘</w:t>
            </w:r>
            <w:r w:rsidRPr="00DD0480">
              <w:rPr>
                <w:rFonts w:asciiTheme="majorBidi" w:hAnsiTheme="majorBidi" w:cstheme="majorBidi"/>
              </w:rPr>
              <w:t>shift-differential'</w:t>
            </w:r>
          </w:p>
        </w:tc>
        <w:tc>
          <w:tcPr>
            <w:tcW w:w="1276" w:type="dxa"/>
          </w:tcPr>
          <w:p w:rsidR="0002590C" w:rsidRPr="00DD0480" w:rsidRDefault="0002590C" w:rsidP="0009450E">
            <w:pPr>
              <w:jc w:val="both"/>
              <w:rPr>
                <w:rFonts w:asciiTheme="majorBidi" w:hAnsiTheme="majorBidi" w:cstheme="majorBidi"/>
              </w:rPr>
            </w:pPr>
            <w:r w:rsidRPr="00DD0480">
              <w:rPr>
                <w:rFonts w:asciiTheme="majorBidi" w:hAnsiTheme="majorBidi" w:cstheme="majorBidi"/>
              </w:rPr>
              <w:t>Numeric</w:t>
            </w:r>
          </w:p>
        </w:tc>
        <w:tc>
          <w:tcPr>
            <w:tcW w:w="3968" w:type="dxa"/>
          </w:tcPr>
          <w:p w:rsidR="0002590C" w:rsidRPr="00DD0480" w:rsidRDefault="0002590C" w:rsidP="006B3B35">
            <w:pPr>
              <w:rPr>
                <w:rFonts w:asciiTheme="majorBidi" w:hAnsiTheme="majorBidi" w:cstheme="majorBidi"/>
              </w:rPr>
            </w:pPr>
            <w:r w:rsidRPr="00DD0480">
              <w:rPr>
                <w:rFonts w:asciiTheme="majorBidi" w:hAnsiTheme="majorBidi" w:cstheme="majorBidi"/>
              </w:rPr>
              <w:t xml:space="preserve">Shift differencial : supplement </w:t>
            </w:r>
            <w:r>
              <w:rPr>
                <w:rFonts w:asciiTheme="majorBidi" w:hAnsiTheme="majorBidi" w:cstheme="majorBidi"/>
              </w:rPr>
              <w:t>for work on II and III shift [1..</w:t>
            </w:r>
            <w:r w:rsidRPr="00DD0480">
              <w:rPr>
                <w:rFonts w:asciiTheme="majorBidi" w:hAnsiTheme="majorBidi" w:cstheme="majorBidi"/>
              </w:rPr>
              <w:t>25]</w:t>
            </w:r>
          </w:p>
        </w:tc>
      </w:tr>
      <w:tr w:rsidR="0002590C" w:rsidRPr="00DD0480" w:rsidTr="0002590C">
        <w:tc>
          <w:tcPr>
            <w:tcW w:w="534" w:type="dxa"/>
          </w:tcPr>
          <w:p w:rsidR="0002590C" w:rsidRPr="00DD0480" w:rsidRDefault="0002590C" w:rsidP="00782568">
            <w:pPr>
              <w:jc w:val="both"/>
              <w:rPr>
                <w:rFonts w:asciiTheme="majorBidi" w:hAnsiTheme="majorBidi" w:cstheme="majorBidi"/>
              </w:rPr>
            </w:pPr>
            <w:r>
              <w:rPr>
                <w:rFonts w:asciiTheme="majorBidi" w:hAnsiTheme="majorBidi" w:cstheme="majorBidi"/>
              </w:rPr>
              <w:t>9</w:t>
            </w:r>
          </w:p>
        </w:tc>
        <w:tc>
          <w:tcPr>
            <w:tcW w:w="2693" w:type="dxa"/>
          </w:tcPr>
          <w:p w:rsidR="0002590C" w:rsidRPr="00DD0480" w:rsidRDefault="0002590C" w:rsidP="00782568">
            <w:pPr>
              <w:jc w:val="both"/>
              <w:rPr>
                <w:rFonts w:asciiTheme="majorBidi" w:hAnsiTheme="majorBidi" w:cstheme="majorBidi"/>
              </w:rPr>
            </w:pPr>
            <w:r w:rsidRPr="00DD0480">
              <w:rPr>
                <w:rFonts w:asciiTheme="majorBidi" w:hAnsiTheme="majorBidi" w:cstheme="majorBidi"/>
              </w:rPr>
              <w:t>'education-allowance'</w:t>
            </w:r>
          </w:p>
          <w:p w:rsidR="0002590C" w:rsidRPr="00DD0480" w:rsidRDefault="0002590C" w:rsidP="00782568">
            <w:pPr>
              <w:jc w:val="center"/>
              <w:rPr>
                <w:rFonts w:asciiTheme="majorBidi" w:hAnsiTheme="majorBidi" w:cstheme="majorBidi"/>
              </w:rPr>
            </w:pPr>
          </w:p>
        </w:tc>
        <w:tc>
          <w:tcPr>
            <w:tcW w:w="1276" w:type="dxa"/>
          </w:tcPr>
          <w:p w:rsidR="0002590C" w:rsidRPr="00DD0480" w:rsidRDefault="0002590C" w:rsidP="0009450E">
            <w:pPr>
              <w:jc w:val="both"/>
              <w:rPr>
                <w:rFonts w:asciiTheme="majorBidi" w:hAnsiTheme="majorBidi" w:cstheme="majorBidi"/>
              </w:rPr>
            </w:pPr>
            <w:r w:rsidRPr="00DD0480">
              <w:rPr>
                <w:rFonts w:asciiTheme="majorBidi" w:hAnsiTheme="majorBidi" w:cstheme="majorBidi"/>
              </w:rPr>
              <w:t>Nominal</w:t>
            </w:r>
          </w:p>
        </w:tc>
        <w:tc>
          <w:tcPr>
            <w:tcW w:w="3968" w:type="dxa"/>
          </w:tcPr>
          <w:p w:rsidR="0002590C" w:rsidRPr="00DD0480" w:rsidRDefault="0002590C" w:rsidP="00782568">
            <w:pPr>
              <w:jc w:val="both"/>
              <w:rPr>
                <w:rFonts w:asciiTheme="majorBidi" w:hAnsiTheme="majorBidi" w:cstheme="majorBidi"/>
              </w:rPr>
            </w:pPr>
            <w:r w:rsidRPr="00DD0480">
              <w:rPr>
                <w:rFonts w:asciiTheme="majorBidi" w:hAnsiTheme="majorBidi" w:cstheme="majorBidi"/>
              </w:rPr>
              <w:t>education allowance  [true false]</w:t>
            </w:r>
          </w:p>
        </w:tc>
      </w:tr>
      <w:tr w:rsidR="0002590C" w:rsidRPr="00DD0480" w:rsidTr="0002590C">
        <w:tc>
          <w:tcPr>
            <w:tcW w:w="534" w:type="dxa"/>
          </w:tcPr>
          <w:p w:rsidR="0002590C" w:rsidRPr="00DD0480" w:rsidRDefault="0002590C" w:rsidP="00782568">
            <w:pPr>
              <w:jc w:val="both"/>
              <w:rPr>
                <w:rFonts w:asciiTheme="majorBidi" w:hAnsiTheme="majorBidi" w:cstheme="majorBidi"/>
              </w:rPr>
            </w:pPr>
            <w:r>
              <w:rPr>
                <w:rFonts w:asciiTheme="majorBidi" w:hAnsiTheme="majorBidi" w:cstheme="majorBidi"/>
              </w:rPr>
              <w:t>10</w:t>
            </w:r>
          </w:p>
        </w:tc>
        <w:tc>
          <w:tcPr>
            <w:tcW w:w="2693" w:type="dxa"/>
          </w:tcPr>
          <w:p w:rsidR="0002590C" w:rsidRPr="00DD0480" w:rsidRDefault="0002590C" w:rsidP="00782568">
            <w:pPr>
              <w:jc w:val="both"/>
              <w:rPr>
                <w:rFonts w:asciiTheme="majorBidi" w:hAnsiTheme="majorBidi" w:cstheme="majorBidi"/>
              </w:rPr>
            </w:pPr>
            <w:r w:rsidRPr="00DD0480">
              <w:rPr>
                <w:rFonts w:asciiTheme="majorBidi" w:hAnsiTheme="majorBidi" w:cstheme="majorBidi"/>
              </w:rPr>
              <w:t xml:space="preserve">‘statutory-holidays ‘ </w:t>
            </w:r>
          </w:p>
        </w:tc>
        <w:tc>
          <w:tcPr>
            <w:tcW w:w="1276" w:type="dxa"/>
          </w:tcPr>
          <w:p w:rsidR="0002590C" w:rsidRPr="00DD0480" w:rsidRDefault="0002590C" w:rsidP="0009450E">
            <w:pPr>
              <w:jc w:val="both"/>
              <w:rPr>
                <w:rFonts w:asciiTheme="majorBidi" w:hAnsiTheme="majorBidi" w:cstheme="majorBidi"/>
              </w:rPr>
            </w:pPr>
            <w:r w:rsidRPr="00DD0480">
              <w:rPr>
                <w:rFonts w:asciiTheme="majorBidi" w:hAnsiTheme="majorBidi" w:cstheme="majorBidi"/>
              </w:rPr>
              <w:t>Numeric</w:t>
            </w:r>
          </w:p>
        </w:tc>
        <w:tc>
          <w:tcPr>
            <w:tcW w:w="3968" w:type="dxa"/>
          </w:tcPr>
          <w:p w:rsidR="0002590C" w:rsidRPr="00DD0480" w:rsidRDefault="0002590C" w:rsidP="00782568">
            <w:pPr>
              <w:jc w:val="both"/>
              <w:rPr>
                <w:rFonts w:asciiTheme="majorBidi" w:hAnsiTheme="majorBidi" w:cstheme="majorBidi"/>
              </w:rPr>
            </w:pPr>
            <w:r w:rsidRPr="00DD0480">
              <w:rPr>
                <w:rFonts w:asciiTheme="majorBidi" w:hAnsiTheme="majorBidi" w:cstheme="majorBidi"/>
              </w:rPr>
              <w:t xml:space="preserve">number of statutory holidays </w:t>
            </w:r>
          </w:p>
          <w:p w:rsidR="0002590C" w:rsidRPr="00DD0480" w:rsidRDefault="0002590C" w:rsidP="00782568">
            <w:pPr>
              <w:jc w:val="both"/>
              <w:rPr>
                <w:rFonts w:asciiTheme="majorBidi" w:hAnsiTheme="majorBidi" w:cstheme="majorBidi"/>
              </w:rPr>
            </w:pPr>
            <w:r>
              <w:rPr>
                <w:rFonts w:asciiTheme="majorBidi" w:hAnsiTheme="majorBidi" w:cstheme="majorBidi"/>
              </w:rPr>
              <w:t xml:space="preserve">  [9..</w:t>
            </w:r>
            <w:r w:rsidRPr="00DD0480">
              <w:rPr>
                <w:rFonts w:asciiTheme="majorBidi" w:hAnsiTheme="majorBidi" w:cstheme="majorBidi"/>
              </w:rPr>
              <w:t>15]</w:t>
            </w:r>
          </w:p>
        </w:tc>
      </w:tr>
      <w:tr w:rsidR="0002590C" w:rsidRPr="00DD0480" w:rsidTr="0002590C">
        <w:tc>
          <w:tcPr>
            <w:tcW w:w="534" w:type="dxa"/>
          </w:tcPr>
          <w:p w:rsidR="0002590C" w:rsidRPr="00DD0480" w:rsidRDefault="0002590C" w:rsidP="00782568">
            <w:pPr>
              <w:jc w:val="both"/>
              <w:rPr>
                <w:rFonts w:asciiTheme="majorBidi" w:hAnsiTheme="majorBidi" w:cstheme="majorBidi"/>
              </w:rPr>
            </w:pPr>
            <w:r>
              <w:rPr>
                <w:rFonts w:asciiTheme="majorBidi" w:hAnsiTheme="majorBidi" w:cstheme="majorBidi"/>
              </w:rPr>
              <w:t>11</w:t>
            </w:r>
          </w:p>
        </w:tc>
        <w:tc>
          <w:tcPr>
            <w:tcW w:w="2693" w:type="dxa"/>
          </w:tcPr>
          <w:p w:rsidR="0002590C" w:rsidRPr="00DD0480" w:rsidRDefault="0002590C" w:rsidP="00782568">
            <w:pPr>
              <w:jc w:val="both"/>
              <w:rPr>
                <w:rFonts w:asciiTheme="majorBidi" w:hAnsiTheme="majorBidi" w:cstheme="majorBidi"/>
              </w:rPr>
            </w:pPr>
            <w:r w:rsidRPr="00DD0480">
              <w:rPr>
                <w:rFonts w:asciiTheme="majorBidi" w:hAnsiTheme="majorBidi" w:cstheme="majorBidi"/>
              </w:rPr>
              <w:t xml:space="preserve">'vacation' </w:t>
            </w:r>
          </w:p>
          <w:p w:rsidR="0002590C" w:rsidRPr="00DD0480" w:rsidRDefault="0002590C" w:rsidP="00782568">
            <w:pPr>
              <w:jc w:val="both"/>
              <w:rPr>
                <w:rFonts w:asciiTheme="majorBidi" w:hAnsiTheme="majorBidi" w:cstheme="majorBidi"/>
              </w:rPr>
            </w:pPr>
          </w:p>
        </w:tc>
        <w:tc>
          <w:tcPr>
            <w:tcW w:w="1276" w:type="dxa"/>
          </w:tcPr>
          <w:p w:rsidR="0002590C" w:rsidRPr="00DD0480" w:rsidRDefault="0002590C" w:rsidP="0009450E">
            <w:pPr>
              <w:jc w:val="both"/>
              <w:rPr>
                <w:rFonts w:asciiTheme="majorBidi" w:hAnsiTheme="majorBidi" w:cstheme="majorBidi"/>
              </w:rPr>
            </w:pPr>
            <w:r w:rsidRPr="00DD0480">
              <w:rPr>
                <w:rFonts w:asciiTheme="majorBidi" w:hAnsiTheme="majorBidi" w:cstheme="majorBidi"/>
              </w:rPr>
              <w:t>Nominal</w:t>
            </w:r>
          </w:p>
        </w:tc>
        <w:tc>
          <w:tcPr>
            <w:tcW w:w="3968" w:type="dxa"/>
          </w:tcPr>
          <w:p w:rsidR="0002590C" w:rsidRPr="00DD0480" w:rsidRDefault="0002590C" w:rsidP="00782568">
            <w:pPr>
              <w:jc w:val="both"/>
              <w:rPr>
                <w:rFonts w:asciiTheme="majorBidi" w:hAnsiTheme="majorBidi" w:cstheme="majorBidi"/>
              </w:rPr>
            </w:pPr>
            <w:r w:rsidRPr="00DD0480">
              <w:rPr>
                <w:rFonts w:asciiTheme="majorBidi" w:hAnsiTheme="majorBidi" w:cstheme="majorBidi"/>
              </w:rPr>
              <w:t>number of paid vacation days</w:t>
            </w:r>
          </w:p>
          <w:p w:rsidR="0002590C" w:rsidRPr="00DD0480" w:rsidRDefault="0002590C" w:rsidP="00782568">
            <w:pPr>
              <w:jc w:val="both"/>
              <w:rPr>
                <w:rFonts w:asciiTheme="majorBidi" w:hAnsiTheme="majorBidi" w:cstheme="majorBidi"/>
              </w:rPr>
            </w:pPr>
            <w:r w:rsidRPr="00DD0480">
              <w:rPr>
                <w:rFonts w:asciiTheme="majorBidi" w:hAnsiTheme="majorBidi" w:cstheme="majorBidi"/>
              </w:rPr>
              <w:t xml:space="preserve"> [ba, avg, gnr]</w:t>
            </w:r>
          </w:p>
        </w:tc>
      </w:tr>
      <w:tr w:rsidR="0002590C" w:rsidRPr="00DD0480" w:rsidTr="0002590C">
        <w:tc>
          <w:tcPr>
            <w:tcW w:w="534" w:type="dxa"/>
          </w:tcPr>
          <w:p w:rsidR="0002590C" w:rsidRPr="00DD0480" w:rsidRDefault="0002590C" w:rsidP="00782568">
            <w:pPr>
              <w:jc w:val="both"/>
              <w:rPr>
                <w:rFonts w:asciiTheme="majorBidi" w:hAnsiTheme="majorBidi" w:cstheme="majorBidi"/>
              </w:rPr>
            </w:pPr>
            <w:r>
              <w:rPr>
                <w:rFonts w:asciiTheme="majorBidi" w:hAnsiTheme="majorBidi" w:cstheme="majorBidi"/>
              </w:rPr>
              <w:t>12</w:t>
            </w:r>
          </w:p>
        </w:tc>
        <w:tc>
          <w:tcPr>
            <w:tcW w:w="2693" w:type="dxa"/>
          </w:tcPr>
          <w:p w:rsidR="0002590C" w:rsidRPr="00DD0480" w:rsidRDefault="0002590C" w:rsidP="00782568">
            <w:pPr>
              <w:jc w:val="both"/>
              <w:rPr>
                <w:rFonts w:asciiTheme="majorBidi" w:hAnsiTheme="majorBidi" w:cstheme="majorBidi"/>
              </w:rPr>
            </w:pPr>
            <w:r w:rsidRPr="00DD0480">
              <w:rPr>
                <w:rFonts w:asciiTheme="majorBidi" w:hAnsiTheme="majorBidi" w:cstheme="majorBidi"/>
              </w:rPr>
              <w:t>'longterm-disability-assistance'</w:t>
            </w:r>
          </w:p>
          <w:p w:rsidR="0002590C" w:rsidRPr="00DD0480" w:rsidRDefault="0002590C" w:rsidP="00782568">
            <w:pPr>
              <w:jc w:val="both"/>
              <w:rPr>
                <w:rFonts w:asciiTheme="majorBidi" w:hAnsiTheme="majorBidi" w:cstheme="majorBidi"/>
              </w:rPr>
            </w:pPr>
          </w:p>
        </w:tc>
        <w:tc>
          <w:tcPr>
            <w:tcW w:w="1276" w:type="dxa"/>
          </w:tcPr>
          <w:p w:rsidR="0002590C" w:rsidRPr="00DD0480" w:rsidRDefault="0002590C" w:rsidP="0009450E">
            <w:pPr>
              <w:jc w:val="both"/>
              <w:rPr>
                <w:rFonts w:asciiTheme="majorBidi" w:hAnsiTheme="majorBidi" w:cstheme="majorBidi"/>
              </w:rPr>
            </w:pPr>
            <w:r w:rsidRPr="00DD0480">
              <w:rPr>
                <w:rFonts w:asciiTheme="majorBidi" w:hAnsiTheme="majorBidi" w:cstheme="majorBidi"/>
              </w:rPr>
              <w:t>Nominal</w:t>
            </w:r>
          </w:p>
        </w:tc>
        <w:tc>
          <w:tcPr>
            <w:tcW w:w="3968" w:type="dxa"/>
          </w:tcPr>
          <w:p w:rsidR="0002590C" w:rsidRPr="00DD0480" w:rsidRDefault="0002590C" w:rsidP="00782568">
            <w:pPr>
              <w:rPr>
                <w:rFonts w:asciiTheme="majorBidi" w:hAnsiTheme="majorBidi" w:cstheme="majorBidi"/>
              </w:rPr>
            </w:pPr>
            <w:r w:rsidRPr="00DD0480">
              <w:rPr>
                <w:rFonts w:asciiTheme="majorBidi" w:hAnsiTheme="majorBidi" w:cstheme="majorBidi"/>
              </w:rPr>
              <w:t xml:space="preserve">employer's help during employee </w:t>
            </w:r>
            <w:r>
              <w:rPr>
                <w:rFonts w:asciiTheme="majorBidi" w:hAnsiTheme="majorBidi" w:cstheme="majorBidi"/>
              </w:rPr>
              <w:t>longterm disability [true</w:t>
            </w:r>
            <w:r w:rsidRPr="00DD0480">
              <w:rPr>
                <w:rFonts w:asciiTheme="majorBidi" w:hAnsiTheme="majorBidi" w:cstheme="majorBidi"/>
              </w:rPr>
              <w:t>, false]</w:t>
            </w:r>
          </w:p>
        </w:tc>
      </w:tr>
      <w:tr w:rsidR="0002590C" w:rsidRPr="00DD0480" w:rsidTr="0002590C">
        <w:tc>
          <w:tcPr>
            <w:tcW w:w="534" w:type="dxa"/>
          </w:tcPr>
          <w:p w:rsidR="0002590C" w:rsidRPr="00DD0480" w:rsidRDefault="0002590C" w:rsidP="00782568">
            <w:pPr>
              <w:jc w:val="both"/>
              <w:rPr>
                <w:rFonts w:asciiTheme="majorBidi" w:hAnsiTheme="majorBidi" w:cstheme="majorBidi"/>
              </w:rPr>
            </w:pPr>
            <w:r>
              <w:rPr>
                <w:rFonts w:asciiTheme="majorBidi" w:hAnsiTheme="majorBidi" w:cstheme="majorBidi"/>
              </w:rPr>
              <w:t>13</w:t>
            </w:r>
          </w:p>
        </w:tc>
        <w:tc>
          <w:tcPr>
            <w:tcW w:w="2693" w:type="dxa"/>
          </w:tcPr>
          <w:p w:rsidR="0002590C" w:rsidRPr="00DD0480" w:rsidRDefault="0002590C" w:rsidP="00782568">
            <w:pPr>
              <w:jc w:val="both"/>
              <w:rPr>
                <w:rFonts w:asciiTheme="majorBidi" w:hAnsiTheme="majorBidi" w:cstheme="majorBidi"/>
              </w:rPr>
            </w:pPr>
            <w:r w:rsidRPr="00DD0480">
              <w:rPr>
                <w:rFonts w:asciiTheme="majorBidi" w:hAnsiTheme="majorBidi" w:cstheme="majorBidi"/>
              </w:rPr>
              <w:t>'contribution-to-dental-plan’</w:t>
            </w:r>
          </w:p>
        </w:tc>
        <w:tc>
          <w:tcPr>
            <w:tcW w:w="1276" w:type="dxa"/>
          </w:tcPr>
          <w:p w:rsidR="0002590C" w:rsidRPr="00DD0480" w:rsidRDefault="0002590C" w:rsidP="0009450E">
            <w:pPr>
              <w:jc w:val="both"/>
              <w:rPr>
                <w:rFonts w:asciiTheme="majorBidi" w:hAnsiTheme="majorBidi" w:cstheme="majorBidi"/>
              </w:rPr>
            </w:pPr>
            <w:r w:rsidRPr="00DD0480">
              <w:rPr>
                <w:rFonts w:asciiTheme="majorBidi" w:hAnsiTheme="majorBidi" w:cstheme="majorBidi"/>
              </w:rPr>
              <w:t>Nominal</w:t>
            </w:r>
          </w:p>
        </w:tc>
        <w:tc>
          <w:tcPr>
            <w:tcW w:w="3968" w:type="dxa"/>
          </w:tcPr>
          <w:p w:rsidR="0002590C" w:rsidRPr="00DD0480" w:rsidRDefault="0002590C" w:rsidP="00782568">
            <w:pPr>
              <w:rPr>
                <w:rFonts w:asciiTheme="majorBidi" w:hAnsiTheme="majorBidi" w:cstheme="majorBidi"/>
              </w:rPr>
            </w:pPr>
            <w:r w:rsidRPr="00DD0480">
              <w:rPr>
                <w:rFonts w:asciiTheme="majorBidi" w:hAnsiTheme="majorBidi" w:cstheme="majorBidi"/>
              </w:rPr>
              <w:t>employers contribution towards the dental plannone, [half, full]</w:t>
            </w:r>
          </w:p>
        </w:tc>
      </w:tr>
      <w:tr w:rsidR="0002590C" w:rsidRPr="00DD0480" w:rsidTr="0002590C">
        <w:tc>
          <w:tcPr>
            <w:tcW w:w="534" w:type="dxa"/>
          </w:tcPr>
          <w:p w:rsidR="0002590C" w:rsidRPr="00DD0480" w:rsidRDefault="0002590C" w:rsidP="00782568">
            <w:pPr>
              <w:jc w:val="both"/>
              <w:rPr>
                <w:rFonts w:asciiTheme="majorBidi" w:hAnsiTheme="majorBidi" w:cstheme="majorBidi"/>
              </w:rPr>
            </w:pPr>
            <w:r>
              <w:rPr>
                <w:rFonts w:asciiTheme="majorBidi" w:hAnsiTheme="majorBidi" w:cstheme="majorBidi"/>
              </w:rPr>
              <w:lastRenderedPageBreak/>
              <w:t>14</w:t>
            </w:r>
          </w:p>
        </w:tc>
        <w:tc>
          <w:tcPr>
            <w:tcW w:w="2693" w:type="dxa"/>
          </w:tcPr>
          <w:p w:rsidR="0002590C" w:rsidRPr="00DD0480" w:rsidRDefault="0002590C" w:rsidP="00782568">
            <w:pPr>
              <w:jc w:val="both"/>
              <w:rPr>
                <w:rFonts w:asciiTheme="majorBidi" w:hAnsiTheme="majorBidi" w:cstheme="majorBidi"/>
              </w:rPr>
            </w:pPr>
            <w:r w:rsidRPr="00DD0480">
              <w:rPr>
                <w:rFonts w:asciiTheme="majorBidi" w:hAnsiTheme="majorBidi" w:cstheme="majorBidi"/>
              </w:rPr>
              <w:t>'bereavement-assistance'</w:t>
            </w:r>
          </w:p>
        </w:tc>
        <w:tc>
          <w:tcPr>
            <w:tcW w:w="1276" w:type="dxa"/>
          </w:tcPr>
          <w:p w:rsidR="0002590C" w:rsidRPr="00DD0480" w:rsidRDefault="0002590C" w:rsidP="0009450E">
            <w:pPr>
              <w:jc w:val="both"/>
              <w:rPr>
                <w:rFonts w:asciiTheme="majorBidi" w:hAnsiTheme="majorBidi" w:cstheme="majorBidi"/>
              </w:rPr>
            </w:pPr>
            <w:r w:rsidRPr="00DD0480">
              <w:rPr>
                <w:rFonts w:asciiTheme="majorBidi" w:hAnsiTheme="majorBidi" w:cstheme="majorBidi"/>
              </w:rPr>
              <w:t>Nominal</w:t>
            </w:r>
          </w:p>
        </w:tc>
        <w:tc>
          <w:tcPr>
            <w:tcW w:w="3968" w:type="dxa"/>
          </w:tcPr>
          <w:p w:rsidR="0002590C" w:rsidRPr="00DD0480" w:rsidRDefault="0002590C" w:rsidP="00782568">
            <w:pPr>
              <w:rPr>
                <w:rFonts w:asciiTheme="majorBidi" w:hAnsiTheme="majorBidi" w:cstheme="majorBidi"/>
              </w:rPr>
            </w:pPr>
            <w:r w:rsidRPr="00DD0480">
              <w:rPr>
                <w:rFonts w:asciiTheme="majorBidi" w:hAnsiTheme="majorBidi" w:cstheme="majorBidi"/>
              </w:rPr>
              <w:t xml:space="preserve">employer's financial contribution towards the </w:t>
            </w:r>
          </w:p>
          <w:p w:rsidR="0002590C" w:rsidRPr="00DD0480" w:rsidRDefault="0002590C" w:rsidP="00782568">
            <w:pPr>
              <w:rPr>
                <w:rFonts w:asciiTheme="majorBidi" w:hAnsiTheme="majorBidi" w:cstheme="majorBidi"/>
              </w:rPr>
            </w:pPr>
            <w:r w:rsidRPr="00DD0480">
              <w:rPr>
                <w:rFonts w:asciiTheme="majorBidi" w:hAnsiTheme="majorBidi" w:cstheme="majorBidi"/>
              </w:rPr>
              <w:t>covering the costs of bereavement</w:t>
            </w:r>
          </w:p>
          <w:p w:rsidR="0002590C" w:rsidRPr="00DD0480" w:rsidRDefault="0002590C" w:rsidP="00782568">
            <w:pPr>
              <w:rPr>
                <w:rFonts w:asciiTheme="majorBidi" w:hAnsiTheme="majorBidi" w:cstheme="majorBidi"/>
              </w:rPr>
            </w:pPr>
            <w:r w:rsidRPr="00DD0480">
              <w:rPr>
                <w:rFonts w:asciiTheme="majorBidi" w:hAnsiTheme="majorBidi" w:cstheme="majorBidi"/>
              </w:rPr>
              <w:t xml:space="preserve"> [</w:t>
            </w:r>
            <w:r>
              <w:rPr>
                <w:rFonts w:asciiTheme="majorBidi" w:hAnsiTheme="majorBidi" w:cstheme="majorBidi"/>
              </w:rPr>
              <w:t>true</w:t>
            </w:r>
            <w:r w:rsidRPr="00DD0480">
              <w:rPr>
                <w:rFonts w:asciiTheme="majorBidi" w:hAnsiTheme="majorBidi" w:cstheme="majorBidi"/>
              </w:rPr>
              <w:t>, false]</w:t>
            </w:r>
          </w:p>
        </w:tc>
      </w:tr>
      <w:tr w:rsidR="0002590C" w:rsidRPr="00DD0480" w:rsidTr="0002590C">
        <w:tc>
          <w:tcPr>
            <w:tcW w:w="534" w:type="dxa"/>
          </w:tcPr>
          <w:p w:rsidR="0002590C" w:rsidRPr="00DD0480" w:rsidRDefault="0002590C" w:rsidP="00782568">
            <w:pPr>
              <w:jc w:val="both"/>
              <w:rPr>
                <w:rFonts w:asciiTheme="majorBidi" w:hAnsiTheme="majorBidi" w:cstheme="majorBidi"/>
              </w:rPr>
            </w:pPr>
            <w:r>
              <w:rPr>
                <w:rFonts w:asciiTheme="majorBidi" w:hAnsiTheme="majorBidi" w:cstheme="majorBidi"/>
              </w:rPr>
              <w:t>15</w:t>
            </w:r>
          </w:p>
        </w:tc>
        <w:tc>
          <w:tcPr>
            <w:tcW w:w="2693" w:type="dxa"/>
          </w:tcPr>
          <w:p w:rsidR="0002590C" w:rsidRPr="00DD0480" w:rsidRDefault="0002590C" w:rsidP="00782568">
            <w:pPr>
              <w:jc w:val="both"/>
              <w:rPr>
                <w:rFonts w:asciiTheme="majorBidi" w:hAnsiTheme="majorBidi" w:cstheme="majorBidi"/>
              </w:rPr>
            </w:pPr>
            <w:r w:rsidRPr="00DD0480">
              <w:rPr>
                <w:rFonts w:asciiTheme="majorBidi" w:hAnsiTheme="majorBidi" w:cstheme="majorBidi"/>
              </w:rPr>
              <w:t>'contribution-to-health-plan'</w:t>
            </w:r>
          </w:p>
        </w:tc>
        <w:tc>
          <w:tcPr>
            <w:tcW w:w="1276" w:type="dxa"/>
          </w:tcPr>
          <w:p w:rsidR="0002590C" w:rsidRPr="00DD0480" w:rsidRDefault="0002590C" w:rsidP="0009450E">
            <w:pPr>
              <w:jc w:val="both"/>
              <w:rPr>
                <w:rFonts w:asciiTheme="majorBidi" w:hAnsiTheme="majorBidi" w:cstheme="majorBidi"/>
              </w:rPr>
            </w:pPr>
            <w:r w:rsidRPr="00DD0480">
              <w:rPr>
                <w:rFonts w:asciiTheme="majorBidi" w:hAnsiTheme="majorBidi" w:cstheme="majorBidi"/>
              </w:rPr>
              <w:t>Nominal</w:t>
            </w:r>
          </w:p>
        </w:tc>
        <w:tc>
          <w:tcPr>
            <w:tcW w:w="3968" w:type="dxa"/>
          </w:tcPr>
          <w:p w:rsidR="0002590C" w:rsidRPr="00DD0480" w:rsidRDefault="0002590C" w:rsidP="00782568">
            <w:pPr>
              <w:rPr>
                <w:rFonts w:asciiTheme="majorBidi" w:hAnsiTheme="majorBidi" w:cstheme="majorBidi"/>
              </w:rPr>
            </w:pPr>
            <w:r w:rsidRPr="00DD0480">
              <w:rPr>
                <w:rFonts w:asciiTheme="majorBidi" w:hAnsiTheme="majorBidi" w:cstheme="majorBidi"/>
              </w:rPr>
              <w:t>employer's contribution towards the health plan  [none, half, full]</w:t>
            </w:r>
          </w:p>
        </w:tc>
      </w:tr>
      <w:tr w:rsidR="0002590C" w:rsidRPr="00DD0480" w:rsidTr="0002590C">
        <w:tc>
          <w:tcPr>
            <w:tcW w:w="534" w:type="dxa"/>
          </w:tcPr>
          <w:p w:rsidR="0002590C" w:rsidRPr="00DD0480" w:rsidRDefault="0002590C" w:rsidP="00782568">
            <w:pPr>
              <w:jc w:val="both"/>
              <w:rPr>
                <w:rFonts w:asciiTheme="majorBidi" w:hAnsiTheme="majorBidi" w:cstheme="majorBidi"/>
              </w:rPr>
            </w:pPr>
            <w:r>
              <w:rPr>
                <w:rFonts w:asciiTheme="majorBidi" w:hAnsiTheme="majorBidi" w:cstheme="majorBidi"/>
              </w:rPr>
              <w:t>16</w:t>
            </w:r>
          </w:p>
        </w:tc>
        <w:tc>
          <w:tcPr>
            <w:tcW w:w="2693" w:type="dxa"/>
          </w:tcPr>
          <w:p w:rsidR="0002590C" w:rsidRPr="00DD0480" w:rsidRDefault="0002590C" w:rsidP="00782568">
            <w:pPr>
              <w:jc w:val="both"/>
              <w:rPr>
                <w:rFonts w:asciiTheme="majorBidi" w:hAnsiTheme="majorBidi" w:cstheme="majorBidi"/>
              </w:rPr>
            </w:pPr>
            <w:r w:rsidRPr="00DD0480">
              <w:rPr>
                <w:rFonts w:asciiTheme="majorBidi" w:hAnsiTheme="majorBidi" w:cstheme="majorBidi"/>
              </w:rPr>
              <w:t>‘class’</w:t>
            </w:r>
          </w:p>
        </w:tc>
        <w:tc>
          <w:tcPr>
            <w:tcW w:w="1276" w:type="dxa"/>
          </w:tcPr>
          <w:p w:rsidR="0002590C" w:rsidRPr="00DD0480" w:rsidRDefault="0002590C" w:rsidP="0009450E">
            <w:pPr>
              <w:jc w:val="both"/>
              <w:rPr>
                <w:rFonts w:asciiTheme="majorBidi" w:hAnsiTheme="majorBidi" w:cstheme="majorBidi"/>
              </w:rPr>
            </w:pPr>
            <w:r w:rsidRPr="00DD0480">
              <w:rPr>
                <w:rFonts w:asciiTheme="majorBidi" w:hAnsiTheme="majorBidi" w:cstheme="majorBidi"/>
              </w:rPr>
              <w:t>Nominal</w:t>
            </w:r>
          </w:p>
        </w:tc>
        <w:tc>
          <w:tcPr>
            <w:tcW w:w="3968" w:type="dxa"/>
          </w:tcPr>
          <w:p w:rsidR="0002590C" w:rsidRPr="00DD0480" w:rsidRDefault="0002590C" w:rsidP="0050613E">
            <w:pPr>
              <w:rPr>
                <w:rFonts w:asciiTheme="majorBidi" w:hAnsiTheme="majorBidi" w:cstheme="majorBidi"/>
              </w:rPr>
            </w:pPr>
            <w:r w:rsidRPr="00DD0480">
              <w:rPr>
                <w:rFonts w:asciiTheme="majorBidi" w:hAnsiTheme="majorBidi" w:cstheme="majorBidi"/>
              </w:rPr>
              <w:t>Contract’s classification [bad,good]</w:t>
            </w:r>
          </w:p>
        </w:tc>
      </w:tr>
    </w:tbl>
    <w:p w:rsidR="00DC66BD" w:rsidRPr="0009450E" w:rsidRDefault="00DC66BD" w:rsidP="0009450E">
      <w:pPr>
        <w:jc w:val="both"/>
        <w:rPr>
          <w:rFonts w:asciiTheme="majorBidi" w:hAnsiTheme="majorBidi" w:cstheme="majorBidi"/>
          <w:sz w:val="24"/>
          <w:szCs w:val="24"/>
        </w:rPr>
      </w:pPr>
    </w:p>
    <w:p w:rsidR="0009450E" w:rsidRPr="00D364DF" w:rsidRDefault="0009450E" w:rsidP="00DC66BD">
      <w:pPr>
        <w:pStyle w:val="Paragraphedeliste"/>
        <w:numPr>
          <w:ilvl w:val="0"/>
          <w:numId w:val="6"/>
        </w:numPr>
        <w:rPr>
          <w:rFonts w:asciiTheme="majorBidi" w:hAnsiTheme="majorBidi" w:cstheme="majorBidi"/>
          <w:b/>
          <w:bCs/>
        </w:rPr>
      </w:pPr>
      <w:r w:rsidRPr="00D364DF">
        <w:rPr>
          <w:rFonts w:asciiTheme="majorBidi" w:hAnsiTheme="majorBidi" w:cstheme="majorBidi"/>
          <w:b/>
          <w:bCs/>
        </w:rPr>
        <w:t>Analyse statistiques et calcule des paramètres de tendance centrale :</w:t>
      </w:r>
    </w:p>
    <w:p w:rsidR="00D31076" w:rsidRPr="00D364DF" w:rsidRDefault="00DD0480" w:rsidP="00702C86">
      <w:pPr>
        <w:pStyle w:val="Default"/>
        <w:spacing w:line="276" w:lineRule="auto"/>
        <w:ind w:firstLine="708"/>
        <w:jc w:val="both"/>
        <w:rPr>
          <w:sz w:val="22"/>
          <w:szCs w:val="22"/>
        </w:rPr>
      </w:pPr>
      <w:r w:rsidRPr="00D364DF">
        <w:rPr>
          <w:rFonts w:asciiTheme="majorBidi" w:hAnsiTheme="majorBidi" w:cstheme="majorBidi"/>
          <w:sz w:val="22"/>
          <w:szCs w:val="22"/>
        </w:rPr>
        <w:t xml:space="preserve">Dans ce qui suit nous allons visualiser </w:t>
      </w:r>
      <w:r w:rsidR="000A1B52" w:rsidRPr="00D364DF">
        <w:rPr>
          <w:rFonts w:asciiTheme="majorBidi" w:hAnsiTheme="majorBidi" w:cstheme="majorBidi"/>
          <w:sz w:val="22"/>
          <w:szCs w:val="22"/>
        </w:rPr>
        <w:t>les résultats statistiques obtenus</w:t>
      </w:r>
      <w:r w:rsidR="00D31076" w:rsidRPr="00D364DF">
        <w:rPr>
          <w:rFonts w:asciiTheme="majorBidi" w:hAnsiTheme="majorBidi" w:cstheme="majorBidi"/>
          <w:sz w:val="22"/>
          <w:szCs w:val="22"/>
        </w:rPr>
        <w:t xml:space="preserve"> dans l’IHM </w:t>
      </w:r>
      <w:r w:rsidR="000A1B52" w:rsidRPr="00D364DF">
        <w:rPr>
          <w:rFonts w:asciiTheme="majorBidi" w:hAnsiTheme="majorBidi" w:cstheme="majorBidi"/>
          <w:sz w:val="22"/>
          <w:szCs w:val="22"/>
        </w:rPr>
        <w:t>réalisée</w:t>
      </w:r>
      <w:r w:rsidR="00D31076" w:rsidRPr="00D364DF">
        <w:rPr>
          <w:rFonts w:asciiTheme="majorBidi" w:hAnsiTheme="majorBidi" w:cstheme="majorBidi"/>
          <w:sz w:val="22"/>
          <w:szCs w:val="22"/>
        </w:rPr>
        <w:t>.</w:t>
      </w:r>
      <w:r w:rsidR="000A1B52" w:rsidRPr="00D364DF">
        <w:rPr>
          <w:sz w:val="22"/>
          <w:szCs w:val="22"/>
        </w:rPr>
        <w:t xml:space="preserve"> L’application permet de lire le DataSet, récupérer les instances et les afficher ainsi que les attributs et leurs types.</w:t>
      </w:r>
    </w:p>
    <w:p w:rsidR="00DC66BD" w:rsidRPr="00D364DF" w:rsidRDefault="00DC66BD" w:rsidP="00DC66BD">
      <w:pPr>
        <w:pStyle w:val="Default"/>
        <w:ind w:firstLine="708"/>
        <w:rPr>
          <w:sz w:val="22"/>
          <w:szCs w:val="22"/>
        </w:rPr>
      </w:pPr>
    </w:p>
    <w:p w:rsidR="00D31076" w:rsidRPr="00D364DF" w:rsidRDefault="00D31076" w:rsidP="00DC66BD">
      <w:pPr>
        <w:pStyle w:val="Default"/>
        <w:numPr>
          <w:ilvl w:val="1"/>
          <w:numId w:val="6"/>
        </w:numPr>
        <w:rPr>
          <w:b/>
          <w:bCs/>
          <w:sz w:val="22"/>
          <w:szCs w:val="22"/>
        </w:rPr>
      </w:pPr>
      <w:r w:rsidRPr="00D364DF">
        <w:rPr>
          <w:b/>
          <w:bCs/>
          <w:sz w:val="22"/>
          <w:szCs w:val="22"/>
        </w:rPr>
        <w:t xml:space="preserve">Lecture et affichage des Datasets </w:t>
      </w:r>
    </w:p>
    <w:p w:rsidR="00D31076" w:rsidRPr="00D364DF" w:rsidRDefault="00D31076" w:rsidP="00D31076">
      <w:pPr>
        <w:pStyle w:val="Default"/>
        <w:rPr>
          <w:sz w:val="22"/>
          <w:szCs w:val="22"/>
        </w:rPr>
      </w:pPr>
    </w:p>
    <w:p w:rsidR="00D31076" w:rsidRPr="00D364DF" w:rsidRDefault="000A1B52" w:rsidP="00D364DF">
      <w:pPr>
        <w:pStyle w:val="Default"/>
        <w:ind w:firstLine="567"/>
        <w:rPr>
          <w:sz w:val="22"/>
          <w:szCs w:val="22"/>
        </w:rPr>
      </w:pPr>
      <w:r w:rsidRPr="00D364DF">
        <w:rPr>
          <w:sz w:val="22"/>
          <w:szCs w:val="22"/>
        </w:rPr>
        <w:tab/>
        <w:t>Pour afficher le dataset voulu nous disposons d’un bouton « Open » qui permet de parcourir les dataset ayant l’extension « *.arff »</w:t>
      </w:r>
    </w:p>
    <w:p w:rsidR="000A1B52" w:rsidRDefault="00D31076" w:rsidP="00D364DF">
      <w:pPr>
        <w:ind w:firstLine="708"/>
        <w:jc w:val="center"/>
        <w:rPr>
          <w:rFonts w:asciiTheme="majorBidi" w:hAnsiTheme="majorBidi" w:cstheme="majorBidi"/>
          <w:sz w:val="24"/>
          <w:szCs w:val="24"/>
        </w:rPr>
      </w:pPr>
      <w:r w:rsidRPr="00D31076">
        <w:rPr>
          <w:rFonts w:asciiTheme="majorBidi" w:hAnsiTheme="majorBidi" w:cstheme="majorBidi"/>
          <w:noProof/>
          <w:sz w:val="24"/>
          <w:szCs w:val="24"/>
        </w:rPr>
        <w:drawing>
          <wp:inline distT="0" distB="0" distL="0" distR="0">
            <wp:extent cx="3994150" cy="551815"/>
            <wp:effectExtent l="19050" t="19050" r="25400" b="19685"/>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994150" cy="551815"/>
                    </a:xfrm>
                    <a:prstGeom prst="rect">
                      <a:avLst/>
                    </a:prstGeom>
                    <a:noFill/>
                    <a:ln w="9525">
                      <a:solidFill>
                        <a:schemeClr val="accent1"/>
                      </a:solidFill>
                      <a:miter lim="800000"/>
                      <a:headEnd/>
                      <a:tailEnd/>
                    </a:ln>
                  </pic:spPr>
                </pic:pic>
              </a:graphicData>
            </a:graphic>
          </wp:inline>
        </w:drawing>
      </w:r>
      <w:r w:rsidR="000A1B52" w:rsidRPr="000A1B52">
        <w:rPr>
          <w:rFonts w:asciiTheme="majorBidi" w:hAnsiTheme="majorBidi" w:cstheme="majorBidi"/>
        </w:rPr>
        <w:t xml:space="preserve"> </w:t>
      </w:r>
      <w:r w:rsidR="000A1B52">
        <w:rPr>
          <w:rFonts w:asciiTheme="majorBidi" w:hAnsiTheme="majorBidi" w:cstheme="majorBidi"/>
        </w:rPr>
        <w:tab/>
      </w:r>
      <w:r w:rsidR="000A1B52" w:rsidRPr="000A1B52">
        <w:rPr>
          <w:rFonts w:asciiTheme="majorBidi" w:hAnsiTheme="majorBidi" w:cstheme="majorBidi"/>
        </w:rPr>
        <w:t>Figure</w:t>
      </w:r>
      <w:r w:rsidR="000A1B52">
        <w:rPr>
          <w:rFonts w:asciiTheme="majorBidi" w:hAnsiTheme="majorBidi" w:cstheme="majorBidi"/>
        </w:rPr>
        <w:t>1</w:t>
      </w:r>
      <w:r w:rsidR="000A1B52" w:rsidRPr="000A1B52">
        <w:rPr>
          <w:rFonts w:asciiTheme="majorBidi" w:hAnsiTheme="majorBidi" w:cstheme="majorBidi"/>
        </w:rPr>
        <w:t>.</w:t>
      </w:r>
      <w:r w:rsidR="000A1B52">
        <w:rPr>
          <w:rFonts w:asciiTheme="majorBidi" w:hAnsiTheme="majorBidi" w:cstheme="majorBidi"/>
        </w:rPr>
        <w:t>Bouton « Open »</w:t>
      </w:r>
    </w:p>
    <w:p w:rsidR="000A1B52" w:rsidRDefault="000A1B52" w:rsidP="000A1B52">
      <w:pPr>
        <w:rPr>
          <w:rFonts w:asciiTheme="majorBidi" w:hAnsiTheme="majorBidi" w:cstheme="majorBidi"/>
          <w:sz w:val="24"/>
          <w:szCs w:val="24"/>
        </w:rPr>
      </w:pPr>
      <w:r w:rsidRPr="00D31076">
        <w:rPr>
          <w:rFonts w:asciiTheme="majorBidi" w:hAnsiTheme="majorBidi" w:cstheme="majorBidi"/>
          <w:noProof/>
          <w:sz w:val="24"/>
          <w:szCs w:val="24"/>
        </w:rPr>
        <w:drawing>
          <wp:inline distT="0" distB="0" distL="0" distR="0">
            <wp:extent cx="6093460" cy="3676650"/>
            <wp:effectExtent l="19050" t="19050" r="21590" b="19050"/>
            <wp:docPr id="19"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6098876" cy="3679918"/>
                    </a:xfrm>
                    <a:prstGeom prst="rect">
                      <a:avLst/>
                    </a:prstGeom>
                    <a:noFill/>
                    <a:ln w="9525">
                      <a:solidFill>
                        <a:schemeClr val="accent1"/>
                      </a:solidFill>
                      <a:miter lim="800000"/>
                      <a:headEnd/>
                      <a:tailEnd/>
                    </a:ln>
                  </pic:spPr>
                </pic:pic>
              </a:graphicData>
            </a:graphic>
          </wp:inline>
        </w:drawing>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rPr>
        <w:t>Figure2</w:t>
      </w:r>
      <w:r w:rsidRPr="000A1B52">
        <w:rPr>
          <w:rFonts w:asciiTheme="majorBidi" w:hAnsiTheme="majorBidi" w:cstheme="majorBidi"/>
        </w:rPr>
        <w:t>.</w:t>
      </w:r>
      <w:r>
        <w:rPr>
          <w:rFonts w:asciiTheme="majorBidi" w:hAnsiTheme="majorBidi" w:cstheme="majorBidi"/>
        </w:rPr>
        <w:t>Interface de l’application</w:t>
      </w:r>
    </w:p>
    <w:p w:rsidR="00FB72EB" w:rsidRPr="00D364DF" w:rsidRDefault="00626115" w:rsidP="00DC66BD">
      <w:pPr>
        <w:pStyle w:val="Paragraphedeliste"/>
        <w:numPr>
          <w:ilvl w:val="1"/>
          <w:numId w:val="6"/>
        </w:numPr>
        <w:jc w:val="both"/>
        <w:rPr>
          <w:rFonts w:asciiTheme="majorBidi" w:hAnsiTheme="majorBidi" w:cstheme="majorBidi"/>
          <w:b/>
          <w:bCs/>
        </w:rPr>
      </w:pPr>
      <w:r w:rsidRPr="00D364DF">
        <w:rPr>
          <w:rFonts w:asciiTheme="majorBidi" w:hAnsiTheme="majorBidi" w:cstheme="majorBidi"/>
          <w:b/>
          <w:bCs/>
        </w:rPr>
        <w:t>Prétraitement</w:t>
      </w:r>
    </w:p>
    <w:p w:rsidR="00D31076" w:rsidRPr="00D364DF" w:rsidRDefault="00D31076" w:rsidP="00E107AE">
      <w:pPr>
        <w:pStyle w:val="Default"/>
        <w:spacing w:line="276" w:lineRule="auto"/>
        <w:ind w:firstLine="708"/>
        <w:jc w:val="both"/>
        <w:rPr>
          <w:rFonts w:asciiTheme="majorBidi" w:hAnsiTheme="majorBidi" w:cstheme="majorBidi"/>
          <w:sz w:val="22"/>
          <w:szCs w:val="22"/>
        </w:rPr>
      </w:pPr>
      <w:r w:rsidRPr="00D364DF">
        <w:rPr>
          <w:rFonts w:asciiTheme="majorBidi" w:hAnsiTheme="majorBidi" w:cstheme="majorBidi"/>
          <w:sz w:val="22"/>
          <w:szCs w:val="22"/>
        </w:rPr>
        <w:t>Dans cette partie, il s’agit de normaliser les attributs numériques et remplacer les valeurs manquantes.</w:t>
      </w:r>
    </w:p>
    <w:p w:rsidR="00E26A1C" w:rsidRPr="00D364DF" w:rsidRDefault="00D31076" w:rsidP="00E107AE">
      <w:pPr>
        <w:pStyle w:val="Paragraphedeliste"/>
        <w:numPr>
          <w:ilvl w:val="0"/>
          <w:numId w:val="3"/>
        </w:numPr>
        <w:spacing w:line="276" w:lineRule="auto"/>
        <w:jc w:val="both"/>
        <w:rPr>
          <w:rFonts w:asciiTheme="majorBidi" w:hAnsiTheme="majorBidi" w:cstheme="majorBidi"/>
        </w:rPr>
      </w:pPr>
      <w:r w:rsidRPr="00D364DF">
        <w:rPr>
          <w:rFonts w:asciiTheme="majorBidi" w:hAnsiTheme="majorBidi" w:cstheme="majorBidi"/>
        </w:rPr>
        <w:t>Remplacement des valeurs manquantes : Les valeurs manquantes dans les Dataset</w:t>
      </w:r>
      <w:r w:rsidR="00E107AE" w:rsidRPr="00D364DF">
        <w:rPr>
          <w:rFonts w:asciiTheme="majorBidi" w:hAnsiTheme="majorBidi" w:cstheme="majorBidi"/>
        </w:rPr>
        <w:t>s sont désignées par le symbole</w:t>
      </w:r>
      <w:r w:rsidRPr="00D364DF">
        <w:rPr>
          <w:rFonts w:asciiTheme="majorBidi" w:hAnsiTheme="majorBidi" w:cstheme="majorBidi"/>
        </w:rPr>
        <w:t xml:space="preserve"> « ? ». Il s’agit de remplacer chaque valeur par la moyenne de </w:t>
      </w:r>
      <w:r w:rsidRPr="00D364DF">
        <w:rPr>
          <w:rFonts w:asciiTheme="majorBidi" w:hAnsiTheme="majorBidi" w:cstheme="majorBidi"/>
        </w:rPr>
        <w:lastRenderedPageBreak/>
        <w:t>l’attribut des instances appartenant à la même classe quand il s’agit d’un attribut</w:t>
      </w:r>
      <w:r w:rsidR="00E107AE" w:rsidRPr="00D364DF">
        <w:rPr>
          <w:rFonts w:asciiTheme="majorBidi" w:hAnsiTheme="majorBidi" w:cstheme="majorBidi"/>
        </w:rPr>
        <w:t xml:space="preserve"> numérique et par la valeur la plus fréquente dans la même classe pour les attributs nominaux.  </w:t>
      </w:r>
    </w:p>
    <w:p w:rsidR="00DC66BD" w:rsidRPr="00D364DF" w:rsidRDefault="00DC66BD" w:rsidP="00DC66BD">
      <w:pPr>
        <w:jc w:val="both"/>
        <w:rPr>
          <w:rFonts w:asciiTheme="majorBidi" w:hAnsiTheme="majorBidi" w:cstheme="majorBidi"/>
        </w:rPr>
      </w:pPr>
    </w:p>
    <w:p w:rsidR="00D31076" w:rsidRPr="00D364DF" w:rsidRDefault="00436AB5" w:rsidP="000A1B52">
      <w:pPr>
        <w:jc w:val="both"/>
      </w:pPr>
      <w:r>
        <w:rPr>
          <w:noProof/>
        </w:rPr>
        <w:pict>
          <v:shapetype id="_x0000_t32" coordsize="21600,21600" o:spt="32" o:oned="t" path="m,l21600,21600e" filled="f">
            <v:path arrowok="t" fillok="f" o:connecttype="none"/>
            <o:lock v:ext="edit" shapetype="t"/>
          </v:shapetype>
          <v:shape id="_x0000_s1035" type="#_x0000_t32" style="position:absolute;left:0;text-align:left;margin-left:213pt;margin-top:15.25pt;width:0;height:24.1pt;z-index:251659264" o:connectortype="straight">
            <v:stroke endarrow="block"/>
          </v:shape>
        </w:pict>
      </w:r>
      <w:r w:rsidR="000A1B52" w:rsidRPr="00D364DF">
        <w:rPr>
          <w:noProof/>
        </w:rPr>
        <w:drawing>
          <wp:inline distT="0" distB="0" distL="0" distR="0">
            <wp:extent cx="5691637" cy="195107"/>
            <wp:effectExtent l="19050" t="19050" r="23363" b="14443"/>
            <wp:docPr id="14"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srcRect/>
                    <a:stretch>
                      <a:fillRect/>
                    </a:stretch>
                  </pic:blipFill>
                  <pic:spPr bwMode="auto">
                    <a:xfrm>
                      <a:off x="0" y="0"/>
                      <a:ext cx="5693601" cy="195174"/>
                    </a:xfrm>
                    <a:prstGeom prst="rect">
                      <a:avLst/>
                    </a:prstGeom>
                    <a:noFill/>
                    <a:ln w="9525">
                      <a:solidFill>
                        <a:schemeClr val="accent1"/>
                      </a:solidFill>
                      <a:miter lim="800000"/>
                      <a:headEnd/>
                      <a:tailEnd/>
                    </a:ln>
                  </pic:spPr>
                </pic:pic>
              </a:graphicData>
            </a:graphic>
          </wp:inline>
        </w:drawing>
      </w:r>
    </w:p>
    <w:p w:rsidR="00D31076" w:rsidRPr="00D364DF" w:rsidRDefault="00E26A1C" w:rsidP="00D364DF">
      <w:pPr>
        <w:jc w:val="both"/>
      </w:pPr>
      <w:r w:rsidRPr="00D364DF">
        <w:rPr>
          <w:noProof/>
        </w:rPr>
        <w:drawing>
          <wp:inline distT="0" distB="0" distL="0" distR="0">
            <wp:extent cx="5760720" cy="474997"/>
            <wp:effectExtent l="19050" t="19050" r="11430" b="20303"/>
            <wp:docPr id="20"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a:stretch>
                      <a:fillRect/>
                    </a:stretch>
                  </pic:blipFill>
                  <pic:spPr bwMode="auto">
                    <a:xfrm>
                      <a:off x="0" y="0"/>
                      <a:ext cx="5760720" cy="474997"/>
                    </a:xfrm>
                    <a:prstGeom prst="rect">
                      <a:avLst/>
                    </a:prstGeom>
                    <a:noFill/>
                    <a:ln w="9525">
                      <a:solidFill>
                        <a:schemeClr val="accent1"/>
                      </a:solidFill>
                      <a:miter lim="800000"/>
                      <a:headEnd/>
                      <a:tailEnd/>
                    </a:ln>
                  </pic:spPr>
                </pic:pic>
              </a:graphicData>
            </a:graphic>
          </wp:inline>
        </w:drawing>
      </w:r>
      <w:r w:rsidRPr="00D364DF">
        <w:rPr>
          <w:rFonts w:asciiTheme="majorBidi" w:hAnsiTheme="majorBidi" w:cstheme="majorBidi"/>
        </w:rPr>
        <w:t xml:space="preserve"> </w:t>
      </w:r>
      <w:r w:rsidRPr="00D364DF">
        <w:rPr>
          <w:rFonts w:asciiTheme="majorBidi" w:hAnsiTheme="majorBidi" w:cstheme="majorBidi"/>
        </w:rPr>
        <w:tab/>
      </w:r>
      <w:r w:rsidRPr="00D364DF">
        <w:rPr>
          <w:rFonts w:asciiTheme="majorBidi" w:hAnsiTheme="majorBidi" w:cstheme="majorBidi"/>
        </w:rPr>
        <w:tab/>
      </w:r>
      <w:r w:rsidRPr="00D364DF">
        <w:rPr>
          <w:rFonts w:asciiTheme="majorBidi" w:hAnsiTheme="majorBidi" w:cstheme="majorBidi"/>
        </w:rPr>
        <w:tab/>
      </w:r>
      <w:r w:rsidRPr="00D364DF">
        <w:rPr>
          <w:rFonts w:asciiTheme="majorBidi" w:hAnsiTheme="majorBidi" w:cstheme="majorBidi"/>
        </w:rPr>
        <w:tab/>
        <w:t>Figure3.remplacement des valeurs manquantes</w:t>
      </w:r>
    </w:p>
    <w:p w:rsidR="00D31076" w:rsidRPr="00D364DF" w:rsidRDefault="00E26A1C" w:rsidP="00702C86">
      <w:pPr>
        <w:pStyle w:val="Paragraphedeliste"/>
        <w:numPr>
          <w:ilvl w:val="0"/>
          <w:numId w:val="3"/>
        </w:numPr>
        <w:jc w:val="both"/>
        <w:rPr>
          <w:rFonts w:asciiTheme="majorBidi" w:hAnsiTheme="majorBidi" w:cstheme="majorBidi"/>
          <w:b/>
          <w:bCs/>
        </w:rPr>
      </w:pPr>
      <w:r w:rsidRPr="00D364DF">
        <w:rPr>
          <w:rFonts w:asciiTheme="majorBidi" w:hAnsiTheme="majorBidi" w:cstheme="majorBidi"/>
        </w:rPr>
        <w:t xml:space="preserve">La normalisation : Permet d’ajuster une série de valeurs suivant une fonction de transformation pour les rendre </w:t>
      </w:r>
      <w:r w:rsidR="00702C86">
        <w:rPr>
          <w:rFonts w:asciiTheme="majorBidi" w:hAnsiTheme="majorBidi" w:cstheme="majorBidi"/>
        </w:rPr>
        <w:t>sur un intervalle entre 0 et 1</w:t>
      </w:r>
      <w:r w:rsidRPr="00D364DF">
        <w:rPr>
          <w:rFonts w:asciiTheme="majorBidi" w:hAnsiTheme="majorBidi" w:cstheme="majorBidi"/>
        </w:rPr>
        <w:t>. On choisit</w:t>
      </w:r>
      <w:r w:rsidR="00E107AE" w:rsidRPr="00D364DF">
        <w:rPr>
          <w:rFonts w:asciiTheme="majorBidi" w:hAnsiTheme="majorBidi" w:cstheme="majorBidi"/>
        </w:rPr>
        <w:t xml:space="preserve"> d’appliquer la formule (valeur-min) / (max-min)</w:t>
      </w:r>
      <w:r w:rsidRPr="00D364DF">
        <w:rPr>
          <w:rFonts w:asciiTheme="majorBidi" w:hAnsiTheme="majorBidi" w:cstheme="majorBidi"/>
        </w:rPr>
        <w:t>. Ce traitement est appliqué aux attributs numériques.</w:t>
      </w:r>
    </w:p>
    <w:p w:rsidR="000A1B52" w:rsidRDefault="000A1B52" w:rsidP="000A1B52">
      <w:pPr>
        <w:jc w:val="both"/>
        <w:rPr>
          <w:rFonts w:asciiTheme="majorBidi" w:hAnsiTheme="majorBidi" w:cstheme="majorBidi"/>
          <w:b/>
          <w:bCs/>
          <w:sz w:val="24"/>
          <w:szCs w:val="24"/>
        </w:rPr>
      </w:pPr>
    </w:p>
    <w:p w:rsidR="000A1B52" w:rsidRDefault="00436AB5" w:rsidP="00D31076">
      <w:pPr>
        <w:jc w:val="both"/>
        <w:rPr>
          <w:rFonts w:asciiTheme="majorBidi" w:hAnsiTheme="majorBidi" w:cstheme="majorBidi"/>
          <w:b/>
          <w:bCs/>
          <w:sz w:val="24"/>
          <w:szCs w:val="24"/>
        </w:rPr>
      </w:pPr>
      <w:r>
        <w:rPr>
          <w:rFonts w:asciiTheme="majorBidi" w:hAnsiTheme="majorBidi" w:cstheme="majorBidi"/>
          <w:b/>
          <w:bCs/>
          <w:noProof/>
          <w:sz w:val="24"/>
          <w:szCs w:val="24"/>
        </w:rPr>
        <w:pict>
          <v:shape id="_x0000_s1036" type="#_x0000_t32" style="position:absolute;left:0;text-align:left;margin-left:214.3pt;margin-top:171.7pt;width:.05pt;height:29.9pt;z-index:251660288" o:connectortype="straight">
            <v:stroke endarrow="block"/>
          </v:shape>
        </w:pict>
      </w:r>
      <w:r w:rsidR="000A1B52">
        <w:rPr>
          <w:rFonts w:asciiTheme="majorBidi" w:hAnsiTheme="majorBidi" w:cstheme="majorBidi"/>
          <w:b/>
          <w:bCs/>
          <w:noProof/>
          <w:sz w:val="24"/>
          <w:szCs w:val="24"/>
        </w:rPr>
        <w:drawing>
          <wp:inline distT="0" distB="0" distL="0" distR="0">
            <wp:extent cx="5760720" cy="2156408"/>
            <wp:effectExtent l="19050" t="19050" r="11430" b="15292"/>
            <wp:docPr id="17"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srcRect/>
                    <a:stretch>
                      <a:fillRect/>
                    </a:stretch>
                  </pic:blipFill>
                  <pic:spPr bwMode="auto">
                    <a:xfrm>
                      <a:off x="0" y="0"/>
                      <a:ext cx="5760720" cy="2156408"/>
                    </a:xfrm>
                    <a:prstGeom prst="rect">
                      <a:avLst/>
                    </a:prstGeom>
                    <a:noFill/>
                    <a:ln w="9525">
                      <a:solidFill>
                        <a:schemeClr val="accent1"/>
                      </a:solidFill>
                      <a:miter lim="800000"/>
                      <a:headEnd/>
                      <a:tailEnd/>
                    </a:ln>
                  </pic:spPr>
                </pic:pic>
              </a:graphicData>
            </a:graphic>
          </wp:inline>
        </w:drawing>
      </w:r>
    </w:p>
    <w:p w:rsidR="000A1B52" w:rsidRDefault="000A1B52" w:rsidP="00D31076">
      <w:pPr>
        <w:jc w:val="both"/>
        <w:rPr>
          <w:rFonts w:asciiTheme="majorBidi" w:hAnsiTheme="majorBidi" w:cstheme="majorBidi"/>
          <w:b/>
          <w:bCs/>
          <w:sz w:val="24"/>
          <w:szCs w:val="24"/>
        </w:rPr>
      </w:pPr>
    </w:p>
    <w:p w:rsidR="000A1B52" w:rsidRDefault="000A1B52" w:rsidP="00D364DF">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5760720" cy="1855061"/>
            <wp:effectExtent l="19050" t="19050" r="11430" b="11839"/>
            <wp:docPr id="16"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srcRect/>
                    <a:stretch>
                      <a:fillRect/>
                    </a:stretch>
                  </pic:blipFill>
                  <pic:spPr bwMode="auto">
                    <a:xfrm>
                      <a:off x="0" y="0"/>
                      <a:ext cx="5760720" cy="1855061"/>
                    </a:xfrm>
                    <a:prstGeom prst="rect">
                      <a:avLst/>
                    </a:prstGeom>
                    <a:noFill/>
                    <a:ln w="9525">
                      <a:solidFill>
                        <a:schemeClr val="accent1"/>
                      </a:solidFill>
                      <a:miter lim="800000"/>
                      <a:headEnd/>
                      <a:tailEnd/>
                    </a:ln>
                  </pic:spPr>
                </pic:pic>
              </a:graphicData>
            </a:graphic>
          </wp:inline>
        </w:drawing>
      </w:r>
      <w:r w:rsidR="00E26A1C">
        <w:rPr>
          <w:rFonts w:asciiTheme="majorBidi" w:hAnsiTheme="majorBidi" w:cstheme="majorBidi"/>
        </w:rPr>
        <w:t>Figure4</w:t>
      </w:r>
      <w:r w:rsidR="00E26A1C" w:rsidRPr="000A1B52">
        <w:rPr>
          <w:rFonts w:asciiTheme="majorBidi" w:hAnsiTheme="majorBidi" w:cstheme="majorBidi"/>
        </w:rPr>
        <w:t>.</w:t>
      </w:r>
      <w:r w:rsidR="00E26A1C">
        <w:rPr>
          <w:rFonts w:asciiTheme="majorBidi" w:hAnsiTheme="majorBidi" w:cstheme="majorBidi"/>
        </w:rPr>
        <w:t>Normalisation du dataset</w:t>
      </w:r>
    </w:p>
    <w:p w:rsidR="00FB72EB" w:rsidRPr="00D364DF" w:rsidRDefault="00FB72EB" w:rsidP="00DC66BD">
      <w:pPr>
        <w:pStyle w:val="Paragraphedeliste"/>
        <w:numPr>
          <w:ilvl w:val="1"/>
          <w:numId w:val="6"/>
        </w:numPr>
        <w:jc w:val="both"/>
        <w:rPr>
          <w:rFonts w:asciiTheme="majorBidi" w:hAnsiTheme="majorBidi" w:cstheme="majorBidi"/>
          <w:b/>
          <w:bCs/>
        </w:rPr>
      </w:pPr>
      <w:r w:rsidRPr="00D364DF">
        <w:rPr>
          <w:rFonts w:asciiTheme="majorBidi" w:hAnsiTheme="majorBidi" w:cstheme="majorBidi"/>
          <w:b/>
          <w:bCs/>
        </w:rPr>
        <w:t>Tendances centrales</w:t>
      </w:r>
    </w:p>
    <w:p w:rsidR="00E26A1C" w:rsidRDefault="00E26A1C" w:rsidP="00702C86">
      <w:pPr>
        <w:jc w:val="both"/>
        <w:rPr>
          <w:rFonts w:asciiTheme="majorBidi" w:hAnsiTheme="majorBidi" w:cstheme="majorBidi"/>
        </w:rPr>
      </w:pPr>
      <w:r w:rsidRPr="00D364DF">
        <w:rPr>
          <w:rFonts w:asciiTheme="majorBidi" w:hAnsiTheme="majorBidi" w:cstheme="majorBidi"/>
          <w:b/>
          <w:bCs/>
        </w:rPr>
        <w:tab/>
      </w:r>
      <w:r w:rsidRPr="00D364DF">
        <w:rPr>
          <w:rFonts w:asciiTheme="majorBidi" w:hAnsiTheme="majorBidi" w:cstheme="majorBidi"/>
        </w:rPr>
        <w:t xml:space="preserve">Afin d’analyse le dataset « Labor » nous allons présenter les valeurs des tendances centrales et essayer de savoir si certain attributs sont symétrique </w:t>
      </w:r>
      <w:r w:rsidR="00702C86">
        <w:rPr>
          <w:rFonts w:asciiTheme="majorBidi" w:hAnsiTheme="majorBidi" w:cstheme="majorBidi"/>
        </w:rPr>
        <w:t>ou asymétrique (gauche ou droite).</w:t>
      </w:r>
    </w:p>
    <w:p w:rsidR="00702C86" w:rsidRDefault="00702C86" w:rsidP="00702C86">
      <w:pPr>
        <w:jc w:val="both"/>
        <w:rPr>
          <w:rFonts w:asciiTheme="majorBidi" w:hAnsiTheme="majorBidi" w:cstheme="majorBidi"/>
        </w:rPr>
      </w:pPr>
    </w:p>
    <w:p w:rsidR="00702C86" w:rsidRPr="00D364DF" w:rsidRDefault="00702C86" w:rsidP="00702C86">
      <w:pPr>
        <w:jc w:val="both"/>
        <w:rPr>
          <w:rFonts w:asciiTheme="majorBidi" w:hAnsiTheme="majorBidi" w:cstheme="majorBidi"/>
        </w:rPr>
      </w:pPr>
    </w:p>
    <w:p w:rsidR="00E26A1C" w:rsidRDefault="00E26A1C" w:rsidP="00E26A1C">
      <w:pPr>
        <w:pStyle w:val="Default"/>
        <w:numPr>
          <w:ilvl w:val="0"/>
          <w:numId w:val="5"/>
        </w:numPr>
        <w:spacing w:line="276" w:lineRule="auto"/>
        <w:rPr>
          <w:b/>
          <w:bCs/>
          <w:sz w:val="22"/>
          <w:szCs w:val="22"/>
        </w:rPr>
      </w:pPr>
      <w:r w:rsidRPr="00D364DF">
        <w:rPr>
          <w:b/>
          <w:bCs/>
          <w:sz w:val="22"/>
          <w:szCs w:val="22"/>
        </w:rPr>
        <w:lastRenderedPageBreak/>
        <w:t xml:space="preserve">Max et Min </w:t>
      </w:r>
    </w:p>
    <w:p w:rsidR="00702C86" w:rsidRPr="00D364DF" w:rsidRDefault="00702C86" w:rsidP="00702C86">
      <w:pPr>
        <w:pStyle w:val="Default"/>
        <w:spacing w:line="276" w:lineRule="auto"/>
        <w:rPr>
          <w:b/>
          <w:bCs/>
          <w:sz w:val="22"/>
          <w:szCs w:val="22"/>
        </w:rPr>
      </w:pPr>
    </w:p>
    <w:p w:rsidR="00E26A1C" w:rsidRPr="00D364DF" w:rsidRDefault="00E26A1C" w:rsidP="00702C86">
      <w:pPr>
        <w:pStyle w:val="Default"/>
        <w:numPr>
          <w:ilvl w:val="0"/>
          <w:numId w:val="13"/>
        </w:numPr>
        <w:spacing w:line="276" w:lineRule="auto"/>
        <w:rPr>
          <w:sz w:val="22"/>
          <w:szCs w:val="22"/>
        </w:rPr>
      </w:pPr>
      <w:r w:rsidRPr="00D364DF">
        <w:rPr>
          <w:b/>
          <w:bCs/>
          <w:sz w:val="22"/>
          <w:szCs w:val="22"/>
        </w:rPr>
        <w:t xml:space="preserve">Max = </w:t>
      </w:r>
      <w:r w:rsidRPr="00D364DF">
        <w:rPr>
          <w:sz w:val="22"/>
          <w:szCs w:val="22"/>
        </w:rPr>
        <w:t>La plus grande valeur que peut prendre un attribut</w:t>
      </w:r>
      <w:r w:rsidRPr="00D364DF">
        <w:rPr>
          <w:b/>
          <w:bCs/>
          <w:sz w:val="22"/>
          <w:szCs w:val="22"/>
        </w:rPr>
        <w:t xml:space="preserve">. </w:t>
      </w:r>
    </w:p>
    <w:p w:rsidR="00E26A1C" w:rsidRPr="00D364DF" w:rsidRDefault="00E26A1C" w:rsidP="00702C86">
      <w:pPr>
        <w:pStyle w:val="Default"/>
        <w:numPr>
          <w:ilvl w:val="0"/>
          <w:numId w:val="13"/>
        </w:numPr>
        <w:spacing w:line="276" w:lineRule="auto"/>
        <w:rPr>
          <w:sz w:val="22"/>
          <w:szCs w:val="22"/>
        </w:rPr>
      </w:pPr>
      <w:r w:rsidRPr="00D364DF">
        <w:rPr>
          <w:b/>
          <w:bCs/>
          <w:sz w:val="22"/>
          <w:szCs w:val="22"/>
        </w:rPr>
        <w:t xml:space="preserve">Min </w:t>
      </w:r>
      <w:r w:rsidRPr="00D364DF">
        <w:rPr>
          <w:sz w:val="22"/>
          <w:szCs w:val="22"/>
        </w:rPr>
        <w:t xml:space="preserve">= La plus petite valeur que peut prendre un attribut. </w:t>
      </w:r>
    </w:p>
    <w:p w:rsidR="00E26A1C" w:rsidRPr="00D364DF" w:rsidRDefault="00E26A1C" w:rsidP="00E26A1C">
      <w:pPr>
        <w:pStyle w:val="Default"/>
        <w:spacing w:line="276" w:lineRule="auto"/>
        <w:rPr>
          <w:sz w:val="22"/>
          <w:szCs w:val="22"/>
        </w:rPr>
      </w:pPr>
    </w:p>
    <w:p w:rsidR="00E26A1C" w:rsidRPr="00D364DF" w:rsidRDefault="00E26A1C" w:rsidP="00E26A1C">
      <w:pPr>
        <w:pStyle w:val="Default"/>
        <w:spacing w:line="276" w:lineRule="auto"/>
        <w:rPr>
          <w:sz w:val="22"/>
          <w:szCs w:val="22"/>
        </w:rPr>
      </w:pPr>
      <w:r w:rsidRPr="00D364DF">
        <w:rPr>
          <w:sz w:val="22"/>
          <w:szCs w:val="22"/>
        </w:rPr>
        <w:t xml:space="preserve">Dans le cas du dataset labor les min et max </w:t>
      </w:r>
      <w:r w:rsidR="00702C86">
        <w:rPr>
          <w:sz w:val="22"/>
          <w:szCs w:val="22"/>
        </w:rPr>
        <w:t xml:space="preserve">pour chaque attribut numérique </w:t>
      </w:r>
      <w:r w:rsidRPr="00D364DF">
        <w:rPr>
          <w:sz w:val="22"/>
          <w:szCs w:val="22"/>
        </w:rPr>
        <w:t>sont :</w:t>
      </w:r>
    </w:p>
    <w:p w:rsidR="00E26A1C" w:rsidRPr="00E107AE" w:rsidRDefault="00E26A1C" w:rsidP="00E107AE">
      <w:pPr>
        <w:pStyle w:val="Default"/>
        <w:jc w:val="center"/>
        <w:rPr>
          <w:sz w:val="22"/>
          <w:szCs w:val="22"/>
        </w:rPr>
      </w:pPr>
      <w:r w:rsidRPr="00E107AE">
        <w:rPr>
          <w:noProof/>
          <w:sz w:val="22"/>
          <w:szCs w:val="22"/>
        </w:rPr>
        <w:drawing>
          <wp:inline distT="0" distB="0" distL="0" distR="0">
            <wp:extent cx="5312592" cy="1283539"/>
            <wp:effectExtent l="19050" t="19050" r="21408" b="11861"/>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srcRect/>
                    <a:stretch>
                      <a:fillRect/>
                    </a:stretch>
                  </pic:blipFill>
                  <pic:spPr bwMode="auto">
                    <a:xfrm>
                      <a:off x="0" y="0"/>
                      <a:ext cx="5323361" cy="1286141"/>
                    </a:xfrm>
                    <a:prstGeom prst="rect">
                      <a:avLst/>
                    </a:prstGeom>
                    <a:noFill/>
                    <a:ln w="9525">
                      <a:solidFill>
                        <a:schemeClr val="accent1"/>
                      </a:solidFill>
                      <a:miter lim="800000"/>
                      <a:headEnd/>
                      <a:tailEnd/>
                    </a:ln>
                  </pic:spPr>
                </pic:pic>
              </a:graphicData>
            </a:graphic>
          </wp:inline>
        </w:drawing>
      </w:r>
      <w:r w:rsidR="00E107AE" w:rsidRPr="00E107AE">
        <w:rPr>
          <w:rFonts w:asciiTheme="majorBidi" w:hAnsiTheme="majorBidi" w:cstheme="majorBidi"/>
          <w:sz w:val="22"/>
          <w:szCs w:val="22"/>
        </w:rPr>
        <w:t>Figure5.Max et Min des attributs</w:t>
      </w:r>
      <w:r w:rsidR="00702C86">
        <w:rPr>
          <w:rFonts w:asciiTheme="majorBidi" w:hAnsiTheme="majorBidi" w:cstheme="majorBidi"/>
          <w:sz w:val="22"/>
          <w:szCs w:val="22"/>
        </w:rPr>
        <w:t xml:space="preserve"> numériques</w:t>
      </w:r>
    </w:p>
    <w:p w:rsidR="00E107AE" w:rsidRDefault="00E107AE" w:rsidP="00E26A1C">
      <w:pPr>
        <w:pStyle w:val="Default"/>
        <w:rPr>
          <w:sz w:val="23"/>
          <w:szCs w:val="23"/>
        </w:rPr>
      </w:pPr>
    </w:p>
    <w:p w:rsidR="00E107AE" w:rsidRPr="00D364DF" w:rsidRDefault="00E26A1C" w:rsidP="00F022EA">
      <w:pPr>
        <w:pStyle w:val="Default"/>
        <w:numPr>
          <w:ilvl w:val="0"/>
          <w:numId w:val="5"/>
        </w:numPr>
        <w:spacing w:line="276" w:lineRule="auto"/>
        <w:rPr>
          <w:b/>
          <w:bCs/>
          <w:sz w:val="22"/>
          <w:szCs w:val="22"/>
        </w:rPr>
      </w:pPr>
      <w:r w:rsidRPr="00D364DF">
        <w:rPr>
          <w:b/>
          <w:bCs/>
          <w:sz w:val="22"/>
          <w:szCs w:val="22"/>
        </w:rPr>
        <w:t xml:space="preserve"> Moyenne </w:t>
      </w:r>
    </w:p>
    <w:p w:rsidR="00E26A1C" w:rsidRPr="00702C86" w:rsidRDefault="00E26A1C" w:rsidP="00702C86">
      <w:pPr>
        <w:pStyle w:val="Default"/>
        <w:numPr>
          <w:ilvl w:val="0"/>
          <w:numId w:val="11"/>
        </w:numPr>
        <w:spacing w:line="276" w:lineRule="auto"/>
        <w:rPr>
          <w:sz w:val="22"/>
          <w:szCs w:val="22"/>
        </w:rPr>
      </w:pPr>
      <w:r w:rsidRPr="00D364DF">
        <w:rPr>
          <w:b/>
          <w:bCs/>
          <w:sz w:val="22"/>
          <w:szCs w:val="22"/>
        </w:rPr>
        <w:t xml:space="preserve">Cas de valeurs </w:t>
      </w:r>
      <w:r w:rsidR="00E107AE" w:rsidRPr="00D364DF">
        <w:rPr>
          <w:b/>
          <w:bCs/>
          <w:sz w:val="22"/>
          <w:szCs w:val="22"/>
        </w:rPr>
        <w:t>numé</w:t>
      </w:r>
      <w:r w:rsidRPr="00D364DF">
        <w:rPr>
          <w:b/>
          <w:bCs/>
          <w:sz w:val="22"/>
          <w:szCs w:val="22"/>
        </w:rPr>
        <w:t xml:space="preserve">riques </w:t>
      </w:r>
      <w:r w:rsidRPr="00D364DF">
        <w:rPr>
          <w:sz w:val="22"/>
          <w:szCs w:val="22"/>
        </w:rPr>
        <w:t>: La moyenne est calculée en divisant la somme de toutes les valeurs d’un attribut par le nombre total de valeu</w:t>
      </w:r>
      <w:r w:rsidR="00702C86">
        <w:rPr>
          <w:sz w:val="22"/>
          <w:szCs w:val="22"/>
        </w:rPr>
        <w:t xml:space="preserve">rs que peut prendre ce dernier. </w:t>
      </w:r>
      <w:r w:rsidRPr="00702C86">
        <w:rPr>
          <w:rFonts w:ascii="Cambria Math" w:hAnsi="Cambria Math" w:cs="Cambria Math"/>
          <w:sz w:val="22"/>
          <w:szCs w:val="22"/>
        </w:rPr>
        <w:t>𝑥̅=</w:t>
      </w:r>
      <w:r w:rsidR="008C5CF3" w:rsidRPr="00702C86">
        <w:rPr>
          <w:rFonts w:ascii="Cambria Math" w:hAnsi="Cambria Math" w:cs="Cambria Math"/>
          <w:sz w:val="22"/>
          <w:szCs w:val="22"/>
        </w:rPr>
        <w:t>(</w:t>
      </w:r>
      <w:r w:rsidRPr="00702C86">
        <w:rPr>
          <w:rFonts w:ascii="Cambria Math" w:hAnsi="Cambria Math" w:cs="Cambria Math"/>
          <w:sz w:val="22"/>
          <w:szCs w:val="22"/>
        </w:rPr>
        <w:t>𝑥1+𝑥2+⋯+𝑥𝑁</w:t>
      </w:r>
      <w:r w:rsidR="008C5CF3" w:rsidRPr="00702C86">
        <w:rPr>
          <w:rFonts w:ascii="Cambria Math" w:hAnsi="Cambria Math" w:cs="Cambria Math"/>
          <w:sz w:val="22"/>
          <w:szCs w:val="22"/>
        </w:rPr>
        <w:t>)/N</w:t>
      </w:r>
      <w:r w:rsidRPr="00702C86">
        <w:rPr>
          <w:rFonts w:ascii="Cambria Math" w:hAnsi="Cambria Math" w:cs="Cambria Math"/>
          <w:sz w:val="22"/>
          <w:szCs w:val="22"/>
        </w:rPr>
        <w:t xml:space="preserve"> </w:t>
      </w:r>
    </w:p>
    <w:p w:rsidR="00E26A1C" w:rsidRPr="00D364DF" w:rsidRDefault="00E26A1C" w:rsidP="00A07930">
      <w:pPr>
        <w:pStyle w:val="Default"/>
        <w:numPr>
          <w:ilvl w:val="0"/>
          <w:numId w:val="11"/>
        </w:numPr>
        <w:spacing w:line="276" w:lineRule="auto"/>
        <w:rPr>
          <w:sz w:val="22"/>
          <w:szCs w:val="22"/>
        </w:rPr>
      </w:pPr>
      <w:r w:rsidRPr="00D364DF">
        <w:rPr>
          <w:b/>
          <w:bCs/>
          <w:sz w:val="22"/>
          <w:szCs w:val="22"/>
        </w:rPr>
        <w:t xml:space="preserve">Cas de valeurs nominales </w:t>
      </w:r>
      <w:r w:rsidRPr="00D364DF">
        <w:rPr>
          <w:sz w:val="22"/>
          <w:szCs w:val="22"/>
        </w:rPr>
        <w:t>:</w:t>
      </w:r>
      <w:r w:rsidR="00E107AE" w:rsidRPr="00D364DF">
        <w:rPr>
          <w:sz w:val="22"/>
          <w:szCs w:val="22"/>
        </w:rPr>
        <w:t xml:space="preserve"> </w:t>
      </w:r>
      <w:r w:rsidRPr="00D364DF">
        <w:rPr>
          <w:sz w:val="22"/>
          <w:szCs w:val="22"/>
        </w:rPr>
        <w:t>On af</w:t>
      </w:r>
      <w:r w:rsidR="00E107AE" w:rsidRPr="00D364DF">
        <w:rPr>
          <w:sz w:val="22"/>
          <w:szCs w:val="22"/>
        </w:rPr>
        <w:t>fiche le mode qui est la valeur</w:t>
      </w:r>
      <w:r w:rsidRPr="00D364DF">
        <w:rPr>
          <w:sz w:val="22"/>
          <w:szCs w:val="22"/>
        </w:rPr>
        <w:t xml:space="preserve"> qui a le plus d’occurrence</w:t>
      </w:r>
      <w:r w:rsidR="00E107AE" w:rsidRPr="00D364DF">
        <w:rPr>
          <w:sz w:val="22"/>
          <w:szCs w:val="22"/>
        </w:rPr>
        <w:t xml:space="preserve"> pour chaque attribut</w:t>
      </w:r>
      <w:r w:rsidRPr="00D364DF">
        <w:rPr>
          <w:sz w:val="22"/>
          <w:szCs w:val="22"/>
        </w:rPr>
        <w:t xml:space="preserve">. </w:t>
      </w:r>
    </w:p>
    <w:p w:rsidR="00E26A1C" w:rsidRDefault="00E26A1C" w:rsidP="00D364DF">
      <w:pPr>
        <w:pStyle w:val="Default"/>
        <w:jc w:val="center"/>
        <w:rPr>
          <w:rFonts w:asciiTheme="majorBidi" w:hAnsiTheme="majorBidi" w:cstheme="majorBidi"/>
          <w:sz w:val="22"/>
          <w:szCs w:val="22"/>
        </w:rPr>
      </w:pPr>
      <w:r w:rsidRPr="00E107AE">
        <w:rPr>
          <w:noProof/>
          <w:sz w:val="22"/>
          <w:szCs w:val="22"/>
        </w:rPr>
        <w:drawing>
          <wp:inline distT="0" distB="0" distL="0" distR="0">
            <wp:extent cx="5037197" cy="3309104"/>
            <wp:effectExtent l="19050" t="19050" r="11053" b="24646"/>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5046345" cy="3315114"/>
                    </a:xfrm>
                    <a:prstGeom prst="rect">
                      <a:avLst/>
                    </a:prstGeom>
                    <a:noFill/>
                    <a:ln w="9525">
                      <a:solidFill>
                        <a:schemeClr val="accent1"/>
                      </a:solidFill>
                      <a:miter lim="800000"/>
                      <a:headEnd/>
                      <a:tailEnd/>
                    </a:ln>
                  </pic:spPr>
                </pic:pic>
              </a:graphicData>
            </a:graphic>
          </wp:inline>
        </w:drawing>
      </w:r>
      <w:r w:rsidR="00E107AE" w:rsidRPr="00E107AE">
        <w:rPr>
          <w:rFonts w:asciiTheme="majorBidi" w:hAnsiTheme="majorBidi" w:cstheme="majorBidi"/>
          <w:sz w:val="22"/>
          <w:szCs w:val="22"/>
        </w:rPr>
        <w:t xml:space="preserve"> Figure6.Moyenne (pour valeurs numérique) et mode (valeurs nominales)</w:t>
      </w:r>
    </w:p>
    <w:p w:rsidR="00702C86" w:rsidRPr="00D364DF" w:rsidRDefault="00702C86" w:rsidP="00D364DF">
      <w:pPr>
        <w:pStyle w:val="Default"/>
        <w:jc w:val="center"/>
        <w:rPr>
          <w:sz w:val="22"/>
          <w:szCs w:val="22"/>
        </w:rPr>
      </w:pPr>
    </w:p>
    <w:p w:rsidR="00E26A1C" w:rsidRPr="00D364DF" w:rsidRDefault="00E26A1C" w:rsidP="00E107AE">
      <w:pPr>
        <w:pStyle w:val="Default"/>
        <w:numPr>
          <w:ilvl w:val="0"/>
          <w:numId w:val="5"/>
        </w:numPr>
        <w:spacing w:line="276" w:lineRule="auto"/>
        <w:rPr>
          <w:b/>
          <w:bCs/>
          <w:sz w:val="22"/>
          <w:szCs w:val="22"/>
        </w:rPr>
      </w:pPr>
      <w:r w:rsidRPr="00D364DF">
        <w:rPr>
          <w:b/>
          <w:bCs/>
          <w:sz w:val="22"/>
          <w:szCs w:val="22"/>
        </w:rPr>
        <w:t xml:space="preserve">Médiane </w:t>
      </w:r>
    </w:p>
    <w:p w:rsidR="00E26A1C" w:rsidRPr="00D364DF" w:rsidRDefault="00E26A1C" w:rsidP="00702C86">
      <w:pPr>
        <w:pStyle w:val="Default"/>
        <w:spacing w:line="276" w:lineRule="auto"/>
        <w:ind w:firstLine="360"/>
        <w:jc w:val="both"/>
        <w:rPr>
          <w:rFonts w:asciiTheme="majorBidi" w:hAnsiTheme="majorBidi" w:cstheme="majorBidi"/>
          <w:sz w:val="22"/>
          <w:szCs w:val="22"/>
        </w:rPr>
      </w:pPr>
      <w:r w:rsidRPr="00D364DF">
        <w:rPr>
          <w:rFonts w:asciiTheme="majorBidi" w:hAnsiTheme="majorBidi" w:cstheme="majorBidi"/>
          <w:sz w:val="22"/>
          <w:szCs w:val="22"/>
        </w:rPr>
        <w:t xml:space="preserve">La médiane </w:t>
      </w:r>
      <w:r w:rsidR="00702C86">
        <w:rPr>
          <w:rFonts w:asciiTheme="majorBidi" w:hAnsiTheme="majorBidi" w:cstheme="majorBidi"/>
          <w:sz w:val="22"/>
          <w:szCs w:val="22"/>
        </w:rPr>
        <w:t xml:space="preserve">partage </w:t>
      </w:r>
      <w:r w:rsidRPr="00D364DF">
        <w:rPr>
          <w:rFonts w:asciiTheme="majorBidi" w:hAnsiTheme="majorBidi" w:cstheme="majorBidi"/>
          <w:sz w:val="22"/>
          <w:szCs w:val="22"/>
        </w:rPr>
        <w:t xml:space="preserve"> un ensemble de valeurs </w:t>
      </w:r>
      <w:r w:rsidR="00702C86">
        <w:rPr>
          <w:rFonts w:asciiTheme="majorBidi" w:hAnsiTheme="majorBidi" w:cstheme="majorBidi"/>
          <w:sz w:val="22"/>
          <w:szCs w:val="22"/>
        </w:rPr>
        <w:t xml:space="preserve">numériques </w:t>
      </w:r>
      <w:r w:rsidRPr="00D364DF">
        <w:rPr>
          <w:rFonts w:asciiTheme="majorBidi" w:hAnsiTheme="majorBidi" w:cstheme="majorBidi"/>
          <w:sz w:val="22"/>
          <w:szCs w:val="22"/>
        </w:rPr>
        <w:t xml:space="preserve">rangées par ordre croissant en deux sous-ensembles de taille égale et est aussi appelée Q2 (le 2eme quartile). </w:t>
      </w:r>
    </w:p>
    <w:p w:rsidR="00D364DF" w:rsidRPr="00D364DF" w:rsidRDefault="00E26A1C" w:rsidP="00D364DF">
      <w:pPr>
        <w:jc w:val="both"/>
        <w:rPr>
          <w:rFonts w:asciiTheme="majorBidi" w:hAnsiTheme="majorBidi" w:cstheme="majorBidi"/>
        </w:rPr>
      </w:pPr>
      <w:r w:rsidRPr="00D364DF">
        <w:rPr>
          <w:rFonts w:asciiTheme="majorBidi" w:hAnsiTheme="majorBidi" w:cstheme="majorBidi"/>
        </w:rPr>
        <w:t>Soit N la taille de l’ensemble des valeurs et M la médiane :</w:t>
      </w:r>
    </w:p>
    <w:p w:rsidR="00265F59" w:rsidRPr="00E107AE" w:rsidRDefault="00E26A1C" w:rsidP="00E107AE">
      <w:pPr>
        <w:pStyle w:val="Paragraphedeliste"/>
        <w:numPr>
          <w:ilvl w:val="0"/>
          <w:numId w:val="7"/>
        </w:numPr>
        <w:jc w:val="both"/>
        <w:rPr>
          <w:rFonts w:ascii="Cambria Math" w:hAnsi="Cambria Math" w:cs="Cambria Math"/>
          <w:sz w:val="23"/>
          <w:szCs w:val="23"/>
        </w:rPr>
      </w:pPr>
      <w:r w:rsidRPr="00E107AE">
        <w:rPr>
          <w:rFonts w:ascii="Cambria Math" w:hAnsi="Cambria Math" w:cs="Cambria Math"/>
          <w:sz w:val="23"/>
          <w:szCs w:val="23"/>
        </w:rPr>
        <w:t>𝑆𝑖 𝑁 = 2𝑝 𝑎𝑙𝑜𝑟𝑠 𝑀 (𝑝+1)</w:t>
      </w:r>
      <w:r w:rsidR="00265F59" w:rsidRPr="00E107AE">
        <w:rPr>
          <w:rFonts w:ascii="Cambria Math" w:hAnsi="Cambria Math" w:cs="Cambria Math"/>
          <w:sz w:val="17"/>
          <w:szCs w:val="17"/>
        </w:rPr>
        <w:t xml:space="preserve"> eme</w:t>
      </w:r>
      <w:r w:rsidRPr="00E107AE">
        <w:rPr>
          <w:rFonts w:ascii="Cambria Math" w:hAnsi="Cambria Math" w:cs="Cambria Math"/>
          <w:sz w:val="17"/>
          <w:szCs w:val="17"/>
        </w:rPr>
        <w:t xml:space="preserve"> </w:t>
      </w:r>
      <w:r w:rsidRPr="00E107AE">
        <w:rPr>
          <w:rFonts w:ascii="Cambria Math" w:hAnsi="Cambria Math" w:cs="Cambria Math"/>
          <w:sz w:val="23"/>
          <w:szCs w:val="23"/>
        </w:rPr>
        <w:t>𝑣𝑎𝑙</w:t>
      </w:r>
      <w:r w:rsidR="00702C86">
        <w:rPr>
          <w:rFonts w:ascii="Cambria Math" w:hAnsi="Cambria Math" w:cs="Cambria Math"/>
          <w:sz w:val="23"/>
          <w:szCs w:val="23"/>
        </w:rPr>
        <w:t>eur</w:t>
      </w:r>
      <w:r w:rsidR="00E107AE">
        <w:rPr>
          <w:rFonts w:ascii="Cambria Math" w:hAnsi="Cambria Math" w:cs="Cambria Math"/>
          <w:sz w:val="23"/>
          <w:szCs w:val="23"/>
        </w:rPr>
        <w:t>.</w:t>
      </w:r>
    </w:p>
    <w:p w:rsidR="00E26A1C" w:rsidRPr="00E107AE" w:rsidRDefault="00E26A1C" w:rsidP="00E107AE">
      <w:pPr>
        <w:pStyle w:val="Paragraphedeliste"/>
        <w:numPr>
          <w:ilvl w:val="0"/>
          <w:numId w:val="7"/>
        </w:numPr>
        <w:jc w:val="both"/>
        <w:rPr>
          <w:rFonts w:ascii="Cambria Math" w:hAnsi="Cambria Math" w:cs="Cambria Math"/>
          <w:sz w:val="23"/>
          <w:szCs w:val="23"/>
        </w:rPr>
      </w:pPr>
      <w:r w:rsidRPr="00E107AE">
        <w:rPr>
          <w:rFonts w:ascii="Cambria Math" w:hAnsi="Cambria Math" w:cs="Cambria Math"/>
          <w:sz w:val="23"/>
          <w:szCs w:val="23"/>
        </w:rPr>
        <w:t>𝑆𝑖 𝑁 = 2𝑝+1 𝑎𝑙𝑜𝑟𝑠 𝑀= 𝑙𝑎 𝑚𝑜𝑦𝑒𝑛𝑛𝑒 𝑒𝑛𝑡𝑟𝑒 𝑙𝑎 𝑝</w:t>
      </w:r>
      <w:r w:rsidR="00265F59" w:rsidRPr="00E107AE">
        <w:rPr>
          <w:rFonts w:ascii="Cambria Math" w:hAnsi="Cambria Math" w:cs="Cambria Math"/>
          <w:sz w:val="17"/>
          <w:szCs w:val="17"/>
        </w:rPr>
        <w:t xml:space="preserve">eme </w:t>
      </w:r>
      <w:r w:rsidRPr="00E107AE">
        <w:rPr>
          <w:rFonts w:ascii="Cambria Math" w:hAnsi="Cambria Math" w:cs="Cambria Math"/>
          <w:sz w:val="17"/>
          <w:szCs w:val="17"/>
        </w:rPr>
        <w:t xml:space="preserve"> </w:t>
      </w:r>
      <w:r w:rsidRPr="00E107AE">
        <w:rPr>
          <w:rFonts w:ascii="Cambria Math" w:hAnsi="Cambria Math" w:cs="Cambria Math"/>
          <w:sz w:val="23"/>
          <w:szCs w:val="23"/>
        </w:rPr>
        <w:t>𝑒𝑡 𝑙𝑎 (𝑝+1)</w:t>
      </w:r>
      <w:r w:rsidR="00265F59" w:rsidRPr="00E107AE">
        <w:rPr>
          <w:rFonts w:ascii="Cambria Math" w:hAnsi="Cambria Math" w:cs="Cambria Math"/>
          <w:sz w:val="17"/>
          <w:szCs w:val="17"/>
        </w:rPr>
        <w:t xml:space="preserve"> eme </w:t>
      </w:r>
      <w:r w:rsidRPr="00E107AE">
        <w:rPr>
          <w:rFonts w:ascii="Cambria Math" w:hAnsi="Cambria Math" w:cs="Cambria Math"/>
          <w:sz w:val="23"/>
          <w:szCs w:val="23"/>
        </w:rPr>
        <w:t>𝑣𝑎𝑙𝑒𝑢𝑟</w:t>
      </w:r>
      <w:r w:rsidR="00E107AE">
        <w:rPr>
          <w:rFonts w:ascii="Cambria Math" w:hAnsi="Cambria Math" w:cs="Cambria Math"/>
          <w:sz w:val="23"/>
          <w:szCs w:val="23"/>
        </w:rPr>
        <w:t>.</w:t>
      </w:r>
    </w:p>
    <w:p w:rsidR="00265F59" w:rsidRDefault="00265F59" w:rsidP="00E107AE">
      <w:pPr>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extent cx="4235450" cy="2458720"/>
            <wp:effectExtent l="19050" t="19050" r="12700" b="1778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srcRect/>
                    <a:stretch>
                      <a:fillRect/>
                    </a:stretch>
                  </pic:blipFill>
                  <pic:spPr bwMode="auto">
                    <a:xfrm>
                      <a:off x="0" y="0"/>
                      <a:ext cx="4235450" cy="2458720"/>
                    </a:xfrm>
                    <a:prstGeom prst="rect">
                      <a:avLst/>
                    </a:prstGeom>
                    <a:noFill/>
                    <a:ln w="9525">
                      <a:solidFill>
                        <a:schemeClr val="accent1"/>
                      </a:solidFill>
                      <a:miter lim="800000"/>
                      <a:headEnd/>
                      <a:tailEnd/>
                    </a:ln>
                  </pic:spPr>
                </pic:pic>
              </a:graphicData>
            </a:graphic>
          </wp:inline>
        </w:drawing>
      </w:r>
      <w:r w:rsidR="00E107AE" w:rsidRPr="00E107AE">
        <w:rPr>
          <w:rFonts w:asciiTheme="majorBidi" w:hAnsiTheme="majorBidi" w:cstheme="majorBidi"/>
        </w:rPr>
        <w:t xml:space="preserve"> </w:t>
      </w:r>
      <w:r w:rsidR="00E107AE">
        <w:rPr>
          <w:rFonts w:asciiTheme="majorBidi" w:hAnsiTheme="majorBidi" w:cstheme="majorBidi"/>
        </w:rPr>
        <w:tab/>
      </w:r>
      <w:r w:rsidR="00E107AE">
        <w:rPr>
          <w:rFonts w:asciiTheme="majorBidi" w:hAnsiTheme="majorBidi" w:cstheme="majorBidi"/>
        </w:rPr>
        <w:tab/>
        <w:t>Figure7</w:t>
      </w:r>
      <w:r w:rsidR="00E107AE" w:rsidRPr="000A1B52">
        <w:rPr>
          <w:rFonts w:asciiTheme="majorBidi" w:hAnsiTheme="majorBidi" w:cstheme="majorBidi"/>
        </w:rPr>
        <w:t>.</w:t>
      </w:r>
      <w:r w:rsidR="00E107AE">
        <w:rPr>
          <w:rFonts w:asciiTheme="majorBidi" w:hAnsiTheme="majorBidi" w:cstheme="majorBidi"/>
        </w:rPr>
        <w:t xml:space="preserve">Mediane des attributs </w:t>
      </w:r>
      <w:r w:rsidR="00702C86">
        <w:rPr>
          <w:rFonts w:asciiTheme="majorBidi" w:hAnsiTheme="majorBidi" w:cstheme="majorBidi"/>
        </w:rPr>
        <w:t xml:space="preserve">numériques </w:t>
      </w:r>
      <w:r w:rsidR="00E107AE">
        <w:rPr>
          <w:rFonts w:asciiTheme="majorBidi" w:hAnsiTheme="majorBidi" w:cstheme="majorBidi"/>
        </w:rPr>
        <w:t>du dataset</w:t>
      </w:r>
    </w:p>
    <w:p w:rsidR="00265F59" w:rsidRPr="00D364DF" w:rsidRDefault="00265F59" w:rsidP="00E107AE">
      <w:pPr>
        <w:pStyle w:val="Default"/>
        <w:numPr>
          <w:ilvl w:val="0"/>
          <w:numId w:val="5"/>
        </w:numPr>
        <w:spacing w:line="276" w:lineRule="auto"/>
        <w:jc w:val="both"/>
        <w:rPr>
          <w:b/>
          <w:bCs/>
          <w:sz w:val="22"/>
          <w:szCs w:val="22"/>
        </w:rPr>
      </w:pPr>
      <w:r w:rsidRPr="00D364DF">
        <w:rPr>
          <w:b/>
          <w:bCs/>
          <w:sz w:val="22"/>
          <w:szCs w:val="22"/>
        </w:rPr>
        <w:t xml:space="preserve">Quartiles (Q1 et Q3) </w:t>
      </w:r>
    </w:p>
    <w:p w:rsidR="00265F59" w:rsidRPr="00702C86" w:rsidRDefault="00265F59" w:rsidP="00F022EA">
      <w:pPr>
        <w:pStyle w:val="Default"/>
        <w:spacing w:line="276" w:lineRule="auto"/>
        <w:ind w:firstLine="360"/>
        <w:jc w:val="both"/>
        <w:rPr>
          <w:rFonts w:asciiTheme="majorBidi" w:hAnsiTheme="majorBidi" w:cstheme="majorBidi"/>
          <w:sz w:val="22"/>
          <w:szCs w:val="22"/>
        </w:rPr>
      </w:pPr>
      <w:r w:rsidRPr="00702C86">
        <w:rPr>
          <w:rFonts w:asciiTheme="majorBidi" w:hAnsiTheme="majorBidi" w:cstheme="majorBidi"/>
          <w:sz w:val="22"/>
          <w:szCs w:val="22"/>
        </w:rPr>
        <w:t xml:space="preserve">Les quartiles sont les valeurs qui </w:t>
      </w:r>
      <w:r w:rsidR="00702C86" w:rsidRPr="00702C86">
        <w:rPr>
          <w:rFonts w:asciiTheme="majorBidi" w:hAnsiTheme="majorBidi" w:cstheme="majorBidi"/>
          <w:sz w:val="22"/>
          <w:szCs w:val="22"/>
        </w:rPr>
        <w:t>divisent</w:t>
      </w:r>
      <w:r w:rsidRPr="00702C86">
        <w:rPr>
          <w:rFonts w:asciiTheme="majorBidi" w:hAnsiTheme="majorBidi" w:cstheme="majorBidi"/>
          <w:sz w:val="22"/>
          <w:szCs w:val="22"/>
        </w:rPr>
        <w:t xml:space="preserve"> un ensemble de valeurs en 4 sous-ensembles de même taille. Pour calculer les quartiles, il faut d’abord que les valeurs soient rangées par ordre croissant. </w:t>
      </w:r>
    </w:p>
    <w:p w:rsidR="00E107AE" w:rsidRPr="00702C86" w:rsidRDefault="00265F59" w:rsidP="00E107AE">
      <w:pPr>
        <w:jc w:val="both"/>
        <w:rPr>
          <w:rFonts w:asciiTheme="majorBidi" w:hAnsiTheme="majorBidi" w:cstheme="majorBidi"/>
        </w:rPr>
      </w:pPr>
      <w:r w:rsidRPr="00702C86">
        <w:rPr>
          <w:rFonts w:asciiTheme="majorBidi" w:hAnsiTheme="majorBidi" w:cstheme="majorBidi"/>
        </w:rPr>
        <w:t>Soit N la taille de l’ensemble des valeurs</w:t>
      </w:r>
      <w:r w:rsidR="00702C86">
        <w:rPr>
          <w:rFonts w:asciiTheme="majorBidi" w:hAnsiTheme="majorBidi" w:cstheme="majorBidi"/>
        </w:rPr>
        <w:t xml:space="preserve"> de type numérique</w:t>
      </w:r>
      <w:r w:rsidRPr="00702C86">
        <w:rPr>
          <w:rFonts w:asciiTheme="majorBidi" w:hAnsiTheme="majorBidi" w:cstheme="majorBidi"/>
        </w:rPr>
        <w:t>. On distingue 4 cas :</w:t>
      </w:r>
    </w:p>
    <w:p w:rsidR="00E107AE" w:rsidRPr="00D364DF" w:rsidRDefault="00265F59" w:rsidP="00E107AE">
      <w:pPr>
        <w:pStyle w:val="Paragraphedeliste"/>
        <w:numPr>
          <w:ilvl w:val="0"/>
          <w:numId w:val="8"/>
        </w:numPr>
        <w:jc w:val="both"/>
        <w:rPr>
          <w:rFonts w:ascii="Cambria Math" w:hAnsi="Cambria Math" w:cs="Cambria Math"/>
        </w:rPr>
      </w:pPr>
      <w:r w:rsidRPr="00D364DF">
        <w:rPr>
          <w:rFonts w:ascii="Cambria Math" w:hAnsi="Cambria Math" w:cs="Cambria Math"/>
        </w:rPr>
        <w:t>𝑆𝑖 𝑁=4𝑝 𝑎</w:t>
      </w:r>
      <w:r w:rsidRPr="00D364DF">
        <w:rPr>
          <w:rFonts w:ascii="Cambria Math" w:hAnsi="Cambria Math" w:cs="Cambria Math"/>
        </w:rPr>
        <w:t>𝑙𝑜𝑟𝑠 {𝑄1= 𝑚𝑜𝑦𝑒𝑛𝑛𝑒 𝑒𝑛𝑡𝑟𝑒 𝑙𝑎 𝑝𝑒 𝑒𝑡 (𝑝+1)</w:t>
      </w:r>
      <w:r w:rsidR="00702C86">
        <w:rPr>
          <w:rFonts w:ascii="Cambria Math" w:hAnsi="Cambria Math" w:cs="Cambria Math"/>
        </w:rPr>
        <w:t>e</w:t>
      </w:r>
      <w:r w:rsidR="00E107AE" w:rsidRPr="00D364DF">
        <w:rPr>
          <w:rFonts w:ascii="Cambria Math" w:hAnsi="Cambria Math" w:cs="Cambria Math"/>
        </w:rPr>
        <w:t>me</w:t>
      </w:r>
      <w:r w:rsidRPr="00D364DF">
        <w:rPr>
          <w:rFonts w:ascii="Cambria Math" w:hAnsi="Cambria Math" w:cs="Cambria Math"/>
        </w:rPr>
        <w:t xml:space="preserve"> 𝑣𝑎𝑙𝑒𝑢𝑟 𝑄3=𝑚𝑜𝑦𝑒𝑛𝑛𝑒 𝑒𝑛𝑡𝑟𝑒 𝑙𝑎 (3𝑝)𝑒</w:t>
      </w:r>
      <w:r w:rsidR="00E107AE" w:rsidRPr="00D364DF">
        <w:rPr>
          <w:rFonts w:ascii="Cambria Math" w:hAnsi="Cambria Math" w:cs="Cambria Math"/>
        </w:rPr>
        <w:t>me</w:t>
      </w:r>
      <w:r w:rsidRPr="00D364DF">
        <w:rPr>
          <w:rFonts w:ascii="Cambria Math" w:hAnsi="Cambria Math" w:cs="Cambria Math"/>
        </w:rPr>
        <w:t xml:space="preserve"> 𝑣𝑎𝑙𝑒𝑢𝑟 𝑒𝑡 𝑙𝑎 (3𝑝+1)𝑒</w:t>
      </w:r>
      <w:r w:rsidR="00E107AE" w:rsidRPr="00D364DF">
        <w:rPr>
          <w:rFonts w:ascii="Cambria Math" w:hAnsi="Cambria Math" w:cs="Cambria Math"/>
        </w:rPr>
        <w:t>me</w:t>
      </w:r>
      <w:r w:rsidRPr="00D364DF">
        <w:rPr>
          <w:rFonts w:ascii="Cambria Math" w:hAnsi="Cambria Math" w:cs="Cambria Math"/>
        </w:rPr>
        <w:t xml:space="preserve"> 𝑣𝑎𝑙𝑒𝑢𝑟 </w:t>
      </w:r>
      <w:r w:rsidR="00E107AE" w:rsidRPr="00D364DF">
        <w:rPr>
          <w:rFonts w:ascii="Cambria Math" w:hAnsi="Cambria Math" w:cs="Cambria Math"/>
        </w:rPr>
        <w:t>}</w:t>
      </w:r>
    </w:p>
    <w:p w:rsidR="00E107AE" w:rsidRPr="00D364DF" w:rsidRDefault="00265F59" w:rsidP="00E107AE">
      <w:pPr>
        <w:pStyle w:val="Paragraphedeliste"/>
        <w:numPr>
          <w:ilvl w:val="0"/>
          <w:numId w:val="8"/>
        </w:numPr>
        <w:jc w:val="both"/>
        <w:rPr>
          <w:rFonts w:ascii="Cambria Math" w:hAnsi="Cambria Math" w:cs="Cambria Math"/>
        </w:rPr>
      </w:pPr>
      <w:r w:rsidRPr="00D364DF">
        <w:rPr>
          <w:rFonts w:ascii="Cambria Math" w:hAnsi="Cambria Math" w:cs="Cambria Math"/>
        </w:rPr>
        <w:t>𝑆𝑖 𝑁=4𝑝+1 𝑎𝑙𝑜𝑟𝑠 {𝑄1= (𝑝+1)</w:t>
      </w:r>
      <w:r w:rsidR="00702C86">
        <w:rPr>
          <w:rFonts w:ascii="Cambria Math" w:hAnsi="Cambria Math" w:cs="Cambria Math"/>
        </w:rPr>
        <w:t>e</w:t>
      </w:r>
      <w:r w:rsidR="00E107AE" w:rsidRPr="00D364DF">
        <w:rPr>
          <w:rFonts w:ascii="Cambria Math" w:hAnsi="Cambria Math" w:cs="Cambria Math"/>
        </w:rPr>
        <w:t>me</w:t>
      </w:r>
      <w:r w:rsidRPr="00D364DF">
        <w:rPr>
          <w:rFonts w:ascii="Cambria Math" w:hAnsi="Cambria Math" w:cs="Cambria Math"/>
        </w:rPr>
        <w:t xml:space="preserve"> 𝑣𝑎𝑙𝑒𝑢𝑟 𝑄3= (3𝑝+1)𝑒</w:t>
      </w:r>
      <w:r w:rsidR="00E107AE" w:rsidRPr="00D364DF">
        <w:rPr>
          <w:rFonts w:ascii="Cambria Math" w:hAnsi="Cambria Math" w:cs="Cambria Math"/>
        </w:rPr>
        <w:t>me</w:t>
      </w:r>
      <w:r w:rsidRPr="00D364DF">
        <w:rPr>
          <w:rFonts w:ascii="Cambria Math" w:hAnsi="Cambria Math" w:cs="Cambria Math"/>
        </w:rPr>
        <w:t xml:space="preserve"> 𝑣𝑎𝑙𝑒𝑢𝑟 </w:t>
      </w:r>
      <w:r w:rsidR="00E107AE" w:rsidRPr="00D364DF">
        <w:rPr>
          <w:rFonts w:ascii="Cambria Math" w:hAnsi="Cambria Math" w:cs="Cambria Math"/>
        </w:rPr>
        <w:t>}</w:t>
      </w:r>
    </w:p>
    <w:p w:rsidR="00E107AE" w:rsidRPr="00D364DF" w:rsidRDefault="00265F59" w:rsidP="00E107AE">
      <w:pPr>
        <w:pStyle w:val="Paragraphedeliste"/>
        <w:numPr>
          <w:ilvl w:val="0"/>
          <w:numId w:val="8"/>
        </w:numPr>
        <w:jc w:val="both"/>
        <w:rPr>
          <w:rFonts w:ascii="Cambria Math" w:hAnsi="Cambria Math" w:cs="Cambria Math"/>
        </w:rPr>
      </w:pPr>
      <w:r w:rsidRPr="00D364DF">
        <w:rPr>
          <w:rFonts w:ascii="Cambria Math" w:hAnsi="Cambria Math" w:cs="Cambria Math"/>
        </w:rPr>
        <w:t>𝑆𝑖 𝑁=4𝑝+2 𝑎𝑙𝑜𝑟𝑠 {𝑄1= (𝑝+1)</w:t>
      </w:r>
      <w:r w:rsidR="00516657">
        <w:rPr>
          <w:rFonts w:ascii="Cambria Math" w:hAnsi="Cambria Math" w:cs="Cambria Math"/>
        </w:rPr>
        <w:t>e</w:t>
      </w:r>
      <w:r w:rsidR="00E107AE" w:rsidRPr="00D364DF">
        <w:rPr>
          <w:rFonts w:ascii="Cambria Math" w:hAnsi="Cambria Math" w:cs="Cambria Math"/>
        </w:rPr>
        <w:t>me</w:t>
      </w:r>
      <w:r w:rsidRPr="00D364DF">
        <w:rPr>
          <w:rFonts w:ascii="Cambria Math" w:hAnsi="Cambria Math" w:cs="Cambria Math"/>
        </w:rPr>
        <w:t xml:space="preserve"> 𝑣𝑎𝑙𝑒𝑢𝑟 𝑄3= (3𝑝+2)𝑒</w:t>
      </w:r>
      <w:r w:rsidR="00E107AE" w:rsidRPr="00D364DF">
        <w:rPr>
          <w:rFonts w:ascii="Cambria Math" w:hAnsi="Cambria Math" w:cs="Cambria Math"/>
        </w:rPr>
        <w:t>me</w:t>
      </w:r>
      <w:r w:rsidRPr="00D364DF">
        <w:rPr>
          <w:rFonts w:ascii="Cambria Math" w:hAnsi="Cambria Math" w:cs="Cambria Math"/>
        </w:rPr>
        <w:t xml:space="preserve"> 𝑣𝑎𝑙𝑒𝑢𝑟 </w:t>
      </w:r>
      <w:r w:rsidR="00E107AE" w:rsidRPr="00D364DF">
        <w:rPr>
          <w:rFonts w:ascii="Cambria Math" w:hAnsi="Cambria Math" w:cs="Cambria Math"/>
        </w:rPr>
        <w:t>}</w:t>
      </w:r>
    </w:p>
    <w:p w:rsidR="00265F59" w:rsidRPr="00D364DF" w:rsidRDefault="00265F59" w:rsidP="00E107AE">
      <w:pPr>
        <w:pStyle w:val="Paragraphedeliste"/>
        <w:numPr>
          <w:ilvl w:val="0"/>
          <w:numId w:val="8"/>
        </w:numPr>
        <w:jc w:val="both"/>
        <w:rPr>
          <w:rFonts w:ascii="Cambria Math" w:hAnsi="Cambria Math" w:cs="Cambria Math"/>
        </w:rPr>
      </w:pPr>
      <w:r w:rsidRPr="00D364DF">
        <w:rPr>
          <w:rFonts w:ascii="Cambria Math" w:hAnsi="Cambria Math" w:cs="Cambria Math"/>
        </w:rPr>
        <w:t>𝑆𝑖 𝑁=4𝑝+3 𝑎𝑙𝑜𝑟𝑠 {𝑄1= (𝑝+1)</w:t>
      </w:r>
      <w:r w:rsidR="00516657">
        <w:rPr>
          <w:rFonts w:ascii="Cambria Math" w:hAnsi="Cambria Math" w:cs="Cambria Math"/>
        </w:rPr>
        <w:t>e</w:t>
      </w:r>
      <w:r w:rsidR="00E107AE" w:rsidRPr="00D364DF">
        <w:rPr>
          <w:rFonts w:ascii="Cambria Math" w:hAnsi="Cambria Math" w:cs="Cambria Math"/>
        </w:rPr>
        <w:t>me</w:t>
      </w:r>
      <w:r w:rsidRPr="00D364DF">
        <w:rPr>
          <w:rFonts w:ascii="Cambria Math" w:hAnsi="Cambria Math" w:cs="Cambria Math"/>
        </w:rPr>
        <w:t xml:space="preserve"> 𝑣𝑎𝑙𝑒𝑢𝑟 𝑄3= (3𝑝+3)𝑒</w:t>
      </w:r>
      <w:r w:rsidR="00E107AE" w:rsidRPr="00D364DF">
        <w:rPr>
          <w:rFonts w:ascii="Cambria Math" w:hAnsi="Cambria Math" w:cs="Cambria Math"/>
        </w:rPr>
        <w:t>me</w:t>
      </w:r>
      <w:r w:rsidRPr="00D364DF">
        <w:rPr>
          <w:rFonts w:ascii="Cambria Math" w:hAnsi="Cambria Math" w:cs="Cambria Math"/>
        </w:rPr>
        <w:t xml:space="preserve"> 𝑣𝑎𝑙𝑒𝑢𝑟</w:t>
      </w:r>
      <w:r w:rsidR="00E107AE" w:rsidRPr="00D364DF">
        <w:rPr>
          <w:rFonts w:ascii="Cambria Math" w:hAnsi="Cambria Math" w:cs="Cambria Math"/>
        </w:rPr>
        <w:t>}</w:t>
      </w:r>
    </w:p>
    <w:p w:rsidR="00DC66BD" w:rsidRPr="00D364DF" w:rsidRDefault="00265F59" w:rsidP="00E107AE">
      <w:pPr>
        <w:jc w:val="center"/>
        <w:rPr>
          <w:rFonts w:asciiTheme="majorBidi" w:hAnsiTheme="majorBidi" w:cstheme="majorBidi"/>
          <w:b/>
          <w:bCs/>
        </w:rPr>
      </w:pPr>
      <w:r>
        <w:rPr>
          <w:rFonts w:asciiTheme="majorBidi" w:hAnsiTheme="majorBidi" w:cstheme="majorBidi"/>
          <w:b/>
          <w:bCs/>
          <w:noProof/>
          <w:sz w:val="24"/>
          <w:szCs w:val="24"/>
        </w:rPr>
        <w:drawing>
          <wp:inline distT="0" distB="0" distL="0" distR="0">
            <wp:extent cx="5443220" cy="2493010"/>
            <wp:effectExtent l="19050" t="19050" r="24130" b="2159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srcRect/>
                    <a:stretch>
                      <a:fillRect/>
                    </a:stretch>
                  </pic:blipFill>
                  <pic:spPr bwMode="auto">
                    <a:xfrm>
                      <a:off x="0" y="0"/>
                      <a:ext cx="5443220" cy="2493010"/>
                    </a:xfrm>
                    <a:prstGeom prst="rect">
                      <a:avLst/>
                    </a:prstGeom>
                    <a:noFill/>
                    <a:ln w="9525">
                      <a:solidFill>
                        <a:schemeClr val="accent1"/>
                      </a:solidFill>
                      <a:miter lim="800000"/>
                      <a:headEnd/>
                      <a:tailEnd/>
                    </a:ln>
                  </pic:spPr>
                </pic:pic>
              </a:graphicData>
            </a:graphic>
          </wp:inline>
        </w:drawing>
      </w:r>
      <w:r w:rsidR="00E107AE" w:rsidRPr="00E107AE">
        <w:rPr>
          <w:rFonts w:asciiTheme="majorBidi" w:hAnsiTheme="majorBidi" w:cstheme="majorBidi"/>
        </w:rPr>
        <w:t xml:space="preserve"> </w:t>
      </w:r>
      <w:r w:rsidR="00E107AE" w:rsidRPr="00D364DF">
        <w:rPr>
          <w:rFonts w:asciiTheme="majorBidi" w:hAnsiTheme="majorBidi" w:cstheme="majorBidi"/>
        </w:rPr>
        <w:t>Figure8.les Q1 et Q3 des attributs</w:t>
      </w:r>
      <w:r w:rsidR="00516657">
        <w:rPr>
          <w:rFonts w:asciiTheme="majorBidi" w:hAnsiTheme="majorBidi" w:cstheme="majorBidi"/>
        </w:rPr>
        <w:t xml:space="preserve"> numériques</w:t>
      </w:r>
    </w:p>
    <w:p w:rsidR="00265F59" w:rsidRPr="00D364DF" w:rsidRDefault="00265F59" w:rsidP="00F022EA">
      <w:pPr>
        <w:pStyle w:val="Default"/>
        <w:numPr>
          <w:ilvl w:val="0"/>
          <w:numId w:val="5"/>
        </w:numPr>
        <w:spacing w:line="276" w:lineRule="auto"/>
        <w:rPr>
          <w:b/>
          <w:bCs/>
          <w:sz w:val="22"/>
          <w:szCs w:val="22"/>
        </w:rPr>
      </w:pPr>
      <w:r w:rsidRPr="00D364DF">
        <w:rPr>
          <w:b/>
          <w:bCs/>
          <w:sz w:val="22"/>
          <w:szCs w:val="22"/>
        </w:rPr>
        <w:t xml:space="preserve"> Mode </w:t>
      </w:r>
    </w:p>
    <w:p w:rsidR="00265F59" w:rsidRPr="00D364DF" w:rsidRDefault="00265F59" w:rsidP="00F022EA">
      <w:pPr>
        <w:ind w:firstLine="360"/>
        <w:jc w:val="both"/>
        <w:rPr>
          <w:rFonts w:asciiTheme="majorBidi" w:hAnsiTheme="majorBidi" w:cstheme="majorBidi"/>
        </w:rPr>
      </w:pPr>
      <w:r w:rsidRPr="00D364DF">
        <w:rPr>
          <w:rFonts w:asciiTheme="majorBidi" w:hAnsiTheme="majorBidi" w:cstheme="majorBidi"/>
        </w:rPr>
        <w:t>Le mode représente la valeur la plus fréquente quel que</w:t>
      </w:r>
      <w:r w:rsidR="0050613E" w:rsidRPr="00D364DF">
        <w:rPr>
          <w:rFonts w:asciiTheme="majorBidi" w:hAnsiTheme="majorBidi" w:cstheme="majorBidi"/>
        </w:rPr>
        <w:t xml:space="preserve"> soit le type de cette valeur numérique ou </w:t>
      </w:r>
      <w:r w:rsidRPr="00D364DF">
        <w:rPr>
          <w:rFonts w:asciiTheme="majorBidi" w:hAnsiTheme="majorBidi" w:cstheme="majorBidi"/>
        </w:rPr>
        <w:t xml:space="preserve"> nominale</w:t>
      </w:r>
      <w:r w:rsidR="0050613E" w:rsidRPr="00D364DF">
        <w:rPr>
          <w:rFonts w:asciiTheme="majorBidi" w:hAnsiTheme="majorBidi" w:cstheme="majorBidi"/>
        </w:rPr>
        <w:t xml:space="preserve"> (</w:t>
      </w:r>
      <w:r w:rsidR="00516657">
        <w:rPr>
          <w:rFonts w:asciiTheme="majorBidi" w:hAnsiTheme="majorBidi" w:cstheme="majorBidi"/>
        </w:rPr>
        <w:t>le cas nominal est déjà traité précédemment</w:t>
      </w:r>
      <w:r w:rsidRPr="00D364DF">
        <w:rPr>
          <w:rFonts w:asciiTheme="majorBidi" w:hAnsiTheme="majorBidi" w:cstheme="majorBidi"/>
        </w:rPr>
        <w:t>)</w:t>
      </w:r>
      <w:r w:rsidR="00516657">
        <w:rPr>
          <w:rFonts w:asciiTheme="majorBidi" w:hAnsiTheme="majorBidi" w:cstheme="majorBidi"/>
        </w:rPr>
        <w:t>.</w:t>
      </w:r>
    </w:p>
    <w:p w:rsidR="00265F59" w:rsidRPr="00D364DF" w:rsidRDefault="00265F59" w:rsidP="00F022EA">
      <w:pPr>
        <w:jc w:val="center"/>
        <w:rPr>
          <w:rFonts w:asciiTheme="majorBidi" w:hAnsiTheme="majorBidi" w:cstheme="majorBidi"/>
          <w:b/>
          <w:bCs/>
        </w:rPr>
      </w:pPr>
      <w:r>
        <w:rPr>
          <w:rFonts w:asciiTheme="majorBidi" w:hAnsiTheme="majorBidi" w:cstheme="majorBidi"/>
          <w:b/>
          <w:bCs/>
          <w:noProof/>
          <w:sz w:val="24"/>
          <w:szCs w:val="24"/>
        </w:rPr>
        <w:lastRenderedPageBreak/>
        <w:drawing>
          <wp:inline distT="0" distB="0" distL="0" distR="0">
            <wp:extent cx="4214351" cy="2154807"/>
            <wp:effectExtent l="19050" t="19050" r="14749" b="16893"/>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4218305" cy="2156829"/>
                    </a:xfrm>
                    <a:prstGeom prst="rect">
                      <a:avLst/>
                    </a:prstGeom>
                    <a:noFill/>
                    <a:ln w="9525">
                      <a:solidFill>
                        <a:schemeClr val="accent1"/>
                      </a:solidFill>
                      <a:miter lim="800000"/>
                      <a:headEnd/>
                      <a:tailEnd/>
                    </a:ln>
                  </pic:spPr>
                </pic:pic>
              </a:graphicData>
            </a:graphic>
          </wp:inline>
        </w:drawing>
      </w:r>
      <w:r w:rsidR="00F022EA">
        <w:rPr>
          <w:rFonts w:asciiTheme="majorBidi" w:hAnsiTheme="majorBidi" w:cstheme="majorBidi"/>
        </w:rPr>
        <w:tab/>
      </w:r>
      <w:r w:rsidR="00F022EA">
        <w:rPr>
          <w:rFonts w:asciiTheme="majorBidi" w:hAnsiTheme="majorBidi" w:cstheme="majorBidi"/>
        </w:rPr>
        <w:tab/>
      </w:r>
      <w:r w:rsidR="00F022EA">
        <w:rPr>
          <w:rFonts w:asciiTheme="majorBidi" w:hAnsiTheme="majorBidi" w:cstheme="majorBidi"/>
        </w:rPr>
        <w:tab/>
      </w:r>
      <w:r w:rsidR="00F022EA" w:rsidRPr="00D364DF">
        <w:rPr>
          <w:rFonts w:asciiTheme="majorBidi" w:hAnsiTheme="majorBidi" w:cstheme="majorBidi"/>
        </w:rPr>
        <w:t>Figure8.le mode pour chaque attribut numérique</w:t>
      </w:r>
      <w:r w:rsidR="00F022EA" w:rsidRPr="00D364DF">
        <w:rPr>
          <w:rFonts w:asciiTheme="majorBidi" w:hAnsiTheme="majorBidi" w:cstheme="majorBidi"/>
        </w:rPr>
        <w:tab/>
      </w:r>
      <w:r w:rsidR="00F022EA" w:rsidRPr="00D364DF">
        <w:rPr>
          <w:rFonts w:asciiTheme="majorBidi" w:hAnsiTheme="majorBidi" w:cstheme="majorBidi"/>
        </w:rPr>
        <w:tab/>
      </w:r>
    </w:p>
    <w:p w:rsidR="00E26A1C" w:rsidRPr="00D364DF" w:rsidRDefault="00265F59" w:rsidP="00DC66BD">
      <w:pPr>
        <w:pStyle w:val="Paragraphedeliste"/>
        <w:numPr>
          <w:ilvl w:val="0"/>
          <w:numId w:val="5"/>
        </w:numPr>
        <w:jc w:val="both"/>
        <w:rPr>
          <w:rFonts w:asciiTheme="majorBidi" w:hAnsiTheme="majorBidi" w:cstheme="majorBidi"/>
          <w:b/>
          <w:bCs/>
        </w:rPr>
      </w:pPr>
      <w:r w:rsidRPr="00D364DF">
        <w:rPr>
          <w:rFonts w:asciiTheme="majorBidi" w:hAnsiTheme="majorBidi" w:cstheme="majorBidi"/>
          <w:b/>
          <w:bCs/>
        </w:rPr>
        <w:t>Midrange</w:t>
      </w:r>
    </w:p>
    <w:p w:rsidR="00265F59" w:rsidRPr="00D364DF" w:rsidRDefault="00F022EA" w:rsidP="00516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stheme="majorBidi"/>
        </w:rPr>
      </w:pPr>
      <w:r w:rsidRPr="00D364DF">
        <w:rPr>
          <w:rFonts w:asciiTheme="majorBidi" w:eastAsia="Times New Roman" w:hAnsiTheme="majorBidi" w:cstheme="majorBidi"/>
          <w:color w:val="212121"/>
        </w:rPr>
        <w:tab/>
        <w:t>C’est l</w:t>
      </w:r>
      <w:r w:rsidR="00DC66BD" w:rsidRPr="00D364DF">
        <w:rPr>
          <w:rFonts w:asciiTheme="majorBidi" w:eastAsia="Times New Roman" w:hAnsiTheme="majorBidi" w:cstheme="majorBidi"/>
          <w:color w:val="212121"/>
        </w:rPr>
        <w:t>a moyenne arithmétique des valeurs les plus gr</w:t>
      </w:r>
      <w:r w:rsidRPr="00D364DF">
        <w:rPr>
          <w:rFonts w:asciiTheme="majorBidi" w:eastAsia="Times New Roman" w:hAnsiTheme="majorBidi" w:cstheme="majorBidi"/>
          <w:color w:val="212121"/>
        </w:rPr>
        <w:t>andes et les plu</w:t>
      </w:r>
      <w:r w:rsidR="0050613E" w:rsidRPr="00D364DF">
        <w:rPr>
          <w:rFonts w:asciiTheme="majorBidi" w:eastAsia="Times New Roman" w:hAnsiTheme="majorBidi" w:cstheme="majorBidi"/>
          <w:color w:val="212121"/>
        </w:rPr>
        <w:t xml:space="preserve">s petites pour chaque attribut </w:t>
      </w:r>
      <w:r w:rsidRPr="00D364DF">
        <w:rPr>
          <w:rFonts w:asciiTheme="majorBidi" w:eastAsia="Times New Roman" w:hAnsiTheme="majorBidi" w:cstheme="majorBidi"/>
          <w:color w:val="212121"/>
        </w:rPr>
        <w:t xml:space="preserve">numérique, </w:t>
      </w:r>
      <w:r w:rsidR="00DC66BD" w:rsidRPr="00D364DF">
        <w:rPr>
          <w:rFonts w:asciiTheme="majorBidi" w:hAnsiTheme="majorBidi" w:cstheme="majorBidi"/>
        </w:rPr>
        <w:t xml:space="preserve">et </w:t>
      </w:r>
      <w:r w:rsidR="00265F59" w:rsidRPr="00D364DF">
        <w:rPr>
          <w:rFonts w:asciiTheme="majorBidi" w:hAnsiTheme="majorBidi" w:cstheme="majorBidi"/>
        </w:rPr>
        <w:t xml:space="preserve">est </w:t>
      </w:r>
      <w:r w:rsidR="00DC66BD" w:rsidRPr="00D364DF">
        <w:rPr>
          <w:rFonts w:asciiTheme="majorBidi" w:hAnsiTheme="majorBidi" w:cstheme="majorBidi"/>
        </w:rPr>
        <w:t>calculé comme suit :</w:t>
      </w:r>
      <w:r w:rsidR="0050613E" w:rsidRPr="00D364DF">
        <w:rPr>
          <w:rFonts w:asciiTheme="majorBidi" w:hAnsiTheme="majorBidi" w:cstheme="majorBidi"/>
        </w:rPr>
        <w:t xml:space="preserve"> M</w:t>
      </w:r>
      <w:r w:rsidR="00265F59" w:rsidRPr="00D364DF">
        <w:rPr>
          <w:rFonts w:asciiTheme="majorBidi" w:hAnsiTheme="majorBidi" w:cstheme="majorBidi"/>
        </w:rPr>
        <w:t>idrange</w:t>
      </w:r>
      <w:r w:rsidR="0050613E" w:rsidRPr="00D364DF">
        <w:rPr>
          <w:rFonts w:asciiTheme="majorBidi" w:hAnsiTheme="majorBidi" w:cstheme="majorBidi"/>
        </w:rPr>
        <w:t xml:space="preserve"> </w:t>
      </w:r>
      <w:r w:rsidR="00265F59" w:rsidRPr="00D364DF">
        <w:rPr>
          <w:rFonts w:asciiTheme="majorBidi" w:hAnsiTheme="majorBidi" w:cstheme="majorBidi"/>
        </w:rPr>
        <w:t>=</w:t>
      </w:r>
      <w:r w:rsidR="0050613E" w:rsidRPr="00D364DF">
        <w:rPr>
          <w:rFonts w:asciiTheme="majorBidi" w:hAnsiTheme="majorBidi" w:cstheme="majorBidi"/>
        </w:rPr>
        <w:t xml:space="preserve"> </w:t>
      </w:r>
      <w:r w:rsidR="00265F59" w:rsidRPr="00D364DF">
        <w:rPr>
          <w:rFonts w:asciiTheme="majorBidi" w:hAnsiTheme="majorBidi" w:cstheme="majorBidi"/>
        </w:rPr>
        <w:t xml:space="preserve">(max-min)/2 </w:t>
      </w:r>
      <w:r w:rsidR="00516657">
        <w:rPr>
          <w:rFonts w:asciiTheme="majorBidi" w:hAnsiTheme="majorBidi" w:cstheme="majorBidi"/>
        </w:rPr>
        <w:t xml:space="preserve"> , </w:t>
      </w:r>
      <w:r w:rsidR="00DC66BD" w:rsidRPr="00D364DF">
        <w:rPr>
          <w:rFonts w:asciiTheme="majorBidi" w:hAnsiTheme="majorBidi" w:cstheme="majorBidi"/>
        </w:rPr>
        <w:t>et on prend la valeur qui se trouve a cette position après avoir effectuer un trie des valeurs</w:t>
      </w:r>
      <w:r w:rsidR="00516657">
        <w:rPr>
          <w:rFonts w:asciiTheme="majorBidi" w:hAnsiTheme="majorBidi" w:cstheme="majorBidi"/>
        </w:rPr>
        <w:t xml:space="preserve"> numériques.</w:t>
      </w:r>
    </w:p>
    <w:p w:rsidR="00FB534B" w:rsidRPr="00D364DF" w:rsidRDefault="00DC66BD" w:rsidP="00D80A21">
      <w:pPr>
        <w:jc w:val="center"/>
        <w:rPr>
          <w:rFonts w:asciiTheme="majorBidi" w:hAnsiTheme="majorBidi" w:cstheme="majorBidi"/>
        </w:rPr>
      </w:pPr>
      <w:r>
        <w:rPr>
          <w:rFonts w:asciiTheme="majorBidi" w:hAnsiTheme="majorBidi" w:cstheme="majorBidi"/>
          <w:noProof/>
          <w:sz w:val="24"/>
          <w:szCs w:val="24"/>
        </w:rPr>
        <w:drawing>
          <wp:inline distT="0" distB="0" distL="0" distR="0">
            <wp:extent cx="4205461" cy="2008157"/>
            <wp:effectExtent l="19050" t="19050" r="23639" b="11143"/>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srcRect/>
                    <a:stretch>
                      <a:fillRect/>
                    </a:stretch>
                  </pic:blipFill>
                  <pic:spPr bwMode="auto">
                    <a:xfrm>
                      <a:off x="0" y="0"/>
                      <a:ext cx="4209415" cy="2010045"/>
                    </a:xfrm>
                    <a:prstGeom prst="rect">
                      <a:avLst/>
                    </a:prstGeom>
                    <a:noFill/>
                    <a:ln w="9525">
                      <a:solidFill>
                        <a:schemeClr val="accent1"/>
                      </a:solidFill>
                      <a:miter lim="800000"/>
                      <a:headEnd/>
                      <a:tailEnd/>
                    </a:ln>
                  </pic:spPr>
                </pic:pic>
              </a:graphicData>
            </a:graphic>
          </wp:inline>
        </w:drawing>
      </w:r>
      <w:r w:rsidR="00F022EA" w:rsidRPr="00F022EA">
        <w:rPr>
          <w:rFonts w:asciiTheme="majorBidi" w:hAnsiTheme="majorBidi" w:cstheme="majorBidi"/>
        </w:rPr>
        <w:t xml:space="preserve"> </w:t>
      </w:r>
      <w:r w:rsidR="00F022EA">
        <w:rPr>
          <w:rFonts w:asciiTheme="majorBidi" w:hAnsiTheme="majorBidi" w:cstheme="majorBidi"/>
        </w:rPr>
        <w:tab/>
      </w:r>
      <w:r w:rsidR="00F022EA">
        <w:rPr>
          <w:rFonts w:asciiTheme="majorBidi" w:hAnsiTheme="majorBidi" w:cstheme="majorBidi"/>
        </w:rPr>
        <w:tab/>
      </w:r>
      <w:r w:rsidR="00F022EA" w:rsidRPr="00D364DF">
        <w:rPr>
          <w:rFonts w:asciiTheme="majorBidi" w:hAnsiTheme="majorBidi" w:cstheme="majorBidi"/>
        </w:rPr>
        <w:tab/>
        <w:t>Figure9.</w:t>
      </w:r>
      <w:r w:rsidR="00EF41F7" w:rsidRPr="00D364DF">
        <w:rPr>
          <w:rFonts w:asciiTheme="majorBidi" w:hAnsiTheme="majorBidi" w:cstheme="majorBidi"/>
        </w:rPr>
        <w:t>L</w:t>
      </w:r>
      <w:r w:rsidR="00F022EA" w:rsidRPr="00D364DF">
        <w:rPr>
          <w:rFonts w:asciiTheme="majorBidi" w:hAnsiTheme="majorBidi" w:cstheme="majorBidi"/>
        </w:rPr>
        <w:t>e midrange pour chaque attribut numérique</w:t>
      </w:r>
      <w:r w:rsidR="00F022EA" w:rsidRPr="00D364DF">
        <w:rPr>
          <w:rFonts w:asciiTheme="majorBidi" w:hAnsiTheme="majorBidi" w:cstheme="majorBidi"/>
        </w:rPr>
        <w:tab/>
      </w:r>
      <w:r w:rsidR="00F022EA" w:rsidRPr="00D364DF">
        <w:rPr>
          <w:rFonts w:asciiTheme="majorBidi" w:hAnsiTheme="majorBidi" w:cstheme="majorBidi"/>
        </w:rPr>
        <w:tab/>
      </w:r>
    </w:p>
    <w:p w:rsidR="00FB72EB" w:rsidRPr="00D364DF" w:rsidRDefault="00FB534B" w:rsidP="00FB534B">
      <w:pPr>
        <w:pStyle w:val="Paragraphedeliste"/>
        <w:numPr>
          <w:ilvl w:val="1"/>
          <w:numId w:val="6"/>
        </w:numPr>
        <w:jc w:val="both"/>
        <w:rPr>
          <w:rFonts w:asciiTheme="majorBidi" w:hAnsiTheme="majorBidi" w:cstheme="majorBidi"/>
          <w:b/>
          <w:bCs/>
        </w:rPr>
      </w:pPr>
      <w:r w:rsidRPr="00D364DF">
        <w:rPr>
          <w:rFonts w:asciiTheme="majorBidi" w:hAnsiTheme="majorBidi" w:cstheme="majorBidi"/>
          <w:b/>
          <w:bCs/>
        </w:rPr>
        <w:t xml:space="preserve">Analyse et </w:t>
      </w:r>
      <w:r w:rsidR="00FB72EB" w:rsidRPr="00D364DF">
        <w:rPr>
          <w:rFonts w:asciiTheme="majorBidi" w:hAnsiTheme="majorBidi" w:cstheme="majorBidi"/>
          <w:b/>
          <w:bCs/>
        </w:rPr>
        <w:t>Graphes</w:t>
      </w:r>
    </w:p>
    <w:p w:rsidR="00EF41F7" w:rsidRPr="00D364DF" w:rsidRDefault="00EF41F7" w:rsidP="00EF41F7">
      <w:pPr>
        <w:pStyle w:val="Default"/>
        <w:spacing w:line="276" w:lineRule="auto"/>
        <w:ind w:firstLine="360"/>
        <w:jc w:val="both"/>
        <w:rPr>
          <w:rFonts w:asciiTheme="majorBidi" w:hAnsiTheme="majorBidi" w:cstheme="majorBidi"/>
          <w:sz w:val="22"/>
          <w:szCs w:val="22"/>
        </w:rPr>
      </w:pPr>
      <w:r w:rsidRPr="00D364DF">
        <w:rPr>
          <w:rFonts w:asciiTheme="majorBidi" w:hAnsiTheme="majorBidi" w:cstheme="majorBidi"/>
          <w:sz w:val="22"/>
          <w:szCs w:val="22"/>
        </w:rPr>
        <w:t xml:space="preserve">Une distribution </w:t>
      </w:r>
      <w:r w:rsidR="00516657">
        <w:rPr>
          <w:rFonts w:asciiTheme="majorBidi" w:hAnsiTheme="majorBidi" w:cstheme="majorBidi"/>
          <w:sz w:val="22"/>
          <w:szCs w:val="22"/>
        </w:rPr>
        <w:t xml:space="preserve">d’un ensemble de valeur </w:t>
      </w:r>
      <w:r w:rsidRPr="00D364DF">
        <w:rPr>
          <w:rFonts w:asciiTheme="majorBidi" w:hAnsiTheme="majorBidi" w:cstheme="majorBidi"/>
          <w:sz w:val="22"/>
          <w:szCs w:val="22"/>
        </w:rPr>
        <w:t xml:space="preserve">est dite symétrique si les valeurs observées se répartissent de façon uniforme autour des trois valeurs centrales : la moyenne, le mode et la médiane. </w:t>
      </w:r>
    </w:p>
    <w:p w:rsidR="00EF3693" w:rsidRPr="00D364DF" w:rsidRDefault="00EF41F7" w:rsidP="00FF2103">
      <w:pPr>
        <w:jc w:val="both"/>
        <w:rPr>
          <w:rFonts w:asciiTheme="majorBidi" w:hAnsiTheme="majorBidi" w:cstheme="majorBidi"/>
        </w:rPr>
      </w:pPr>
      <w:r w:rsidRPr="00D364DF">
        <w:rPr>
          <w:rFonts w:asciiTheme="majorBidi" w:hAnsiTheme="majorBidi" w:cstheme="majorBidi"/>
        </w:rPr>
        <w:t>On distingue trois types de distributions selon qu’elles sont asymétriques</w:t>
      </w:r>
      <w:r w:rsidR="003C3B74" w:rsidRPr="00D364DF">
        <w:rPr>
          <w:rFonts w:asciiTheme="majorBidi" w:hAnsiTheme="majorBidi" w:cstheme="majorBidi"/>
        </w:rPr>
        <w:t xml:space="preserve"> </w:t>
      </w:r>
      <w:r w:rsidR="00E135AB" w:rsidRPr="00D364DF">
        <w:rPr>
          <w:rFonts w:asciiTheme="majorBidi" w:hAnsiTheme="majorBidi" w:cstheme="majorBidi"/>
        </w:rPr>
        <w:t>(à droite, à gauche</w:t>
      </w:r>
      <w:r w:rsidR="00FF2103" w:rsidRPr="00D364DF">
        <w:rPr>
          <w:rFonts w:asciiTheme="majorBidi" w:hAnsiTheme="majorBidi" w:cstheme="majorBidi"/>
        </w:rPr>
        <w:t>)</w:t>
      </w:r>
      <w:r w:rsidRPr="00D364DF">
        <w:rPr>
          <w:rFonts w:asciiTheme="majorBidi" w:hAnsiTheme="majorBidi" w:cstheme="majorBidi"/>
        </w:rPr>
        <w:t xml:space="preserve"> ou symétriques comme</w:t>
      </w:r>
      <w:r w:rsidR="00FF2103" w:rsidRPr="00D364DF">
        <w:rPr>
          <w:rFonts w:asciiTheme="majorBidi" w:hAnsiTheme="majorBidi" w:cstheme="majorBidi"/>
        </w:rPr>
        <w:t xml:space="preserve"> le montrent les formules suivante</w:t>
      </w:r>
      <w:r w:rsidRPr="00D364DF">
        <w:rPr>
          <w:rFonts w:asciiTheme="majorBidi" w:hAnsiTheme="majorBidi" w:cstheme="majorBidi"/>
        </w:rPr>
        <w:t xml:space="preserve"> : </w:t>
      </w:r>
      <w:r w:rsidR="00EF3693" w:rsidRPr="00D364DF">
        <w:rPr>
          <w:rFonts w:asciiTheme="majorBidi" w:hAnsiTheme="majorBidi" w:cstheme="majorBidi"/>
        </w:rPr>
        <w:tab/>
      </w:r>
      <w:r w:rsidR="00EF3693" w:rsidRPr="00D364DF">
        <w:rPr>
          <w:rFonts w:asciiTheme="majorBidi" w:hAnsiTheme="majorBidi" w:cstheme="majorBidi"/>
        </w:rPr>
        <w:tab/>
      </w:r>
    </w:p>
    <w:p w:rsidR="00EF3693" w:rsidRPr="00516657" w:rsidRDefault="00EF41F7" w:rsidP="00EF3693">
      <w:pPr>
        <w:pStyle w:val="Paragraphedeliste"/>
        <w:numPr>
          <w:ilvl w:val="0"/>
          <w:numId w:val="9"/>
        </w:numPr>
        <w:jc w:val="both"/>
        <w:rPr>
          <w:rFonts w:asciiTheme="majorBidi" w:hAnsiTheme="majorBidi" w:cstheme="majorBidi"/>
        </w:rPr>
      </w:pPr>
      <w:r w:rsidRPr="00516657">
        <w:rPr>
          <w:rFonts w:ascii="Cambria Math" w:hAnsi="Cambria Math" w:cstheme="majorBidi"/>
        </w:rPr>
        <w:t>𝑀𝑜𝑦𝑒𝑛𝑛𝑒</w:t>
      </w:r>
      <w:r w:rsidR="00516657" w:rsidRPr="00516657">
        <w:rPr>
          <w:rFonts w:asciiTheme="majorBidi" w:hAnsiTheme="majorBidi" w:cstheme="majorBidi"/>
        </w:rPr>
        <w:t xml:space="preserve">    </w:t>
      </w:r>
      <w:r w:rsidRPr="00516657">
        <w:rPr>
          <w:rFonts w:asciiTheme="majorBidi" w:hAnsiTheme="majorBidi" w:cstheme="majorBidi"/>
        </w:rPr>
        <w:t>=</w:t>
      </w:r>
      <w:r w:rsidR="00516657" w:rsidRPr="00516657">
        <w:rPr>
          <w:rFonts w:asciiTheme="majorBidi" w:hAnsiTheme="majorBidi" w:cstheme="majorBidi"/>
        </w:rPr>
        <w:t xml:space="preserve"> </w:t>
      </w:r>
      <w:r w:rsidR="00516657" w:rsidRPr="00516657">
        <w:rPr>
          <w:rFonts w:asciiTheme="majorBidi" w:hAnsiTheme="majorBidi" w:cstheme="majorBidi"/>
        </w:rPr>
        <w:tab/>
      </w:r>
      <w:r w:rsidRPr="00516657">
        <w:rPr>
          <w:rFonts w:ascii="Cambria Math" w:hAnsi="Cambria Math" w:cstheme="majorBidi"/>
        </w:rPr>
        <w:t>𝑀</w:t>
      </w:r>
      <w:r w:rsidRPr="00516657">
        <w:rPr>
          <w:rFonts w:asciiTheme="majorBidi" w:hAnsiTheme="majorBidi" w:cstheme="majorBidi"/>
        </w:rPr>
        <w:t>é</w:t>
      </w:r>
      <w:r w:rsidRPr="00516657">
        <w:rPr>
          <w:rFonts w:ascii="Cambria Math" w:hAnsi="Cambria Math" w:cstheme="majorBidi"/>
        </w:rPr>
        <w:t>𝑑𝑖𝑎𝑛𝑒</w:t>
      </w:r>
      <w:r w:rsidR="00516657" w:rsidRPr="00516657">
        <w:rPr>
          <w:rFonts w:asciiTheme="majorBidi" w:hAnsiTheme="majorBidi" w:cstheme="majorBidi"/>
        </w:rPr>
        <w:t xml:space="preserve">     </w:t>
      </w:r>
      <w:r w:rsidRPr="00516657">
        <w:rPr>
          <w:rFonts w:asciiTheme="majorBidi" w:hAnsiTheme="majorBidi" w:cstheme="majorBidi"/>
        </w:rPr>
        <w:t>=</w:t>
      </w:r>
      <w:r w:rsidR="00516657" w:rsidRPr="00516657">
        <w:rPr>
          <w:rFonts w:asciiTheme="majorBidi" w:hAnsiTheme="majorBidi" w:cstheme="majorBidi"/>
        </w:rPr>
        <w:t xml:space="preserve">     </w:t>
      </w:r>
      <w:r w:rsidRPr="00516657">
        <w:rPr>
          <w:rFonts w:ascii="Cambria Math" w:hAnsi="Cambria Math" w:cstheme="majorBidi"/>
        </w:rPr>
        <w:t>𝑚𝑜𝑑𝑒</w:t>
      </w:r>
      <w:r w:rsidR="00EF3693" w:rsidRPr="00516657">
        <w:rPr>
          <w:rFonts w:asciiTheme="majorBidi" w:hAnsiTheme="majorBidi" w:cstheme="majorBidi"/>
        </w:rPr>
        <w:t xml:space="preserve">  </w:t>
      </w:r>
      <w:r w:rsidR="00516657">
        <w:rPr>
          <w:rFonts w:asciiTheme="majorBidi" w:hAnsiTheme="majorBidi" w:cstheme="majorBidi"/>
        </w:rPr>
        <w:t>(</w:t>
      </w:r>
      <w:r w:rsidR="00EF3693" w:rsidRPr="00516657">
        <w:rPr>
          <w:rFonts w:asciiTheme="majorBidi" w:hAnsiTheme="majorBidi" w:cstheme="majorBidi"/>
        </w:rPr>
        <w:t xml:space="preserve">veut dire </w:t>
      </w:r>
      <w:r w:rsidRPr="00516657">
        <w:rPr>
          <w:rFonts w:ascii="Cambria Math" w:hAnsi="Cambria Math" w:cstheme="majorBidi"/>
        </w:rPr>
        <w:t>𝑆𝑦𝑚</w:t>
      </w:r>
      <w:r w:rsidRPr="00516657">
        <w:rPr>
          <w:rFonts w:asciiTheme="majorBidi" w:hAnsiTheme="majorBidi" w:cstheme="majorBidi"/>
        </w:rPr>
        <w:t>é</w:t>
      </w:r>
      <w:r w:rsidRPr="00516657">
        <w:rPr>
          <w:rFonts w:ascii="Cambria Math" w:hAnsi="Cambria Math" w:cstheme="majorBidi"/>
        </w:rPr>
        <w:t>𝑡𝑟𝑖𝑞𝑢𝑒</w:t>
      </w:r>
      <w:r w:rsidR="00516657">
        <w:rPr>
          <w:rFonts w:ascii="Cambria Math" w:hAnsi="Cambria Math" w:cstheme="majorBidi"/>
        </w:rPr>
        <w:t>)</w:t>
      </w:r>
    </w:p>
    <w:p w:rsidR="00EF3693" w:rsidRPr="00516657" w:rsidRDefault="00EF41F7" w:rsidP="00EF3693">
      <w:pPr>
        <w:pStyle w:val="Paragraphedeliste"/>
        <w:numPr>
          <w:ilvl w:val="0"/>
          <w:numId w:val="9"/>
        </w:numPr>
        <w:jc w:val="both"/>
        <w:rPr>
          <w:rFonts w:asciiTheme="majorBidi" w:hAnsiTheme="majorBidi" w:cstheme="majorBidi"/>
        </w:rPr>
      </w:pPr>
      <w:r w:rsidRPr="00516657">
        <w:rPr>
          <w:rFonts w:ascii="Cambria Math" w:hAnsi="Cambria Math" w:cstheme="majorBidi"/>
        </w:rPr>
        <w:t>𝑀𝑜𝑦𝑒𝑛𝑛𝑒</w:t>
      </w:r>
      <w:r w:rsidR="00516657" w:rsidRPr="00516657">
        <w:rPr>
          <w:rFonts w:asciiTheme="majorBidi" w:hAnsiTheme="majorBidi" w:cstheme="majorBidi"/>
        </w:rPr>
        <w:t xml:space="preserve">   </w:t>
      </w:r>
      <w:r w:rsidRPr="00516657">
        <w:rPr>
          <w:rFonts w:asciiTheme="majorBidi" w:hAnsiTheme="majorBidi" w:cstheme="majorBidi"/>
        </w:rPr>
        <w:t>&lt;</w:t>
      </w:r>
      <w:r w:rsidR="00516657" w:rsidRPr="00516657">
        <w:rPr>
          <w:rFonts w:asciiTheme="majorBidi" w:hAnsiTheme="majorBidi" w:cstheme="majorBidi"/>
        </w:rPr>
        <w:t xml:space="preserve">    </w:t>
      </w:r>
      <w:r w:rsidRPr="00516657">
        <w:rPr>
          <w:rFonts w:ascii="Cambria Math" w:hAnsi="Cambria Math" w:cstheme="majorBidi"/>
        </w:rPr>
        <w:t>𝑀</w:t>
      </w:r>
      <w:r w:rsidRPr="00516657">
        <w:rPr>
          <w:rFonts w:asciiTheme="majorBidi" w:hAnsiTheme="majorBidi" w:cstheme="majorBidi"/>
        </w:rPr>
        <w:t>é</w:t>
      </w:r>
      <w:r w:rsidRPr="00516657">
        <w:rPr>
          <w:rFonts w:ascii="Cambria Math" w:hAnsi="Cambria Math" w:cstheme="majorBidi"/>
        </w:rPr>
        <w:t>𝑑𝑖𝑎𝑛𝑒</w:t>
      </w:r>
      <w:r w:rsidR="00516657" w:rsidRPr="00516657">
        <w:rPr>
          <w:rFonts w:asciiTheme="majorBidi" w:hAnsiTheme="majorBidi" w:cstheme="majorBidi"/>
        </w:rPr>
        <w:t xml:space="preserve">    </w:t>
      </w:r>
      <w:r w:rsidRPr="00516657">
        <w:rPr>
          <w:rFonts w:asciiTheme="majorBidi" w:hAnsiTheme="majorBidi" w:cstheme="majorBidi"/>
        </w:rPr>
        <w:t>&lt;</w:t>
      </w:r>
      <w:r w:rsidR="00516657" w:rsidRPr="00516657">
        <w:rPr>
          <w:rFonts w:asciiTheme="majorBidi" w:hAnsiTheme="majorBidi" w:cstheme="majorBidi"/>
        </w:rPr>
        <w:t xml:space="preserve">      </w:t>
      </w:r>
      <w:r w:rsidRPr="00516657">
        <w:rPr>
          <w:rFonts w:ascii="Cambria Math" w:hAnsi="Cambria Math" w:cstheme="majorBidi"/>
        </w:rPr>
        <w:t>𝑀𝑜𝑑𝑒</w:t>
      </w:r>
      <w:r w:rsidR="00516657">
        <w:rPr>
          <w:rFonts w:ascii="Cambria Math" w:hAnsi="Cambria Math" w:cstheme="majorBidi"/>
        </w:rPr>
        <w:t xml:space="preserve"> (</w:t>
      </w:r>
      <w:r w:rsidR="00EF3693" w:rsidRPr="00516657">
        <w:rPr>
          <w:rFonts w:asciiTheme="majorBidi" w:hAnsiTheme="majorBidi" w:cstheme="majorBidi"/>
        </w:rPr>
        <w:t xml:space="preserve">veut dire </w:t>
      </w:r>
      <w:r w:rsidRPr="00516657">
        <w:rPr>
          <w:rFonts w:ascii="Cambria Math" w:hAnsi="Cambria Math" w:cstheme="majorBidi"/>
        </w:rPr>
        <w:t>𝐴𝑠𝑦𝑚</w:t>
      </w:r>
      <w:r w:rsidRPr="00516657">
        <w:rPr>
          <w:rFonts w:asciiTheme="majorBidi" w:hAnsiTheme="majorBidi" w:cstheme="majorBidi"/>
        </w:rPr>
        <w:t>é</w:t>
      </w:r>
      <w:r w:rsidRPr="00516657">
        <w:rPr>
          <w:rFonts w:ascii="Cambria Math" w:hAnsi="Cambria Math" w:cstheme="majorBidi"/>
        </w:rPr>
        <w:t>𝑡𝑟𝑖𝑞𝑢𝑒</w:t>
      </w:r>
      <w:r w:rsidRPr="00516657">
        <w:rPr>
          <w:rFonts w:asciiTheme="majorBidi" w:hAnsiTheme="majorBidi" w:cstheme="majorBidi"/>
        </w:rPr>
        <w:t xml:space="preserve"> à </w:t>
      </w:r>
      <w:r w:rsidRPr="00516657">
        <w:rPr>
          <w:rFonts w:ascii="Cambria Math" w:hAnsi="Cambria Math" w:cstheme="majorBidi"/>
        </w:rPr>
        <w:t>𝑔𝑎𝑢𝑐</w:t>
      </w:r>
      <w:r w:rsidRPr="00516657">
        <w:rPr>
          <w:rFonts w:asciiTheme="majorBidi" w:hAnsiTheme="majorBidi" w:cstheme="majorBidi"/>
        </w:rPr>
        <w:t>ℎ</w:t>
      </w:r>
      <w:r w:rsidRPr="00516657">
        <w:rPr>
          <w:rFonts w:ascii="Cambria Math" w:hAnsi="Cambria Math" w:cstheme="majorBidi"/>
        </w:rPr>
        <w:t>𝑒</w:t>
      </w:r>
      <w:r w:rsidR="00516657">
        <w:rPr>
          <w:rFonts w:ascii="Cambria Math" w:hAnsi="Cambria Math" w:cstheme="majorBidi"/>
        </w:rPr>
        <w:t>)</w:t>
      </w:r>
    </w:p>
    <w:p w:rsidR="00EF41F7" w:rsidRPr="00516657" w:rsidRDefault="00EF41F7" w:rsidP="00EF3693">
      <w:pPr>
        <w:pStyle w:val="Paragraphedeliste"/>
        <w:numPr>
          <w:ilvl w:val="0"/>
          <w:numId w:val="9"/>
        </w:numPr>
        <w:jc w:val="both"/>
        <w:rPr>
          <w:rFonts w:asciiTheme="majorBidi" w:hAnsiTheme="majorBidi" w:cstheme="majorBidi"/>
        </w:rPr>
      </w:pPr>
      <w:r w:rsidRPr="00516657">
        <w:rPr>
          <w:rFonts w:ascii="Cambria Math" w:hAnsi="Cambria Math" w:cstheme="majorBidi"/>
        </w:rPr>
        <w:t>𝑀𝑜𝑦𝑒𝑛𝑛𝑒</w:t>
      </w:r>
      <w:r w:rsidR="00516657" w:rsidRPr="00516657">
        <w:rPr>
          <w:rFonts w:asciiTheme="majorBidi" w:hAnsiTheme="majorBidi" w:cstheme="majorBidi"/>
        </w:rPr>
        <w:t xml:space="preserve">   </w:t>
      </w:r>
      <w:r w:rsidRPr="00516657">
        <w:rPr>
          <w:rFonts w:asciiTheme="majorBidi" w:hAnsiTheme="majorBidi" w:cstheme="majorBidi"/>
        </w:rPr>
        <w:t>&gt;</w:t>
      </w:r>
      <w:r w:rsidR="00516657" w:rsidRPr="00516657">
        <w:rPr>
          <w:rFonts w:asciiTheme="majorBidi" w:hAnsiTheme="majorBidi" w:cstheme="majorBidi"/>
        </w:rPr>
        <w:t xml:space="preserve">  </w:t>
      </w:r>
      <w:r w:rsidRPr="00516657">
        <w:rPr>
          <w:rFonts w:ascii="Cambria Math" w:hAnsi="Cambria Math" w:cstheme="majorBidi"/>
        </w:rPr>
        <w:t>𝑀</w:t>
      </w:r>
      <w:r w:rsidRPr="00516657">
        <w:rPr>
          <w:rFonts w:asciiTheme="majorBidi" w:hAnsiTheme="majorBidi" w:cstheme="majorBidi"/>
        </w:rPr>
        <w:t>é</w:t>
      </w:r>
      <w:r w:rsidRPr="00516657">
        <w:rPr>
          <w:rFonts w:ascii="Cambria Math" w:hAnsi="Cambria Math" w:cstheme="majorBidi"/>
        </w:rPr>
        <w:t>𝑑𝑖𝑎𝑛𝑒</w:t>
      </w:r>
      <w:r w:rsidR="00516657" w:rsidRPr="00516657">
        <w:rPr>
          <w:rFonts w:asciiTheme="majorBidi" w:hAnsiTheme="majorBidi" w:cstheme="majorBidi"/>
        </w:rPr>
        <w:t xml:space="preserve">     </w:t>
      </w:r>
      <w:r w:rsidRPr="00516657">
        <w:rPr>
          <w:rFonts w:asciiTheme="majorBidi" w:hAnsiTheme="majorBidi" w:cstheme="majorBidi"/>
        </w:rPr>
        <w:t>&gt;</w:t>
      </w:r>
      <w:r w:rsidR="00516657" w:rsidRPr="00516657">
        <w:rPr>
          <w:rFonts w:asciiTheme="majorBidi" w:hAnsiTheme="majorBidi" w:cstheme="majorBidi"/>
        </w:rPr>
        <w:t xml:space="preserve">      </w:t>
      </w:r>
      <w:r w:rsidRPr="00516657">
        <w:rPr>
          <w:rFonts w:ascii="Cambria Math" w:hAnsi="Cambria Math" w:cstheme="majorBidi"/>
        </w:rPr>
        <w:t>𝑀𝑜𝑑</w:t>
      </w:r>
      <w:r w:rsidR="00EF3693" w:rsidRPr="00516657">
        <w:rPr>
          <w:rFonts w:asciiTheme="majorBidi" w:hAnsiTheme="majorBidi" w:cstheme="majorBidi"/>
        </w:rPr>
        <w:t xml:space="preserve"> </w:t>
      </w:r>
      <w:r w:rsidR="00516657">
        <w:rPr>
          <w:rFonts w:asciiTheme="majorBidi" w:hAnsiTheme="majorBidi" w:cstheme="majorBidi"/>
        </w:rPr>
        <w:t xml:space="preserve"> (</w:t>
      </w:r>
      <w:r w:rsidR="00EF3693" w:rsidRPr="00516657">
        <w:rPr>
          <w:rFonts w:asciiTheme="majorBidi" w:hAnsiTheme="majorBidi" w:cstheme="majorBidi"/>
        </w:rPr>
        <w:t xml:space="preserve">veut dire </w:t>
      </w:r>
      <w:r w:rsidRPr="00516657">
        <w:rPr>
          <w:rFonts w:ascii="Cambria Math" w:hAnsi="Cambria Math" w:cstheme="majorBidi"/>
        </w:rPr>
        <w:t>𝐴𝑠𝑦𝑚𝑒𝑡𝑟𝑖𝑞𝑢𝑒</w:t>
      </w:r>
      <w:r w:rsidRPr="00516657">
        <w:rPr>
          <w:rFonts w:asciiTheme="majorBidi" w:hAnsiTheme="majorBidi" w:cstheme="majorBidi"/>
        </w:rPr>
        <w:t xml:space="preserve"> à </w:t>
      </w:r>
      <w:r w:rsidRPr="00516657">
        <w:rPr>
          <w:rFonts w:ascii="Cambria Math" w:hAnsi="Cambria Math" w:cstheme="majorBidi"/>
        </w:rPr>
        <w:t>𝑑𝑟𝑜𝑖𝑡𝑒</w:t>
      </w:r>
      <w:r w:rsidR="00516657">
        <w:rPr>
          <w:rFonts w:ascii="Cambria Math" w:hAnsi="Cambria Math" w:cstheme="majorBidi"/>
        </w:rPr>
        <w:t>)</w:t>
      </w:r>
    </w:p>
    <w:p w:rsidR="00E135AB" w:rsidRPr="00D364DF" w:rsidRDefault="00E135AB" w:rsidP="00516657">
      <w:pPr>
        <w:jc w:val="both"/>
        <w:rPr>
          <w:rFonts w:asciiTheme="majorBidi" w:hAnsiTheme="majorBidi" w:cstheme="majorBidi"/>
        </w:rPr>
      </w:pPr>
      <w:r w:rsidRPr="00D364DF">
        <w:rPr>
          <w:rFonts w:asciiTheme="majorBidi" w:hAnsiTheme="majorBidi" w:cstheme="majorBidi"/>
        </w:rPr>
        <w:t xml:space="preserve">Pour chaque cas cité précédemment nous avons implémenté  une fonction qui vérifie la symétrie et l’asymétrie à gauche et à droite </w:t>
      </w:r>
      <w:r w:rsidR="00516657">
        <w:rPr>
          <w:rFonts w:asciiTheme="majorBidi" w:hAnsiTheme="majorBidi" w:cstheme="majorBidi"/>
        </w:rPr>
        <w:t xml:space="preserve">d’un attribut numérique, </w:t>
      </w:r>
      <w:r w:rsidRPr="00D364DF">
        <w:rPr>
          <w:rFonts w:asciiTheme="majorBidi" w:hAnsiTheme="majorBidi" w:cstheme="majorBidi"/>
        </w:rPr>
        <w:t xml:space="preserve">pour le cas de la symétrie on tolère 0.25 comme marge </w:t>
      </w:r>
      <w:r w:rsidR="00DD3756" w:rsidRPr="00D364DF">
        <w:rPr>
          <w:rFonts w:asciiTheme="majorBidi" w:hAnsiTheme="majorBidi" w:cstheme="majorBidi"/>
        </w:rPr>
        <w:t>d’erreur,</w:t>
      </w:r>
      <w:r w:rsidR="00516657">
        <w:rPr>
          <w:rFonts w:asciiTheme="majorBidi" w:hAnsiTheme="majorBidi" w:cstheme="majorBidi"/>
        </w:rPr>
        <w:t xml:space="preserve"> </w:t>
      </w:r>
      <w:r w:rsidRPr="00D364DF">
        <w:rPr>
          <w:rFonts w:asciiTheme="majorBidi" w:hAnsiTheme="majorBidi" w:cstheme="majorBidi"/>
        </w:rPr>
        <w:t xml:space="preserve"> nous avons obtenu les résultats suivant pour chaque attribut</w:t>
      </w:r>
      <w:r w:rsidR="00516657">
        <w:rPr>
          <w:rFonts w:asciiTheme="majorBidi" w:hAnsiTheme="majorBidi" w:cstheme="majorBidi"/>
        </w:rPr>
        <w:t xml:space="preserve"> numériques</w:t>
      </w:r>
      <w:r w:rsidRPr="00D364DF">
        <w:rPr>
          <w:rFonts w:asciiTheme="majorBidi" w:hAnsiTheme="majorBidi" w:cstheme="majorBidi"/>
        </w:rPr>
        <w:t>.</w:t>
      </w:r>
    </w:p>
    <w:p w:rsidR="00516657" w:rsidRDefault="00E135AB" w:rsidP="00516657">
      <w:pPr>
        <w:jc w:val="center"/>
        <w:rPr>
          <w:rFonts w:asciiTheme="majorBidi" w:hAnsiTheme="majorBidi" w:cstheme="majorBidi"/>
        </w:rPr>
      </w:pPr>
      <w:r>
        <w:rPr>
          <w:rFonts w:asciiTheme="majorBidi" w:hAnsiTheme="majorBidi" w:cstheme="majorBidi"/>
          <w:noProof/>
          <w:sz w:val="24"/>
          <w:szCs w:val="24"/>
        </w:rPr>
        <w:lastRenderedPageBreak/>
        <w:drawing>
          <wp:inline distT="0" distB="0" distL="0" distR="0">
            <wp:extent cx="5412740" cy="2381250"/>
            <wp:effectExtent l="19050" t="19050" r="16510" b="1905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408930" cy="2379574"/>
                    </a:xfrm>
                    <a:prstGeom prst="rect">
                      <a:avLst/>
                    </a:prstGeom>
                    <a:noFill/>
                    <a:ln w="9525">
                      <a:solidFill>
                        <a:schemeClr val="accent1"/>
                      </a:solidFill>
                      <a:miter lim="800000"/>
                      <a:headEnd/>
                      <a:tailEnd/>
                    </a:ln>
                  </pic:spPr>
                </pic:pic>
              </a:graphicData>
            </a:graphic>
          </wp:inline>
        </w:drawing>
      </w:r>
      <w:r w:rsidR="00D80A21">
        <w:rPr>
          <w:rFonts w:asciiTheme="majorBidi" w:hAnsiTheme="majorBidi" w:cstheme="majorBidi"/>
        </w:rPr>
        <w:t>Figure10</w:t>
      </w:r>
      <w:r w:rsidR="00D80A21" w:rsidRPr="000A1B52">
        <w:rPr>
          <w:rFonts w:asciiTheme="majorBidi" w:hAnsiTheme="majorBidi" w:cstheme="majorBidi"/>
        </w:rPr>
        <w:t>.</w:t>
      </w:r>
      <w:r w:rsidR="00D80A21">
        <w:rPr>
          <w:rFonts w:asciiTheme="majorBidi" w:hAnsiTheme="majorBidi" w:cstheme="majorBidi"/>
        </w:rPr>
        <w:t>La</w:t>
      </w:r>
      <w:r>
        <w:rPr>
          <w:rFonts w:asciiTheme="majorBidi" w:hAnsiTheme="majorBidi" w:cstheme="majorBidi"/>
        </w:rPr>
        <w:t xml:space="preserve"> symétrie et asymétrie des a</w:t>
      </w:r>
      <w:r w:rsidR="00D80A21">
        <w:rPr>
          <w:rFonts w:asciiTheme="majorBidi" w:hAnsiTheme="majorBidi" w:cstheme="majorBidi"/>
        </w:rPr>
        <w:t>ttribut</w:t>
      </w:r>
      <w:r>
        <w:rPr>
          <w:rFonts w:asciiTheme="majorBidi" w:hAnsiTheme="majorBidi" w:cstheme="majorBidi"/>
        </w:rPr>
        <w:t xml:space="preserve">s </w:t>
      </w:r>
      <w:r w:rsidR="00D80A21">
        <w:rPr>
          <w:rFonts w:asciiTheme="majorBidi" w:hAnsiTheme="majorBidi" w:cstheme="majorBidi"/>
        </w:rPr>
        <w:t xml:space="preserve"> </w:t>
      </w:r>
      <w:r w:rsidR="00516657">
        <w:rPr>
          <w:rFonts w:asciiTheme="majorBidi" w:hAnsiTheme="majorBidi" w:cstheme="majorBidi"/>
        </w:rPr>
        <w:t xml:space="preserve">numérique </w:t>
      </w:r>
      <w:r w:rsidR="00D80A21">
        <w:rPr>
          <w:rFonts w:asciiTheme="majorBidi" w:hAnsiTheme="majorBidi" w:cstheme="majorBidi"/>
        </w:rPr>
        <w:t>du dataset</w:t>
      </w:r>
    </w:p>
    <w:p w:rsidR="00516657" w:rsidRPr="00516657" w:rsidRDefault="00516657" w:rsidP="00516657">
      <w:pPr>
        <w:jc w:val="both"/>
        <w:rPr>
          <w:rFonts w:asciiTheme="majorBidi" w:hAnsiTheme="majorBidi" w:cstheme="majorBidi"/>
        </w:rPr>
      </w:pPr>
      <w:r w:rsidRPr="00516657">
        <w:rPr>
          <w:rFonts w:asciiTheme="majorBidi" w:hAnsiTheme="majorBidi" w:cstheme="majorBidi"/>
          <w:u w:val="single"/>
        </w:rPr>
        <w:t>Remarque :</w:t>
      </w:r>
      <w:r>
        <w:rPr>
          <w:rFonts w:asciiTheme="majorBidi" w:hAnsiTheme="majorBidi" w:cstheme="majorBidi"/>
        </w:rPr>
        <w:t xml:space="preserve"> Pour une marge d’erreur = 0.25 nous avons obtenus un total de 6/8  attributs numérique qui sont symétriques.</w:t>
      </w:r>
    </w:p>
    <w:p w:rsidR="00E26A1C" w:rsidRDefault="00FD6045" w:rsidP="00FD6045">
      <w:pPr>
        <w:pStyle w:val="Paragraphedeliste"/>
        <w:numPr>
          <w:ilvl w:val="0"/>
          <w:numId w:val="10"/>
        </w:numPr>
        <w:jc w:val="both"/>
        <w:rPr>
          <w:rFonts w:asciiTheme="majorBidi" w:hAnsiTheme="majorBidi" w:cstheme="majorBidi"/>
          <w:b/>
          <w:bCs/>
          <w:sz w:val="24"/>
          <w:szCs w:val="24"/>
        </w:rPr>
      </w:pPr>
      <w:r>
        <w:rPr>
          <w:rFonts w:asciiTheme="majorBidi" w:hAnsiTheme="majorBidi" w:cstheme="majorBidi"/>
          <w:b/>
          <w:bCs/>
          <w:sz w:val="24"/>
          <w:szCs w:val="24"/>
        </w:rPr>
        <w:t>Boit  à moustaches</w:t>
      </w:r>
    </w:p>
    <w:p w:rsidR="00DD3756" w:rsidRPr="00DD3756" w:rsidRDefault="00DD3756" w:rsidP="00516657">
      <w:pPr>
        <w:pStyle w:val="Default"/>
        <w:ind w:firstLine="360"/>
        <w:jc w:val="both"/>
        <w:rPr>
          <w:rFonts w:asciiTheme="majorBidi" w:hAnsiTheme="majorBidi" w:cstheme="majorBidi"/>
        </w:rPr>
      </w:pPr>
      <w:r w:rsidRPr="00DD3756">
        <w:rPr>
          <w:rFonts w:asciiTheme="majorBidi" w:hAnsiTheme="majorBidi" w:cstheme="majorBidi"/>
        </w:rPr>
        <w:t>La boite à moustache est utile lorsqu’on veut visualiser  la symétrie, la dispersion</w:t>
      </w:r>
      <w:r>
        <w:rPr>
          <w:rFonts w:asciiTheme="majorBidi" w:hAnsiTheme="majorBidi" w:cstheme="majorBidi"/>
        </w:rPr>
        <w:t>, les valeurs aberrantes,</w:t>
      </w:r>
      <w:r w:rsidRPr="00DD3756">
        <w:rPr>
          <w:rFonts w:asciiTheme="majorBidi" w:hAnsiTheme="majorBidi" w:cstheme="majorBidi"/>
        </w:rPr>
        <w:t xml:space="preserve"> et les quartiles. Le trait de chaque boite représente la médiane. Les ronds </w:t>
      </w:r>
      <w:r>
        <w:rPr>
          <w:rFonts w:asciiTheme="majorBidi" w:hAnsiTheme="majorBidi" w:cstheme="majorBidi"/>
        </w:rPr>
        <w:t xml:space="preserve">et triangles </w:t>
      </w:r>
      <w:r w:rsidRPr="00DD3756">
        <w:rPr>
          <w:rFonts w:asciiTheme="majorBidi" w:hAnsiTheme="majorBidi" w:cstheme="majorBidi"/>
        </w:rPr>
        <w:t xml:space="preserve">se trouvant hors </w:t>
      </w:r>
      <w:r w:rsidR="00516657">
        <w:rPr>
          <w:rFonts w:asciiTheme="majorBidi" w:hAnsiTheme="majorBidi" w:cstheme="majorBidi"/>
        </w:rPr>
        <w:t xml:space="preserve">de </w:t>
      </w:r>
      <w:r w:rsidRPr="00DD3756">
        <w:rPr>
          <w:rFonts w:asciiTheme="majorBidi" w:hAnsiTheme="majorBidi" w:cstheme="majorBidi"/>
        </w:rPr>
        <w:t xml:space="preserve">la boite représentent les valeurs aberrantes. </w:t>
      </w:r>
    </w:p>
    <w:p w:rsidR="00DD3756" w:rsidRDefault="00DD3756" w:rsidP="00516657">
      <w:pPr>
        <w:jc w:val="both"/>
        <w:rPr>
          <w:rFonts w:asciiTheme="majorBidi" w:hAnsiTheme="majorBidi" w:cstheme="majorBidi"/>
          <w:sz w:val="24"/>
          <w:szCs w:val="24"/>
        </w:rPr>
      </w:pPr>
      <w:r>
        <w:rPr>
          <w:rFonts w:asciiTheme="majorBidi" w:hAnsiTheme="majorBidi" w:cstheme="majorBidi"/>
          <w:sz w:val="24"/>
          <w:szCs w:val="24"/>
        </w:rPr>
        <w:t xml:space="preserve">Les </w:t>
      </w:r>
      <w:r w:rsidRPr="00DD3756">
        <w:rPr>
          <w:rFonts w:asciiTheme="majorBidi" w:hAnsiTheme="majorBidi" w:cstheme="majorBidi"/>
          <w:sz w:val="24"/>
          <w:szCs w:val="24"/>
        </w:rPr>
        <w:t xml:space="preserve"> attributs</w:t>
      </w:r>
      <w:r>
        <w:rPr>
          <w:rFonts w:asciiTheme="majorBidi" w:hAnsiTheme="majorBidi" w:cstheme="majorBidi"/>
          <w:sz w:val="24"/>
          <w:szCs w:val="24"/>
        </w:rPr>
        <w:t xml:space="preserve"> d’identificateurs « 2 » « 8 » et « 14 » </w:t>
      </w:r>
      <w:r w:rsidRPr="00DD3756">
        <w:rPr>
          <w:rFonts w:asciiTheme="majorBidi" w:hAnsiTheme="majorBidi" w:cstheme="majorBidi"/>
          <w:sz w:val="24"/>
          <w:szCs w:val="24"/>
        </w:rPr>
        <w:t xml:space="preserve">contiennent des valeurs aberrantes. Concernant la symétrie, on remarque que le trait de médiane </w:t>
      </w:r>
      <w:r w:rsidR="0002590C">
        <w:rPr>
          <w:rFonts w:asciiTheme="majorBidi" w:hAnsiTheme="majorBidi" w:cstheme="majorBidi"/>
          <w:sz w:val="24"/>
          <w:szCs w:val="24"/>
        </w:rPr>
        <w:t xml:space="preserve">est presque </w:t>
      </w:r>
      <w:r w:rsidRPr="00DD3756">
        <w:rPr>
          <w:rFonts w:asciiTheme="majorBidi" w:hAnsiTheme="majorBidi" w:cstheme="majorBidi"/>
          <w:sz w:val="24"/>
          <w:szCs w:val="24"/>
        </w:rPr>
        <w:t xml:space="preserve"> au milieu</w:t>
      </w:r>
      <w:r w:rsidR="0002590C">
        <w:rPr>
          <w:rFonts w:asciiTheme="majorBidi" w:hAnsiTheme="majorBidi" w:cstheme="majorBidi"/>
          <w:sz w:val="24"/>
          <w:szCs w:val="24"/>
        </w:rPr>
        <w:t xml:space="preserve"> pour les attributs d’indice « 0 » « 2 » « 3 » « 7 » « 8 »</w:t>
      </w:r>
      <w:r w:rsidR="00516657">
        <w:rPr>
          <w:rFonts w:asciiTheme="majorBidi" w:hAnsiTheme="majorBidi" w:cstheme="majorBidi"/>
          <w:sz w:val="24"/>
          <w:szCs w:val="24"/>
        </w:rPr>
        <w:t> « 10 »</w:t>
      </w:r>
      <w:r w:rsidRPr="00DD3756">
        <w:rPr>
          <w:rFonts w:asciiTheme="majorBidi" w:hAnsiTheme="majorBidi" w:cstheme="majorBidi"/>
          <w:sz w:val="24"/>
          <w:szCs w:val="24"/>
        </w:rPr>
        <w:t>, ce qui confirme le résultat trouvé précédemment</w:t>
      </w:r>
      <w:r w:rsidR="00516657">
        <w:rPr>
          <w:rFonts w:asciiTheme="majorBidi" w:hAnsiTheme="majorBidi" w:cstheme="majorBidi"/>
          <w:sz w:val="24"/>
          <w:szCs w:val="24"/>
        </w:rPr>
        <w:t xml:space="preserve"> dans les calcule de symétri</w:t>
      </w:r>
      <w:r w:rsidR="0002590C">
        <w:rPr>
          <w:rFonts w:asciiTheme="majorBidi" w:hAnsiTheme="majorBidi" w:cstheme="majorBidi"/>
          <w:sz w:val="24"/>
          <w:szCs w:val="24"/>
        </w:rPr>
        <w:t>e avec les fonctions implémentés</w:t>
      </w:r>
      <w:r w:rsidRPr="00DD3756">
        <w:rPr>
          <w:rFonts w:asciiTheme="majorBidi" w:hAnsiTheme="majorBidi" w:cstheme="majorBidi"/>
          <w:sz w:val="24"/>
          <w:szCs w:val="24"/>
        </w:rPr>
        <w:t xml:space="preserve">.  </w:t>
      </w:r>
    </w:p>
    <w:p w:rsidR="00DD3756" w:rsidRDefault="00DD3756" w:rsidP="0002590C">
      <w:pPr>
        <w:jc w:val="center"/>
        <w:rPr>
          <w:rFonts w:asciiTheme="majorBidi" w:hAnsiTheme="majorBidi" w:cstheme="majorBidi"/>
        </w:rPr>
      </w:pPr>
      <w:r>
        <w:rPr>
          <w:rFonts w:asciiTheme="majorBidi" w:hAnsiTheme="majorBidi" w:cstheme="majorBidi"/>
          <w:b/>
          <w:bCs/>
          <w:noProof/>
          <w:sz w:val="24"/>
          <w:szCs w:val="24"/>
        </w:rPr>
        <w:drawing>
          <wp:inline distT="0" distB="0" distL="0" distR="0">
            <wp:extent cx="4829175" cy="2905125"/>
            <wp:effectExtent l="19050" t="19050" r="28575" b="28575"/>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4830177" cy="2905728"/>
                    </a:xfrm>
                    <a:prstGeom prst="rect">
                      <a:avLst/>
                    </a:prstGeom>
                    <a:noFill/>
                    <a:ln w="9525">
                      <a:solidFill>
                        <a:schemeClr val="accent1"/>
                      </a:solidFill>
                      <a:miter lim="800000"/>
                      <a:headEnd/>
                      <a:tailEnd/>
                    </a:ln>
                  </pic:spPr>
                </pic:pic>
              </a:graphicData>
            </a:graphic>
          </wp:inline>
        </w:drawing>
      </w:r>
      <w:r w:rsidR="0002590C" w:rsidRPr="0002590C">
        <w:rPr>
          <w:rFonts w:asciiTheme="majorBidi" w:hAnsiTheme="majorBidi" w:cstheme="majorBidi"/>
        </w:rPr>
        <w:t xml:space="preserve"> </w:t>
      </w:r>
      <w:r w:rsidR="0002590C">
        <w:rPr>
          <w:rFonts w:asciiTheme="majorBidi" w:hAnsiTheme="majorBidi" w:cstheme="majorBidi"/>
        </w:rPr>
        <w:tab/>
      </w:r>
      <w:r w:rsidR="0002590C">
        <w:rPr>
          <w:rFonts w:asciiTheme="majorBidi" w:hAnsiTheme="majorBidi" w:cstheme="majorBidi"/>
        </w:rPr>
        <w:tab/>
      </w:r>
      <w:r w:rsidR="0002590C">
        <w:rPr>
          <w:rFonts w:asciiTheme="majorBidi" w:hAnsiTheme="majorBidi" w:cstheme="majorBidi"/>
        </w:rPr>
        <w:tab/>
        <w:t>Figure11</w:t>
      </w:r>
      <w:r w:rsidR="0002590C" w:rsidRPr="000A1B52">
        <w:rPr>
          <w:rFonts w:asciiTheme="majorBidi" w:hAnsiTheme="majorBidi" w:cstheme="majorBidi"/>
        </w:rPr>
        <w:t>.</w:t>
      </w:r>
      <w:r w:rsidR="0002590C">
        <w:rPr>
          <w:rFonts w:asciiTheme="majorBidi" w:hAnsiTheme="majorBidi" w:cstheme="majorBidi"/>
        </w:rPr>
        <w:t>Boxplot du dataset « labor »</w:t>
      </w:r>
      <w:r w:rsidR="0002590C">
        <w:rPr>
          <w:rFonts w:asciiTheme="majorBidi" w:hAnsiTheme="majorBidi" w:cstheme="majorBidi"/>
        </w:rPr>
        <w:tab/>
      </w:r>
      <w:r w:rsidR="0002590C">
        <w:rPr>
          <w:rFonts w:asciiTheme="majorBidi" w:hAnsiTheme="majorBidi" w:cstheme="majorBidi"/>
        </w:rPr>
        <w:tab/>
      </w:r>
      <w:r w:rsidR="0002590C">
        <w:rPr>
          <w:rFonts w:asciiTheme="majorBidi" w:hAnsiTheme="majorBidi" w:cstheme="majorBidi"/>
        </w:rPr>
        <w:tab/>
      </w:r>
    </w:p>
    <w:p w:rsidR="0002590C" w:rsidRDefault="0002590C" w:rsidP="0002590C">
      <w:pPr>
        <w:jc w:val="center"/>
        <w:rPr>
          <w:rFonts w:asciiTheme="majorBidi" w:hAnsiTheme="majorBidi" w:cstheme="majorBidi"/>
        </w:rPr>
      </w:pPr>
    </w:p>
    <w:p w:rsidR="00516657" w:rsidRDefault="00516657" w:rsidP="00516657">
      <w:pPr>
        <w:rPr>
          <w:rFonts w:asciiTheme="majorBidi" w:hAnsiTheme="majorBidi" w:cstheme="majorBidi"/>
        </w:rPr>
      </w:pPr>
    </w:p>
    <w:p w:rsidR="00D364DF" w:rsidRDefault="00D364DF" w:rsidP="00D364DF">
      <w:pPr>
        <w:jc w:val="both"/>
        <w:rPr>
          <w:rFonts w:asciiTheme="majorBidi" w:hAnsiTheme="majorBidi" w:cstheme="majorBidi"/>
          <w:b/>
          <w:bCs/>
          <w:sz w:val="24"/>
          <w:szCs w:val="24"/>
        </w:rPr>
      </w:pPr>
    </w:p>
    <w:p w:rsidR="00D364DF" w:rsidRPr="00D364DF" w:rsidRDefault="00D364DF" w:rsidP="00D364DF">
      <w:pPr>
        <w:pStyle w:val="Paragraphedeliste"/>
        <w:numPr>
          <w:ilvl w:val="0"/>
          <w:numId w:val="10"/>
        </w:numPr>
        <w:jc w:val="both"/>
        <w:rPr>
          <w:rFonts w:asciiTheme="majorBidi" w:hAnsiTheme="majorBidi" w:cstheme="majorBidi"/>
          <w:b/>
          <w:bCs/>
          <w:sz w:val="24"/>
          <w:szCs w:val="24"/>
        </w:rPr>
      </w:pPr>
      <w:r>
        <w:rPr>
          <w:rFonts w:asciiTheme="majorBidi" w:hAnsiTheme="majorBidi" w:cstheme="majorBidi"/>
          <w:b/>
          <w:bCs/>
          <w:sz w:val="24"/>
          <w:szCs w:val="24"/>
        </w:rPr>
        <w:lastRenderedPageBreak/>
        <w:t>Les histogrammes </w:t>
      </w:r>
    </w:p>
    <w:p w:rsidR="00E26A1C" w:rsidRPr="00D364DF" w:rsidRDefault="00D364DF" w:rsidP="00D364DF">
      <w:pPr>
        <w:jc w:val="center"/>
        <w:rPr>
          <w:rFonts w:asciiTheme="majorBidi" w:hAnsiTheme="majorBidi" w:cstheme="majorBidi"/>
        </w:rPr>
      </w:pPr>
      <w:r w:rsidRPr="00D364DF">
        <w:rPr>
          <w:rFonts w:asciiTheme="majorBidi" w:hAnsiTheme="majorBidi" w:cstheme="majorBidi"/>
          <w:b/>
          <w:bCs/>
          <w:noProof/>
        </w:rPr>
        <w:drawing>
          <wp:inline distT="0" distB="0" distL="0" distR="0">
            <wp:extent cx="5751387" cy="5942915"/>
            <wp:effectExtent l="19050" t="0" r="1713"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5753735" cy="5945341"/>
                    </a:xfrm>
                    <a:prstGeom prst="rect">
                      <a:avLst/>
                    </a:prstGeom>
                    <a:noFill/>
                    <a:ln w="9525">
                      <a:noFill/>
                      <a:miter lim="800000"/>
                      <a:headEnd/>
                      <a:tailEnd/>
                    </a:ln>
                  </pic:spPr>
                </pic:pic>
              </a:graphicData>
            </a:graphic>
          </wp:inline>
        </w:drawing>
      </w:r>
      <w:r w:rsidRPr="00D364DF">
        <w:rPr>
          <w:rFonts w:asciiTheme="majorBidi" w:hAnsiTheme="majorBidi" w:cstheme="majorBidi"/>
          <w:b/>
          <w:bCs/>
          <w:noProof/>
        </w:rPr>
        <w:drawing>
          <wp:inline distT="0" distB="0" distL="0" distR="0">
            <wp:extent cx="5738687" cy="2404973"/>
            <wp:effectExtent l="19050" t="19050" r="14413" b="14377"/>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762600" cy="2414994"/>
                    </a:xfrm>
                    <a:prstGeom prst="rect">
                      <a:avLst/>
                    </a:prstGeom>
                    <a:noFill/>
                    <a:ln w="9525">
                      <a:solidFill>
                        <a:schemeClr val="bg1"/>
                      </a:solidFill>
                      <a:miter lim="800000"/>
                      <a:headEnd/>
                      <a:tailEnd/>
                    </a:ln>
                  </pic:spPr>
                </pic:pic>
              </a:graphicData>
            </a:graphic>
          </wp:inline>
        </w:drawing>
      </w:r>
      <w:r w:rsidRPr="00D364DF">
        <w:rPr>
          <w:rFonts w:asciiTheme="majorBidi" w:hAnsiTheme="majorBidi" w:cstheme="majorBidi"/>
        </w:rPr>
        <w:t xml:space="preserve">Figure12. Les histogrammes des </w:t>
      </w:r>
      <w:r w:rsidR="00887B58">
        <w:rPr>
          <w:rFonts w:asciiTheme="majorBidi" w:hAnsiTheme="majorBidi" w:cstheme="majorBidi"/>
        </w:rPr>
        <w:t xml:space="preserve">17 </w:t>
      </w:r>
      <w:r w:rsidRPr="00D364DF">
        <w:rPr>
          <w:rFonts w:asciiTheme="majorBidi" w:hAnsiTheme="majorBidi" w:cstheme="majorBidi"/>
        </w:rPr>
        <w:t>attributs</w:t>
      </w:r>
      <w:r w:rsidR="00887B58">
        <w:rPr>
          <w:rFonts w:asciiTheme="majorBidi" w:hAnsiTheme="majorBidi" w:cstheme="majorBidi"/>
        </w:rPr>
        <w:t xml:space="preserve"> de dataset </w:t>
      </w:r>
      <w:r w:rsidR="00781AC9">
        <w:rPr>
          <w:rFonts w:asciiTheme="majorBidi" w:hAnsiTheme="majorBidi" w:cstheme="majorBidi"/>
        </w:rPr>
        <w:t>« labor »</w:t>
      </w:r>
    </w:p>
    <w:p w:rsidR="00D364DF" w:rsidRDefault="00887B58" w:rsidP="00020736">
      <w:pPr>
        <w:pStyle w:val="Paragraphedeliste"/>
        <w:numPr>
          <w:ilvl w:val="0"/>
          <w:numId w:val="12"/>
        </w:numPr>
        <w:jc w:val="both"/>
        <w:rPr>
          <w:rFonts w:asciiTheme="majorBidi" w:hAnsiTheme="majorBidi" w:cstheme="majorBidi"/>
        </w:rPr>
      </w:pPr>
      <w:r w:rsidRPr="00516657">
        <w:rPr>
          <w:rFonts w:asciiTheme="majorBidi" w:hAnsiTheme="majorBidi" w:cstheme="majorBidi"/>
          <w:b/>
          <w:bCs/>
        </w:rPr>
        <w:lastRenderedPageBreak/>
        <w:t>Cas valeurs numérique :</w:t>
      </w:r>
      <w:r w:rsidRPr="00887B58">
        <w:rPr>
          <w:rFonts w:asciiTheme="majorBidi" w:hAnsiTheme="majorBidi" w:cstheme="majorBidi"/>
        </w:rPr>
        <w:t xml:space="preserve"> </w:t>
      </w:r>
      <w:r w:rsidR="00D364DF" w:rsidRPr="00887B58">
        <w:rPr>
          <w:rFonts w:asciiTheme="majorBidi" w:hAnsiTheme="majorBidi" w:cstheme="majorBidi"/>
        </w:rPr>
        <w:t xml:space="preserve">Nous avons effectué une discrétisation afin de </w:t>
      </w:r>
      <w:r w:rsidR="00020736">
        <w:rPr>
          <w:rFonts w:asciiTheme="majorBidi" w:hAnsiTheme="majorBidi" w:cstheme="majorBidi"/>
        </w:rPr>
        <w:t xml:space="preserve">dessiner </w:t>
      </w:r>
      <w:r w:rsidR="00D364DF" w:rsidRPr="00887B58">
        <w:rPr>
          <w:rFonts w:asciiTheme="majorBidi" w:hAnsiTheme="majorBidi" w:cstheme="majorBidi"/>
        </w:rPr>
        <w:t>les graphe</w:t>
      </w:r>
      <w:r w:rsidRPr="00887B58">
        <w:rPr>
          <w:rFonts w:asciiTheme="majorBidi" w:hAnsiTheme="majorBidi" w:cstheme="majorBidi"/>
        </w:rPr>
        <w:t>s</w:t>
      </w:r>
      <w:r w:rsidR="00D364DF" w:rsidRPr="00887B58">
        <w:rPr>
          <w:rFonts w:asciiTheme="majorBidi" w:hAnsiTheme="majorBidi" w:cstheme="majorBidi"/>
        </w:rPr>
        <w:t xml:space="preserve"> des attributs numérique en utilisant la médiane </w:t>
      </w:r>
      <w:r w:rsidRPr="00887B58">
        <w:rPr>
          <w:rFonts w:asciiTheme="majorBidi" w:hAnsiTheme="majorBidi" w:cstheme="majorBidi"/>
        </w:rPr>
        <w:t>à</w:t>
      </w:r>
      <w:r w:rsidR="00020736">
        <w:rPr>
          <w:rFonts w:asciiTheme="majorBidi" w:hAnsiTheme="majorBidi" w:cstheme="majorBidi"/>
        </w:rPr>
        <w:t xml:space="preserve"> chaque division de classe, et nous l’avons applique 3 fois </w:t>
      </w:r>
      <w:r w:rsidR="00D364DF" w:rsidRPr="00887B58">
        <w:rPr>
          <w:rFonts w:asciiTheme="majorBidi" w:hAnsiTheme="majorBidi" w:cstheme="majorBidi"/>
        </w:rPr>
        <w:t xml:space="preserve">ce qui donne en résultats 4 classes donc 4 barres </w:t>
      </w:r>
      <w:r w:rsidRPr="00887B58">
        <w:rPr>
          <w:rFonts w:asciiTheme="majorBidi" w:hAnsiTheme="majorBidi" w:cstheme="majorBidi"/>
        </w:rPr>
        <w:t>au total</w:t>
      </w:r>
      <w:r w:rsidR="00020736">
        <w:rPr>
          <w:rFonts w:asciiTheme="majorBidi" w:hAnsiTheme="majorBidi" w:cstheme="majorBidi"/>
        </w:rPr>
        <w:t xml:space="preserve"> pour chaque attribut</w:t>
      </w:r>
      <w:r w:rsidRPr="00887B58">
        <w:rPr>
          <w:rFonts w:asciiTheme="majorBidi" w:hAnsiTheme="majorBidi" w:cstheme="majorBidi"/>
        </w:rPr>
        <w:t>.</w:t>
      </w:r>
      <w:r w:rsidR="00D364DF" w:rsidRPr="00887B58">
        <w:rPr>
          <w:rFonts w:asciiTheme="majorBidi" w:hAnsiTheme="majorBidi" w:cstheme="majorBidi"/>
        </w:rPr>
        <w:t xml:space="preserve"> </w:t>
      </w:r>
    </w:p>
    <w:p w:rsidR="00887B58" w:rsidRDefault="00887B58" w:rsidP="00887B58">
      <w:pPr>
        <w:pStyle w:val="Paragraphedeliste"/>
        <w:numPr>
          <w:ilvl w:val="0"/>
          <w:numId w:val="12"/>
        </w:numPr>
        <w:jc w:val="both"/>
        <w:rPr>
          <w:rFonts w:asciiTheme="majorBidi" w:hAnsiTheme="majorBidi" w:cstheme="majorBidi"/>
        </w:rPr>
      </w:pPr>
      <w:r w:rsidRPr="00516657">
        <w:rPr>
          <w:rFonts w:asciiTheme="majorBidi" w:hAnsiTheme="majorBidi" w:cstheme="majorBidi"/>
          <w:b/>
          <w:bCs/>
        </w:rPr>
        <w:t>Cas valeurs nominales :</w:t>
      </w:r>
      <w:r w:rsidR="00516657">
        <w:rPr>
          <w:rFonts w:asciiTheme="majorBidi" w:hAnsiTheme="majorBidi" w:cstheme="majorBidi"/>
        </w:rPr>
        <w:t xml:space="preserve"> O</w:t>
      </w:r>
      <w:r>
        <w:rPr>
          <w:rFonts w:asciiTheme="majorBidi" w:hAnsiTheme="majorBidi" w:cstheme="majorBidi"/>
        </w:rPr>
        <w:t xml:space="preserve">n considère par exemple le cas de l’attribut « Class » d’indice « 16» qui peut prendre 2 valeurs soit « bad» soit « good », la première valeurs et codifié en 0 la deuxième en 1, en générale autant qu’il </w:t>
      </w:r>
      <w:r w:rsidR="00020736">
        <w:rPr>
          <w:rFonts w:asciiTheme="majorBidi" w:hAnsiTheme="majorBidi" w:cstheme="majorBidi"/>
        </w:rPr>
        <w:t xml:space="preserve">y’ </w:t>
      </w:r>
      <w:r>
        <w:rPr>
          <w:rFonts w:asciiTheme="majorBidi" w:hAnsiTheme="majorBidi" w:cstheme="majorBidi"/>
        </w:rPr>
        <w:t>a de valeur pour l’attribut on leurs affecte un chiffre suivant l’ordre croissant.</w:t>
      </w:r>
    </w:p>
    <w:p w:rsidR="00887B58" w:rsidRDefault="00887B58" w:rsidP="00020736">
      <w:pPr>
        <w:ind w:firstLine="360"/>
        <w:jc w:val="both"/>
        <w:rPr>
          <w:rFonts w:asciiTheme="majorBidi" w:hAnsiTheme="majorBidi" w:cstheme="majorBidi"/>
        </w:rPr>
      </w:pPr>
      <w:r>
        <w:rPr>
          <w:rFonts w:asciiTheme="majorBidi" w:hAnsiTheme="majorBidi" w:cstheme="majorBidi"/>
        </w:rPr>
        <w:t xml:space="preserve">On </w:t>
      </w:r>
      <w:r w:rsidR="00020736">
        <w:rPr>
          <w:rFonts w:asciiTheme="majorBidi" w:hAnsiTheme="majorBidi" w:cstheme="majorBidi"/>
        </w:rPr>
        <w:t xml:space="preserve">constante </w:t>
      </w:r>
      <w:r>
        <w:rPr>
          <w:rFonts w:asciiTheme="majorBidi" w:hAnsiTheme="majorBidi" w:cstheme="majorBidi"/>
        </w:rPr>
        <w:t>qu’on peut confirmer les résultats obtenu lors du calcule du mode précédemment en visualisant les graphes pour chaque attribut pour voir les valeurs les plus fréquente, aussi on remarque que les valeurs prise en générale par les attributs sont vraiment petite et proche l’une de l’autre ce qui montre que les valeurs sont répartie sur une plage de nombre assez petite.</w:t>
      </w:r>
    </w:p>
    <w:p w:rsidR="00887B58" w:rsidRPr="008937E1" w:rsidRDefault="00887B58" w:rsidP="008937E1">
      <w:pPr>
        <w:ind w:firstLine="360"/>
        <w:jc w:val="both"/>
        <w:rPr>
          <w:rFonts w:asciiTheme="majorBidi" w:hAnsiTheme="majorBidi" w:cstheme="majorBidi"/>
        </w:rPr>
      </w:pPr>
      <w:r>
        <w:rPr>
          <w:rFonts w:asciiTheme="majorBidi" w:hAnsiTheme="majorBidi" w:cstheme="majorBidi"/>
        </w:rPr>
        <w:t xml:space="preserve">Pour le cas de la symétrie </w:t>
      </w:r>
      <w:r w:rsidR="00020736">
        <w:rPr>
          <w:rFonts w:asciiTheme="majorBidi" w:hAnsiTheme="majorBidi" w:cstheme="majorBidi"/>
        </w:rPr>
        <w:t xml:space="preserve">ou asymétrie </w:t>
      </w:r>
      <w:r>
        <w:rPr>
          <w:rFonts w:asciiTheme="majorBidi" w:hAnsiTheme="majorBidi" w:cstheme="majorBidi"/>
        </w:rPr>
        <w:t xml:space="preserve">veut qu’on a appliqué une discrétisation on ne peut </w:t>
      </w:r>
      <w:r w:rsidR="008937E1">
        <w:rPr>
          <w:rFonts w:asciiTheme="majorBidi" w:hAnsiTheme="majorBidi" w:cstheme="majorBidi"/>
        </w:rPr>
        <w:t xml:space="preserve">pas la remarqué sur les graphes, mais </w:t>
      </w:r>
      <w:r w:rsidR="00020736">
        <w:rPr>
          <w:rFonts w:asciiTheme="majorBidi" w:hAnsiTheme="majorBidi" w:cstheme="majorBidi"/>
        </w:rPr>
        <w:t>on la détecte</w:t>
      </w:r>
      <w:r w:rsidR="008937E1">
        <w:rPr>
          <w:rFonts w:asciiTheme="majorBidi" w:hAnsiTheme="majorBidi" w:cstheme="majorBidi"/>
        </w:rPr>
        <w:t xml:space="preserve"> avec les fonctions implémenté précédemment.</w:t>
      </w:r>
    </w:p>
    <w:p w:rsidR="00626115" w:rsidRPr="00D364DF" w:rsidRDefault="00626115" w:rsidP="00B56593">
      <w:pPr>
        <w:pStyle w:val="Paragraphedeliste"/>
        <w:numPr>
          <w:ilvl w:val="0"/>
          <w:numId w:val="6"/>
        </w:numPr>
        <w:spacing w:line="276" w:lineRule="auto"/>
        <w:jc w:val="both"/>
        <w:rPr>
          <w:rFonts w:asciiTheme="majorBidi" w:hAnsiTheme="majorBidi" w:cstheme="majorBidi"/>
          <w:b/>
          <w:bCs/>
        </w:rPr>
      </w:pPr>
      <w:r w:rsidRPr="00D364DF">
        <w:rPr>
          <w:rFonts w:asciiTheme="majorBidi" w:hAnsiTheme="majorBidi" w:cstheme="majorBidi"/>
          <w:b/>
          <w:bCs/>
        </w:rPr>
        <w:t>Conclusion</w:t>
      </w:r>
    </w:p>
    <w:p w:rsidR="00E26A1C" w:rsidRPr="00D364DF" w:rsidRDefault="00E26A1C" w:rsidP="00B56593">
      <w:pPr>
        <w:pStyle w:val="Default"/>
        <w:spacing w:line="276" w:lineRule="auto"/>
        <w:jc w:val="both"/>
        <w:rPr>
          <w:rFonts w:asciiTheme="majorBidi" w:hAnsiTheme="majorBidi" w:cstheme="majorBidi"/>
          <w:sz w:val="22"/>
          <w:szCs w:val="22"/>
        </w:rPr>
      </w:pPr>
      <w:r w:rsidRPr="00D364DF">
        <w:rPr>
          <w:rFonts w:asciiTheme="majorBidi" w:hAnsiTheme="majorBidi" w:cstheme="majorBidi"/>
          <w:sz w:val="22"/>
          <w:szCs w:val="22"/>
        </w:rPr>
        <w:t xml:space="preserve">Nous avons, lors de ce TP pu atteindre nos objectifs fixés au départ : </w:t>
      </w:r>
    </w:p>
    <w:p w:rsidR="00E26A1C" w:rsidRPr="00D364DF" w:rsidRDefault="00020736" w:rsidP="00B56593">
      <w:pPr>
        <w:pStyle w:val="Default"/>
        <w:numPr>
          <w:ilvl w:val="0"/>
          <w:numId w:val="4"/>
        </w:numPr>
        <w:spacing w:after="67" w:line="276" w:lineRule="auto"/>
        <w:jc w:val="both"/>
        <w:rPr>
          <w:rFonts w:asciiTheme="majorBidi" w:hAnsiTheme="majorBidi" w:cstheme="majorBidi"/>
          <w:sz w:val="22"/>
          <w:szCs w:val="22"/>
        </w:rPr>
      </w:pPr>
      <w:r>
        <w:rPr>
          <w:rFonts w:asciiTheme="majorBidi" w:hAnsiTheme="majorBidi" w:cstheme="majorBidi"/>
          <w:sz w:val="22"/>
          <w:szCs w:val="22"/>
        </w:rPr>
        <w:t>Extraire et affichage</w:t>
      </w:r>
      <w:r w:rsidR="00E26A1C" w:rsidRPr="00D364DF">
        <w:rPr>
          <w:rFonts w:asciiTheme="majorBidi" w:hAnsiTheme="majorBidi" w:cstheme="majorBidi"/>
          <w:sz w:val="22"/>
          <w:szCs w:val="22"/>
        </w:rPr>
        <w:t xml:space="preserve"> du contenu et la description d’un Dataset. </w:t>
      </w:r>
    </w:p>
    <w:p w:rsidR="00E26A1C" w:rsidRPr="00D364DF" w:rsidRDefault="00E26A1C" w:rsidP="00B56593">
      <w:pPr>
        <w:pStyle w:val="Default"/>
        <w:numPr>
          <w:ilvl w:val="0"/>
          <w:numId w:val="4"/>
        </w:numPr>
        <w:spacing w:after="67" w:line="276" w:lineRule="auto"/>
        <w:jc w:val="both"/>
        <w:rPr>
          <w:rFonts w:asciiTheme="majorBidi" w:hAnsiTheme="majorBidi" w:cstheme="majorBidi"/>
          <w:sz w:val="22"/>
          <w:szCs w:val="22"/>
        </w:rPr>
      </w:pPr>
      <w:r w:rsidRPr="00D364DF">
        <w:rPr>
          <w:rFonts w:asciiTheme="majorBidi" w:hAnsiTheme="majorBidi" w:cstheme="majorBidi"/>
          <w:sz w:val="22"/>
          <w:szCs w:val="22"/>
        </w:rPr>
        <w:t xml:space="preserve"> Calculer les mesures de t</w:t>
      </w:r>
      <w:r w:rsidR="00020736">
        <w:rPr>
          <w:rFonts w:asciiTheme="majorBidi" w:hAnsiTheme="majorBidi" w:cstheme="majorBidi"/>
          <w:sz w:val="22"/>
          <w:szCs w:val="22"/>
        </w:rPr>
        <w:t>endance centrale et déduire la symétrie ou asymétrie des attributs numériques.</w:t>
      </w:r>
    </w:p>
    <w:p w:rsidR="00E26A1C" w:rsidRPr="00D364DF" w:rsidRDefault="00A07930" w:rsidP="00020736">
      <w:pPr>
        <w:pStyle w:val="Default"/>
        <w:numPr>
          <w:ilvl w:val="0"/>
          <w:numId w:val="4"/>
        </w:numPr>
        <w:spacing w:after="67" w:line="276" w:lineRule="auto"/>
        <w:jc w:val="both"/>
        <w:rPr>
          <w:rFonts w:asciiTheme="majorBidi" w:hAnsiTheme="majorBidi" w:cstheme="majorBidi"/>
          <w:sz w:val="22"/>
          <w:szCs w:val="22"/>
        </w:rPr>
      </w:pPr>
      <w:r w:rsidRPr="00D364DF">
        <w:rPr>
          <w:rFonts w:asciiTheme="majorBidi" w:hAnsiTheme="majorBidi" w:cstheme="majorBidi"/>
          <w:sz w:val="22"/>
          <w:szCs w:val="22"/>
        </w:rPr>
        <w:t xml:space="preserve"> Affichage</w:t>
      </w:r>
      <w:r w:rsidR="00E26A1C" w:rsidRPr="00D364DF">
        <w:rPr>
          <w:rFonts w:asciiTheme="majorBidi" w:hAnsiTheme="majorBidi" w:cstheme="majorBidi"/>
          <w:sz w:val="22"/>
          <w:szCs w:val="22"/>
        </w:rPr>
        <w:t xml:space="preserve"> de</w:t>
      </w:r>
      <w:r w:rsidR="00020736">
        <w:rPr>
          <w:rFonts w:asciiTheme="majorBidi" w:hAnsiTheme="majorBidi" w:cstheme="majorBidi"/>
          <w:sz w:val="22"/>
          <w:szCs w:val="22"/>
        </w:rPr>
        <w:t>s</w:t>
      </w:r>
      <w:r w:rsidR="00E26A1C" w:rsidRPr="00D364DF">
        <w:rPr>
          <w:rFonts w:asciiTheme="majorBidi" w:hAnsiTheme="majorBidi" w:cstheme="majorBidi"/>
          <w:sz w:val="22"/>
          <w:szCs w:val="22"/>
        </w:rPr>
        <w:t xml:space="preserve"> </w:t>
      </w:r>
      <w:r w:rsidR="00020736">
        <w:rPr>
          <w:rFonts w:asciiTheme="majorBidi" w:hAnsiTheme="majorBidi" w:cstheme="majorBidi"/>
          <w:sz w:val="22"/>
          <w:szCs w:val="22"/>
        </w:rPr>
        <w:t>graphes (</w:t>
      </w:r>
      <w:r w:rsidR="00E26A1C" w:rsidRPr="00D364DF">
        <w:rPr>
          <w:rFonts w:asciiTheme="majorBidi" w:hAnsiTheme="majorBidi" w:cstheme="majorBidi"/>
          <w:sz w:val="22"/>
          <w:szCs w:val="22"/>
        </w:rPr>
        <w:t xml:space="preserve">boite à moustache </w:t>
      </w:r>
      <w:r w:rsidRPr="00D364DF">
        <w:rPr>
          <w:rFonts w:asciiTheme="majorBidi" w:hAnsiTheme="majorBidi" w:cstheme="majorBidi"/>
          <w:sz w:val="22"/>
          <w:szCs w:val="22"/>
        </w:rPr>
        <w:t xml:space="preserve">et </w:t>
      </w:r>
      <w:r w:rsidR="00020736">
        <w:rPr>
          <w:rFonts w:asciiTheme="majorBidi" w:hAnsiTheme="majorBidi" w:cstheme="majorBidi"/>
          <w:sz w:val="22"/>
          <w:szCs w:val="22"/>
        </w:rPr>
        <w:t xml:space="preserve"> histogramme) </w:t>
      </w:r>
      <w:r w:rsidRPr="00D364DF">
        <w:rPr>
          <w:rFonts w:asciiTheme="majorBidi" w:hAnsiTheme="majorBidi" w:cstheme="majorBidi"/>
          <w:sz w:val="22"/>
          <w:szCs w:val="22"/>
        </w:rPr>
        <w:t xml:space="preserve"> </w:t>
      </w:r>
      <w:r w:rsidR="00E26A1C" w:rsidRPr="00D364DF">
        <w:rPr>
          <w:rFonts w:asciiTheme="majorBidi" w:hAnsiTheme="majorBidi" w:cstheme="majorBidi"/>
          <w:sz w:val="22"/>
          <w:szCs w:val="22"/>
        </w:rPr>
        <w:t xml:space="preserve">pour chaque attribut et </w:t>
      </w:r>
      <w:r w:rsidRPr="00D364DF">
        <w:rPr>
          <w:rFonts w:asciiTheme="majorBidi" w:hAnsiTheme="majorBidi" w:cstheme="majorBidi"/>
          <w:sz w:val="22"/>
          <w:szCs w:val="22"/>
        </w:rPr>
        <w:t xml:space="preserve">déduire les valeurs les plus fréquentes ainsi que les quartiles et les </w:t>
      </w:r>
      <w:r w:rsidR="00DD3756" w:rsidRPr="00D364DF">
        <w:rPr>
          <w:rFonts w:asciiTheme="majorBidi" w:hAnsiTheme="majorBidi" w:cstheme="majorBidi"/>
          <w:sz w:val="22"/>
          <w:szCs w:val="22"/>
        </w:rPr>
        <w:t>médianes</w:t>
      </w:r>
      <w:r w:rsidR="00B56593">
        <w:rPr>
          <w:rFonts w:asciiTheme="majorBidi" w:hAnsiTheme="majorBidi" w:cstheme="majorBidi"/>
          <w:sz w:val="22"/>
          <w:szCs w:val="22"/>
        </w:rPr>
        <w:t xml:space="preserve"> et valeurs aberrantes</w:t>
      </w:r>
      <w:r w:rsidRPr="00D364DF">
        <w:rPr>
          <w:rFonts w:asciiTheme="majorBidi" w:hAnsiTheme="majorBidi" w:cstheme="majorBidi"/>
          <w:sz w:val="22"/>
          <w:szCs w:val="22"/>
        </w:rPr>
        <w:t>.</w:t>
      </w:r>
    </w:p>
    <w:p w:rsidR="00412858" w:rsidRPr="00D364DF" w:rsidRDefault="00412858" w:rsidP="00B56593">
      <w:pPr>
        <w:pStyle w:val="Default"/>
        <w:numPr>
          <w:ilvl w:val="0"/>
          <w:numId w:val="4"/>
        </w:numPr>
        <w:spacing w:after="67" w:line="276" w:lineRule="auto"/>
        <w:jc w:val="both"/>
        <w:rPr>
          <w:rFonts w:asciiTheme="majorBidi" w:hAnsiTheme="majorBidi" w:cstheme="majorBidi"/>
          <w:sz w:val="22"/>
          <w:szCs w:val="22"/>
        </w:rPr>
      </w:pPr>
      <w:r w:rsidRPr="00D364DF">
        <w:rPr>
          <w:rFonts w:asciiTheme="majorBidi" w:hAnsiTheme="majorBidi" w:cstheme="majorBidi"/>
          <w:sz w:val="22"/>
          <w:szCs w:val="22"/>
        </w:rPr>
        <w:t>Raffiner le dataset pour effectuer l’étape du mining</w:t>
      </w:r>
      <w:r w:rsidR="00DF062F" w:rsidRPr="00D364DF">
        <w:rPr>
          <w:rFonts w:asciiTheme="majorBidi" w:hAnsiTheme="majorBidi" w:cstheme="majorBidi"/>
          <w:sz w:val="22"/>
          <w:szCs w:val="22"/>
        </w:rPr>
        <w:t xml:space="preserve"> et obtenir de</w:t>
      </w:r>
      <w:r w:rsidR="00B56593">
        <w:rPr>
          <w:rFonts w:asciiTheme="majorBidi" w:hAnsiTheme="majorBidi" w:cstheme="majorBidi"/>
          <w:sz w:val="22"/>
          <w:szCs w:val="22"/>
        </w:rPr>
        <w:t xml:space="preserve"> bons</w:t>
      </w:r>
      <w:r w:rsidR="00DF062F" w:rsidRPr="00D364DF">
        <w:rPr>
          <w:rFonts w:asciiTheme="majorBidi" w:hAnsiTheme="majorBidi" w:cstheme="majorBidi"/>
          <w:sz w:val="22"/>
          <w:szCs w:val="22"/>
        </w:rPr>
        <w:t xml:space="preserve"> résultats</w:t>
      </w:r>
      <w:r w:rsidRPr="00D364DF">
        <w:rPr>
          <w:rFonts w:asciiTheme="majorBidi" w:hAnsiTheme="majorBidi" w:cstheme="majorBidi"/>
          <w:sz w:val="22"/>
          <w:szCs w:val="22"/>
        </w:rPr>
        <w:t>.</w:t>
      </w:r>
    </w:p>
    <w:p w:rsidR="00E26A1C" w:rsidRPr="00D364DF" w:rsidRDefault="00E26A1C" w:rsidP="00B56593">
      <w:pPr>
        <w:pStyle w:val="Default"/>
        <w:spacing w:line="276" w:lineRule="auto"/>
        <w:jc w:val="both"/>
        <w:rPr>
          <w:rFonts w:asciiTheme="majorBidi" w:hAnsiTheme="majorBidi" w:cstheme="majorBidi"/>
          <w:sz w:val="22"/>
          <w:szCs w:val="22"/>
        </w:rPr>
      </w:pPr>
    </w:p>
    <w:p w:rsidR="00E26A1C" w:rsidRPr="00D364DF" w:rsidRDefault="00E26A1C" w:rsidP="00705AAF">
      <w:pPr>
        <w:ind w:firstLine="360"/>
        <w:jc w:val="both"/>
        <w:rPr>
          <w:rFonts w:asciiTheme="majorBidi" w:hAnsiTheme="majorBidi" w:cstheme="majorBidi"/>
          <w:b/>
          <w:bCs/>
        </w:rPr>
      </w:pPr>
      <w:r w:rsidRPr="00D364DF">
        <w:rPr>
          <w:rFonts w:asciiTheme="majorBidi" w:hAnsiTheme="majorBidi" w:cstheme="majorBidi"/>
        </w:rPr>
        <w:t xml:space="preserve">Cette phase du TP nous a permis de faire une </w:t>
      </w:r>
      <w:r w:rsidR="00020736">
        <w:rPr>
          <w:rFonts w:asciiTheme="majorBidi" w:hAnsiTheme="majorBidi" w:cstheme="majorBidi"/>
        </w:rPr>
        <w:t>analyse</w:t>
      </w:r>
      <w:r w:rsidR="00705AAF">
        <w:rPr>
          <w:rFonts w:asciiTheme="majorBidi" w:hAnsiTheme="majorBidi" w:cstheme="majorBidi"/>
        </w:rPr>
        <w:t xml:space="preserve"> sur les d</w:t>
      </w:r>
      <w:r w:rsidRPr="00D364DF">
        <w:rPr>
          <w:rFonts w:asciiTheme="majorBidi" w:hAnsiTheme="majorBidi" w:cstheme="majorBidi"/>
        </w:rPr>
        <w:t>atasets</w:t>
      </w:r>
      <w:r w:rsidR="00B56593">
        <w:rPr>
          <w:rFonts w:asciiTheme="majorBidi" w:hAnsiTheme="majorBidi" w:cstheme="majorBidi"/>
        </w:rPr>
        <w:t xml:space="preserve"> </w:t>
      </w:r>
      <w:r w:rsidR="00020736">
        <w:rPr>
          <w:rFonts w:asciiTheme="majorBidi" w:hAnsiTheme="majorBidi" w:cstheme="majorBidi"/>
        </w:rPr>
        <w:t>« </w:t>
      </w:r>
      <w:r w:rsidR="00B56593">
        <w:rPr>
          <w:rFonts w:asciiTheme="majorBidi" w:hAnsiTheme="majorBidi" w:cstheme="majorBidi"/>
        </w:rPr>
        <w:t>labor</w:t>
      </w:r>
      <w:r w:rsidR="00020736">
        <w:rPr>
          <w:rFonts w:asciiTheme="majorBidi" w:hAnsiTheme="majorBidi" w:cstheme="majorBidi"/>
        </w:rPr>
        <w:t> »</w:t>
      </w:r>
      <w:r w:rsidR="00B56593">
        <w:rPr>
          <w:rFonts w:asciiTheme="majorBidi" w:hAnsiTheme="majorBidi" w:cstheme="majorBidi"/>
        </w:rPr>
        <w:t xml:space="preserve"> et apprendre </w:t>
      </w:r>
      <w:r w:rsidR="00020736">
        <w:rPr>
          <w:rFonts w:asciiTheme="majorBidi" w:hAnsiTheme="majorBidi" w:cstheme="majorBidi"/>
        </w:rPr>
        <w:t>de manière</w:t>
      </w:r>
      <w:r w:rsidR="00B56593">
        <w:rPr>
          <w:rFonts w:asciiTheme="majorBidi" w:hAnsiTheme="majorBidi" w:cstheme="majorBidi"/>
        </w:rPr>
        <w:t xml:space="preserve"> générale </w:t>
      </w:r>
      <w:r w:rsidR="00020736">
        <w:rPr>
          <w:rFonts w:asciiTheme="majorBidi" w:hAnsiTheme="majorBidi" w:cstheme="majorBidi"/>
        </w:rPr>
        <w:t>comment effectuer analyse sur</w:t>
      </w:r>
      <w:r w:rsidR="00B56593">
        <w:rPr>
          <w:rFonts w:asciiTheme="majorBidi" w:hAnsiTheme="majorBidi" w:cstheme="majorBidi"/>
        </w:rPr>
        <w:t xml:space="preserve"> n’importe quel dataset donné, on a pu aussi</w:t>
      </w:r>
      <w:r w:rsidRPr="00D364DF">
        <w:rPr>
          <w:rFonts w:asciiTheme="majorBidi" w:hAnsiTheme="majorBidi" w:cstheme="majorBidi"/>
        </w:rPr>
        <w:t xml:space="preserve"> voir </w:t>
      </w:r>
      <w:r w:rsidR="00B56593">
        <w:rPr>
          <w:rFonts w:asciiTheme="majorBidi" w:hAnsiTheme="majorBidi" w:cstheme="majorBidi"/>
        </w:rPr>
        <w:t xml:space="preserve">les </w:t>
      </w:r>
      <w:r w:rsidR="00A07930" w:rsidRPr="00D364DF">
        <w:rPr>
          <w:rFonts w:asciiTheme="majorBidi" w:hAnsiTheme="majorBidi" w:cstheme="majorBidi"/>
        </w:rPr>
        <w:t>caractéristique</w:t>
      </w:r>
      <w:r w:rsidR="00020736">
        <w:rPr>
          <w:rFonts w:asciiTheme="majorBidi" w:hAnsiTheme="majorBidi" w:cstheme="majorBidi"/>
        </w:rPr>
        <w:t>s</w:t>
      </w:r>
      <w:r w:rsidR="00A07930" w:rsidRPr="00D364DF">
        <w:rPr>
          <w:rFonts w:asciiTheme="majorBidi" w:hAnsiTheme="majorBidi" w:cstheme="majorBidi"/>
        </w:rPr>
        <w:t xml:space="preserve"> </w:t>
      </w:r>
      <w:r w:rsidRPr="00D364DF">
        <w:rPr>
          <w:rFonts w:asciiTheme="majorBidi" w:hAnsiTheme="majorBidi" w:cstheme="majorBidi"/>
        </w:rPr>
        <w:t xml:space="preserve"> qui peuvent </w:t>
      </w:r>
      <w:r w:rsidR="00A07930" w:rsidRPr="00D364DF">
        <w:rPr>
          <w:rFonts w:asciiTheme="majorBidi" w:hAnsiTheme="majorBidi" w:cstheme="majorBidi"/>
        </w:rPr>
        <w:t>être contenue</w:t>
      </w:r>
      <w:r w:rsidRPr="00D364DF">
        <w:rPr>
          <w:rFonts w:asciiTheme="majorBidi" w:hAnsiTheme="majorBidi" w:cstheme="majorBidi"/>
        </w:rPr>
        <w:t xml:space="preserve"> </w:t>
      </w:r>
      <w:r w:rsidR="00020736">
        <w:rPr>
          <w:rFonts w:asciiTheme="majorBidi" w:hAnsiTheme="majorBidi" w:cstheme="majorBidi"/>
        </w:rPr>
        <w:t>dans les attributs d’un dataset en générale,</w:t>
      </w:r>
      <w:r w:rsidRPr="00D364DF">
        <w:rPr>
          <w:rFonts w:asciiTheme="majorBidi" w:hAnsiTheme="majorBidi" w:cstheme="majorBidi"/>
        </w:rPr>
        <w:t xml:space="preserve"> </w:t>
      </w:r>
      <w:r w:rsidR="00020736">
        <w:rPr>
          <w:rFonts w:asciiTheme="majorBidi" w:hAnsiTheme="majorBidi" w:cstheme="majorBidi"/>
        </w:rPr>
        <w:t xml:space="preserve">et de traiter les </w:t>
      </w:r>
      <w:r w:rsidRPr="00D364DF">
        <w:rPr>
          <w:rFonts w:asciiTheme="majorBidi" w:hAnsiTheme="majorBidi" w:cstheme="majorBidi"/>
        </w:rPr>
        <w:t xml:space="preserve">valeurs </w:t>
      </w:r>
      <w:r w:rsidR="00A07930" w:rsidRPr="00D364DF">
        <w:rPr>
          <w:rFonts w:asciiTheme="majorBidi" w:hAnsiTheme="majorBidi" w:cstheme="majorBidi"/>
        </w:rPr>
        <w:t>manquantes</w:t>
      </w:r>
      <w:r w:rsidR="00020736">
        <w:rPr>
          <w:rFonts w:asciiTheme="majorBidi" w:hAnsiTheme="majorBidi" w:cstheme="majorBidi"/>
        </w:rPr>
        <w:t xml:space="preserve"> et d’effectuer une normalisation dans l’étape du prétraitement</w:t>
      </w:r>
      <w:r w:rsidR="00A07930" w:rsidRPr="00D364DF">
        <w:rPr>
          <w:rFonts w:asciiTheme="majorBidi" w:hAnsiTheme="majorBidi" w:cstheme="majorBidi"/>
        </w:rPr>
        <w:t xml:space="preserve">, </w:t>
      </w:r>
      <w:r w:rsidR="00020736">
        <w:rPr>
          <w:rFonts w:asciiTheme="majorBidi" w:hAnsiTheme="majorBidi" w:cstheme="majorBidi"/>
        </w:rPr>
        <w:t xml:space="preserve">on a </w:t>
      </w:r>
      <w:r w:rsidR="00705AAF">
        <w:rPr>
          <w:rFonts w:asciiTheme="majorBidi" w:hAnsiTheme="majorBidi" w:cstheme="majorBidi"/>
        </w:rPr>
        <w:t>également</w:t>
      </w:r>
      <w:r w:rsidR="00020736">
        <w:rPr>
          <w:rFonts w:asciiTheme="majorBidi" w:hAnsiTheme="majorBidi" w:cstheme="majorBidi"/>
        </w:rPr>
        <w:t xml:space="preserve"> pris </w:t>
      </w:r>
      <w:r w:rsidRPr="00D364DF">
        <w:rPr>
          <w:rFonts w:asciiTheme="majorBidi" w:hAnsiTheme="majorBidi" w:cstheme="majorBidi"/>
        </w:rPr>
        <w:t xml:space="preserve">conscience de l’importance de </w:t>
      </w:r>
      <w:r w:rsidR="00705AAF">
        <w:rPr>
          <w:rFonts w:asciiTheme="majorBidi" w:hAnsiTheme="majorBidi" w:cstheme="majorBidi"/>
        </w:rPr>
        <w:t>l’</w:t>
      </w:r>
      <w:r w:rsidRPr="00D364DF">
        <w:rPr>
          <w:rFonts w:asciiTheme="majorBidi" w:hAnsiTheme="majorBidi" w:cstheme="majorBidi"/>
        </w:rPr>
        <w:t xml:space="preserve">analyse et du prétraitement avant de faire </w:t>
      </w:r>
      <w:r w:rsidR="00A07930" w:rsidRPr="00D364DF">
        <w:rPr>
          <w:rFonts w:asciiTheme="majorBidi" w:hAnsiTheme="majorBidi" w:cstheme="majorBidi"/>
        </w:rPr>
        <w:t>du</w:t>
      </w:r>
      <w:r w:rsidRPr="00D364DF">
        <w:rPr>
          <w:rFonts w:asciiTheme="majorBidi" w:hAnsiTheme="majorBidi" w:cstheme="majorBidi"/>
        </w:rPr>
        <w:t xml:space="preserve"> Data Mining</w:t>
      </w:r>
      <w:r w:rsidR="00705AAF">
        <w:rPr>
          <w:rFonts w:asciiTheme="majorBidi" w:hAnsiTheme="majorBidi" w:cstheme="majorBidi"/>
        </w:rPr>
        <w:t>,</w:t>
      </w:r>
      <w:r w:rsidR="00020736">
        <w:rPr>
          <w:rFonts w:asciiTheme="majorBidi" w:hAnsiTheme="majorBidi" w:cstheme="majorBidi"/>
        </w:rPr>
        <w:t xml:space="preserve"> afin de ne familiarisé avec le dataset et essayer d’extraire le modèle le plus précis possible</w:t>
      </w:r>
      <w:r w:rsidRPr="00D364DF">
        <w:rPr>
          <w:rFonts w:asciiTheme="majorBidi" w:hAnsiTheme="majorBidi" w:cstheme="majorBidi"/>
        </w:rPr>
        <w:t>.</w:t>
      </w:r>
    </w:p>
    <w:sectPr w:rsidR="00E26A1C" w:rsidRPr="00D364DF" w:rsidSect="00103502">
      <w:footerReference w:type="default" r:id="rId26"/>
      <w:pgSz w:w="11906" w:h="16838"/>
      <w:pgMar w:top="1134"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905" w:rsidRDefault="00E31905" w:rsidP="00103502">
      <w:pPr>
        <w:spacing w:after="0" w:line="240" w:lineRule="auto"/>
      </w:pPr>
      <w:r>
        <w:separator/>
      </w:r>
    </w:p>
  </w:endnote>
  <w:endnote w:type="continuationSeparator" w:id="1">
    <w:p w:rsidR="00E31905" w:rsidRDefault="00E31905" w:rsidP="001035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IDFont+F3">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103502">
      <w:trPr>
        <w:trHeight w:val="151"/>
      </w:trPr>
      <w:tc>
        <w:tcPr>
          <w:tcW w:w="2250" w:type="pct"/>
          <w:tcBorders>
            <w:bottom w:val="single" w:sz="4" w:space="0" w:color="4F81BD" w:themeColor="accent1"/>
          </w:tcBorders>
        </w:tcPr>
        <w:p w:rsidR="00103502" w:rsidRDefault="00103502">
          <w:pPr>
            <w:pStyle w:val="En-tte"/>
            <w:rPr>
              <w:rFonts w:asciiTheme="majorHAnsi" w:eastAsiaTheme="majorEastAsia" w:hAnsiTheme="majorHAnsi" w:cstheme="majorBidi"/>
              <w:b/>
              <w:bCs/>
            </w:rPr>
          </w:pPr>
        </w:p>
      </w:tc>
      <w:tc>
        <w:tcPr>
          <w:tcW w:w="500" w:type="pct"/>
          <w:vMerge w:val="restart"/>
          <w:noWrap/>
          <w:vAlign w:val="center"/>
        </w:tcPr>
        <w:p w:rsidR="00103502" w:rsidRDefault="00103502">
          <w:pPr>
            <w:pStyle w:val="Sansinterligne"/>
            <w:rPr>
              <w:rFonts w:asciiTheme="majorHAnsi" w:hAnsiTheme="majorHAnsi"/>
            </w:rPr>
          </w:pPr>
          <w:r>
            <w:rPr>
              <w:rFonts w:asciiTheme="majorHAnsi" w:hAnsiTheme="majorHAnsi"/>
              <w:b/>
            </w:rPr>
            <w:t xml:space="preserve">Page </w:t>
          </w:r>
          <w:fldSimple w:instr=" PAGE  \* MERGEFORMAT ">
            <w:r w:rsidRPr="00103502">
              <w:rPr>
                <w:rFonts w:asciiTheme="majorHAnsi" w:hAnsiTheme="majorHAnsi"/>
                <w:b/>
                <w:noProof/>
              </w:rPr>
              <w:t>1</w:t>
            </w:r>
          </w:fldSimple>
        </w:p>
      </w:tc>
      <w:tc>
        <w:tcPr>
          <w:tcW w:w="2250" w:type="pct"/>
          <w:tcBorders>
            <w:bottom w:val="single" w:sz="4" w:space="0" w:color="4F81BD" w:themeColor="accent1"/>
          </w:tcBorders>
        </w:tcPr>
        <w:p w:rsidR="00103502" w:rsidRDefault="00103502">
          <w:pPr>
            <w:pStyle w:val="En-tte"/>
            <w:rPr>
              <w:rFonts w:asciiTheme="majorHAnsi" w:eastAsiaTheme="majorEastAsia" w:hAnsiTheme="majorHAnsi" w:cstheme="majorBidi"/>
              <w:b/>
              <w:bCs/>
            </w:rPr>
          </w:pPr>
        </w:p>
      </w:tc>
    </w:tr>
    <w:tr w:rsidR="00103502">
      <w:trPr>
        <w:trHeight w:val="150"/>
      </w:trPr>
      <w:tc>
        <w:tcPr>
          <w:tcW w:w="2250" w:type="pct"/>
          <w:tcBorders>
            <w:top w:val="single" w:sz="4" w:space="0" w:color="4F81BD" w:themeColor="accent1"/>
          </w:tcBorders>
        </w:tcPr>
        <w:p w:rsidR="00103502" w:rsidRDefault="00103502">
          <w:pPr>
            <w:pStyle w:val="En-tte"/>
            <w:rPr>
              <w:rFonts w:asciiTheme="majorHAnsi" w:eastAsiaTheme="majorEastAsia" w:hAnsiTheme="majorHAnsi" w:cstheme="majorBidi"/>
              <w:b/>
              <w:bCs/>
            </w:rPr>
          </w:pPr>
        </w:p>
      </w:tc>
      <w:tc>
        <w:tcPr>
          <w:tcW w:w="500" w:type="pct"/>
          <w:vMerge/>
        </w:tcPr>
        <w:p w:rsidR="00103502" w:rsidRDefault="00103502">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103502" w:rsidRDefault="00103502">
          <w:pPr>
            <w:pStyle w:val="En-tte"/>
            <w:rPr>
              <w:rFonts w:asciiTheme="majorHAnsi" w:eastAsiaTheme="majorEastAsia" w:hAnsiTheme="majorHAnsi" w:cstheme="majorBidi"/>
              <w:b/>
              <w:bCs/>
            </w:rPr>
          </w:pPr>
        </w:p>
      </w:tc>
    </w:tr>
  </w:tbl>
  <w:p w:rsidR="00103502" w:rsidRDefault="0010350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905" w:rsidRDefault="00E31905" w:rsidP="00103502">
      <w:pPr>
        <w:spacing w:after="0" w:line="240" w:lineRule="auto"/>
      </w:pPr>
      <w:r>
        <w:separator/>
      </w:r>
    </w:p>
  </w:footnote>
  <w:footnote w:type="continuationSeparator" w:id="1">
    <w:p w:rsidR="00E31905" w:rsidRDefault="00E31905" w:rsidP="001035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E39A7"/>
    <w:multiLevelType w:val="hybridMultilevel"/>
    <w:tmpl w:val="FA24D1F8"/>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nsid w:val="26B77E63"/>
    <w:multiLevelType w:val="hybridMultilevel"/>
    <w:tmpl w:val="71D8F0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FF4CBB"/>
    <w:multiLevelType w:val="hybridMultilevel"/>
    <w:tmpl w:val="E0AEFD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5E73F6"/>
    <w:multiLevelType w:val="hybridMultilevel"/>
    <w:tmpl w:val="AE4ABB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EB05D16"/>
    <w:multiLevelType w:val="hybridMultilevel"/>
    <w:tmpl w:val="E410D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FC3652E"/>
    <w:multiLevelType w:val="hybridMultilevel"/>
    <w:tmpl w:val="E7DCA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3903C31"/>
    <w:multiLevelType w:val="multilevel"/>
    <w:tmpl w:val="0BC49EA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DB409EA"/>
    <w:multiLevelType w:val="hybridMultilevel"/>
    <w:tmpl w:val="A6583192"/>
    <w:lvl w:ilvl="0" w:tplc="24F085AC">
      <w:start w:val="1"/>
      <w:numFmt w:val="decimal"/>
      <w:lvlText w:val="%1)"/>
      <w:lvlJc w:val="left"/>
      <w:pPr>
        <w:ind w:left="720"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814084C"/>
    <w:multiLevelType w:val="hybridMultilevel"/>
    <w:tmpl w:val="F3221602"/>
    <w:lvl w:ilvl="0" w:tplc="E65CE5F2">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2FF67E2"/>
    <w:multiLevelType w:val="hybridMultilevel"/>
    <w:tmpl w:val="A5B6E6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8022F88"/>
    <w:multiLevelType w:val="hybridMultilevel"/>
    <w:tmpl w:val="53F2E2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A3F08BA"/>
    <w:multiLevelType w:val="hybridMultilevel"/>
    <w:tmpl w:val="FD368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C977BF7"/>
    <w:multiLevelType w:val="hybridMultilevel"/>
    <w:tmpl w:val="067AF73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1"/>
  </w:num>
  <w:num w:numId="3">
    <w:abstractNumId w:val="7"/>
  </w:num>
  <w:num w:numId="4">
    <w:abstractNumId w:val="2"/>
  </w:num>
  <w:num w:numId="5">
    <w:abstractNumId w:val="12"/>
  </w:num>
  <w:num w:numId="6">
    <w:abstractNumId w:val="6"/>
  </w:num>
  <w:num w:numId="7">
    <w:abstractNumId w:val="9"/>
  </w:num>
  <w:num w:numId="8">
    <w:abstractNumId w:val="0"/>
  </w:num>
  <w:num w:numId="9">
    <w:abstractNumId w:val="1"/>
  </w:num>
  <w:num w:numId="10">
    <w:abstractNumId w:val="10"/>
  </w:num>
  <w:num w:numId="11">
    <w:abstractNumId w:val="8"/>
  </w:num>
  <w:num w:numId="12">
    <w:abstractNumId w:val="3"/>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877D9"/>
    <w:rsid w:val="00020736"/>
    <w:rsid w:val="0002590C"/>
    <w:rsid w:val="00052486"/>
    <w:rsid w:val="0009450E"/>
    <w:rsid w:val="000A1B52"/>
    <w:rsid w:val="00103502"/>
    <w:rsid w:val="0012750D"/>
    <w:rsid w:val="00170ADB"/>
    <w:rsid w:val="001E1EC5"/>
    <w:rsid w:val="001E6DE2"/>
    <w:rsid w:val="001F3118"/>
    <w:rsid w:val="00265F59"/>
    <w:rsid w:val="002D430E"/>
    <w:rsid w:val="0035584A"/>
    <w:rsid w:val="003C3B74"/>
    <w:rsid w:val="00412858"/>
    <w:rsid w:val="00436AB5"/>
    <w:rsid w:val="00460BE9"/>
    <w:rsid w:val="004678D9"/>
    <w:rsid w:val="004B21A7"/>
    <w:rsid w:val="0050613E"/>
    <w:rsid w:val="00516657"/>
    <w:rsid w:val="005D4330"/>
    <w:rsid w:val="00626115"/>
    <w:rsid w:val="006B17EB"/>
    <w:rsid w:val="006B3B35"/>
    <w:rsid w:val="00702C86"/>
    <w:rsid w:val="00705AAF"/>
    <w:rsid w:val="00781AC9"/>
    <w:rsid w:val="00782568"/>
    <w:rsid w:val="00887B58"/>
    <w:rsid w:val="008937E1"/>
    <w:rsid w:val="008C5CF3"/>
    <w:rsid w:val="009C72DA"/>
    <w:rsid w:val="00A04DE6"/>
    <w:rsid w:val="00A05F45"/>
    <w:rsid w:val="00A07930"/>
    <w:rsid w:val="00A402E3"/>
    <w:rsid w:val="00A877D9"/>
    <w:rsid w:val="00B56593"/>
    <w:rsid w:val="00C12DFF"/>
    <w:rsid w:val="00D06154"/>
    <w:rsid w:val="00D31076"/>
    <w:rsid w:val="00D364DF"/>
    <w:rsid w:val="00D80A21"/>
    <w:rsid w:val="00DA14E9"/>
    <w:rsid w:val="00DC66BD"/>
    <w:rsid w:val="00DD0480"/>
    <w:rsid w:val="00DD3756"/>
    <w:rsid w:val="00DF062F"/>
    <w:rsid w:val="00E107AE"/>
    <w:rsid w:val="00E135AB"/>
    <w:rsid w:val="00E26A1C"/>
    <w:rsid w:val="00E31905"/>
    <w:rsid w:val="00E806A9"/>
    <w:rsid w:val="00EF3693"/>
    <w:rsid w:val="00EF41F7"/>
    <w:rsid w:val="00F022EA"/>
    <w:rsid w:val="00F2552E"/>
    <w:rsid w:val="00FB534B"/>
    <w:rsid w:val="00FB72EB"/>
    <w:rsid w:val="00FD6045"/>
    <w:rsid w:val="00FE558A"/>
    <w:rsid w:val="00FF210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3" type="connector" idref="#_x0000_s1036"/>
        <o:r id="V:Rule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E9"/>
  </w:style>
  <w:style w:type="paragraph" w:styleId="Titre1">
    <w:name w:val="heading 1"/>
    <w:basedOn w:val="Normal"/>
    <w:link w:val="Titre1Car"/>
    <w:uiPriority w:val="9"/>
    <w:qFormat/>
    <w:rsid w:val="00A877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77D9"/>
    <w:rPr>
      <w:rFonts w:ascii="Times New Roman" w:eastAsia="Times New Roman" w:hAnsi="Times New Roman" w:cs="Times New Roman"/>
      <w:b/>
      <w:bCs/>
      <w:kern w:val="36"/>
      <w:sz w:val="48"/>
      <w:szCs w:val="48"/>
    </w:rPr>
  </w:style>
  <w:style w:type="paragraph" w:styleId="En-tte">
    <w:name w:val="header"/>
    <w:basedOn w:val="Normal"/>
    <w:link w:val="En-tteCar"/>
    <w:uiPriority w:val="99"/>
    <w:unhideWhenUsed/>
    <w:rsid w:val="00A877D9"/>
    <w:pPr>
      <w:tabs>
        <w:tab w:val="center" w:pos="4536"/>
        <w:tab w:val="right" w:pos="9072"/>
      </w:tabs>
      <w:spacing w:after="0" w:line="240" w:lineRule="auto"/>
    </w:pPr>
    <w:rPr>
      <w:rFonts w:eastAsiaTheme="minorHAnsi"/>
      <w:lang w:eastAsia="en-US"/>
    </w:rPr>
  </w:style>
  <w:style w:type="character" w:customStyle="1" w:styleId="En-tteCar">
    <w:name w:val="En-tête Car"/>
    <w:basedOn w:val="Policepardfaut"/>
    <w:link w:val="En-tte"/>
    <w:uiPriority w:val="99"/>
    <w:rsid w:val="00A877D9"/>
    <w:rPr>
      <w:rFonts w:eastAsiaTheme="minorHAnsi"/>
      <w:lang w:eastAsia="en-US"/>
    </w:rPr>
  </w:style>
  <w:style w:type="paragraph" w:styleId="Textedebulles">
    <w:name w:val="Balloon Text"/>
    <w:basedOn w:val="Normal"/>
    <w:link w:val="TextedebullesCar"/>
    <w:uiPriority w:val="99"/>
    <w:semiHidden/>
    <w:unhideWhenUsed/>
    <w:rsid w:val="00A877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77D9"/>
    <w:rPr>
      <w:rFonts w:ascii="Tahoma" w:hAnsi="Tahoma" w:cs="Tahoma"/>
      <w:sz w:val="16"/>
      <w:szCs w:val="16"/>
    </w:rPr>
  </w:style>
  <w:style w:type="paragraph" w:styleId="Paragraphedeliste">
    <w:name w:val="List Paragraph"/>
    <w:basedOn w:val="Normal"/>
    <w:uiPriority w:val="34"/>
    <w:qFormat/>
    <w:rsid w:val="00FE558A"/>
    <w:pPr>
      <w:spacing w:after="160" w:line="259" w:lineRule="auto"/>
      <w:ind w:left="720"/>
      <w:contextualSpacing/>
    </w:pPr>
    <w:rPr>
      <w:rFonts w:eastAsiaTheme="minorHAnsi"/>
      <w:lang w:eastAsia="en-US"/>
    </w:rPr>
  </w:style>
  <w:style w:type="table" w:styleId="Listemoyenne2-Accent1">
    <w:name w:val="Medium List 2 Accent 1"/>
    <w:basedOn w:val="TableauNormal"/>
    <w:uiPriority w:val="66"/>
    <w:rsid w:val="0009450E"/>
    <w:pPr>
      <w:spacing w:after="0" w:line="240" w:lineRule="auto"/>
    </w:pPr>
    <w:rPr>
      <w:rFonts w:asciiTheme="majorHAnsi" w:eastAsiaTheme="majorEastAsia" w:hAnsiTheme="majorHAnsi" w:cstheme="majorBidi"/>
      <w:color w:val="000000" w:themeColor="text1"/>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utableau">
    <w:name w:val="Table Grid"/>
    <w:basedOn w:val="TableauNormal"/>
    <w:uiPriority w:val="59"/>
    <w:rsid w:val="000945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D0480"/>
    <w:pPr>
      <w:autoSpaceDE w:val="0"/>
      <w:autoSpaceDN w:val="0"/>
      <w:adjustRightInd w:val="0"/>
      <w:spacing w:after="0" w:line="240" w:lineRule="auto"/>
    </w:pPr>
    <w:rPr>
      <w:rFonts w:ascii="Times New Roman" w:hAnsi="Times New Roman" w:cs="Times New Roman"/>
      <w:color w:val="000000"/>
      <w:sz w:val="24"/>
      <w:szCs w:val="24"/>
    </w:rPr>
  </w:style>
  <w:style w:type="paragraph" w:styleId="PrformatHTML">
    <w:name w:val="HTML Preformatted"/>
    <w:basedOn w:val="Normal"/>
    <w:link w:val="PrformatHTMLCar"/>
    <w:uiPriority w:val="99"/>
    <w:semiHidden/>
    <w:unhideWhenUsed/>
    <w:rsid w:val="00DC6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C66BD"/>
    <w:rPr>
      <w:rFonts w:ascii="Courier New" w:eastAsia="Times New Roman" w:hAnsi="Courier New" w:cs="Courier New"/>
      <w:sz w:val="20"/>
      <w:szCs w:val="20"/>
    </w:rPr>
  </w:style>
  <w:style w:type="paragraph" w:styleId="Pieddepage">
    <w:name w:val="footer"/>
    <w:basedOn w:val="Normal"/>
    <w:link w:val="PieddepageCar"/>
    <w:uiPriority w:val="99"/>
    <w:semiHidden/>
    <w:unhideWhenUsed/>
    <w:rsid w:val="0010350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03502"/>
  </w:style>
  <w:style w:type="paragraph" w:styleId="Sansinterligne">
    <w:name w:val="No Spacing"/>
    <w:link w:val="SansinterligneCar"/>
    <w:uiPriority w:val="1"/>
    <w:qFormat/>
    <w:rsid w:val="00103502"/>
    <w:pPr>
      <w:spacing w:after="0" w:line="240" w:lineRule="auto"/>
    </w:pPr>
    <w:rPr>
      <w:lang w:eastAsia="en-US"/>
    </w:rPr>
  </w:style>
  <w:style w:type="character" w:customStyle="1" w:styleId="SansinterligneCar">
    <w:name w:val="Sans interligne Car"/>
    <w:basedOn w:val="Policepardfaut"/>
    <w:link w:val="Sansinterligne"/>
    <w:uiPriority w:val="1"/>
    <w:rsid w:val="00103502"/>
    <w:rPr>
      <w:lang w:eastAsia="en-US"/>
    </w:rPr>
  </w:style>
</w:styles>
</file>

<file path=word/webSettings.xml><?xml version="1.0" encoding="utf-8"?>
<w:webSettings xmlns:r="http://schemas.openxmlformats.org/officeDocument/2006/relationships" xmlns:w="http://schemas.openxmlformats.org/wordprocessingml/2006/main">
  <w:divs>
    <w:div w:id="700401400">
      <w:bodyDiv w:val="1"/>
      <w:marLeft w:val="0"/>
      <w:marRight w:val="0"/>
      <w:marTop w:val="0"/>
      <w:marBottom w:val="0"/>
      <w:divBdr>
        <w:top w:val="none" w:sz="0" w:space="0" w:color="auto"/>
        <w:left w:val="none" w:sz="0" w:space="0" w:color="auto"/>
        <w:bottom w:val="none" w:sz="0" w:space="0" w:color="auto"/>
        <w:right w:val="none" w:sz="0" w:space="0" w:color="auto"/>
      </w:divBdr>
    </w:div>
    <w:div w:id="113536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CBFB9-B2FC-43E6-8B0A-3BF4FFC6A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1798</Words>
  <Characters>9890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Maiev</dc:creator>
  <cp:keywords/>
  <dc:description/>
  <cp:lastModifiedBy>Maiev</cp:lastModifiedBy>
  <cp:revision>31</cp:revision>
  <cp:lastPrinted>2018-10-31T05:53:00Z</cp:lastPrinted>
  <dcterms:created xsi:type="dcterms:W3CDTF">2018-10-28T14:48:00Z</dcterms:created>
  <dcterms:modified xsi:type="dcterms:W3CDTF">2018-10-31T05:55:00Z</dcterms:modified>
</cp:coreProperties>
</file>