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Счёт (оферта)</w:t>
      </w:r>
    </w:p>
    <w:p>
      <w:r>
        <w:t>Покупатель: {{ buyer_company.company_name }}, ИНН {{ buyer_company.inn }}, {{ buyer_company.legal_address }}</w:t>
      </w:r>
    </w:p>
    <w:p>
      <w:r>
        <w:t>Продавец: {{ seller_company.company_name }}, ИНН {{ seller_company.inn }}, {{ seller_company.legal_address }}</w:t>
      </w:r>
    </w:p>
    <w:p>
      <w:r>
        <w:t>{% if bill %}Счёт № {{ bill.number }}{% else %}Счёт (не заполнен){% endif %} от {{ bill_date_fmt }}</w:t>
      </w:r>
    </w:p>
    <w:p>
      <w:r>
        <w:t>Позиции:</w:t>
      </w:r>
    </w:p>
    <w:p>
      <w:r>
        <w:t>{% for item in items %}{{ loop.index }}. {{ item.product_name }} — {{ item.quantity }} {{ item.unit_of_measurement }} × {{ item.price }} = {{ item.amount }}; {% endfor %}</w:t>
      </w:r>
    </w:p>
    <w:p>
      <w:r>
        <w:t>НДС: {{ amount_vat_rate }}, итого: {{ total_amount }}</w:t>
      </w:r>
    </w:p>
    <w:p>
      <w:r>
        <w:t>{% if bill %}{{ bill.additional_info }}{%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