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505050"/>
          <w:sz w:val="24"/>
        </w:rPr>
        <w:t>Programa de Educación Dual</w:t>
      </w:r>
    </w:p>
    <w:p>
      <w:pPr>
        <w:pStyle w:val="Title"/>
        <w:spacing w:before="1400" w:after="200"/>
        <w:jc w:val="center"/>
      </w:pPr>
      <w:r>
        <w:rPr>
          <w:rFonts w:ascii="Calibri" w:hAnsi="Calibri"/>
          <w:b/>
          <w:color w:val="0F172A"/>
          <w:sz w:val="56"/>
        </w:rPr>
        <w:t>Manual de Usuario</w:t>
        <w:br/>
        <w:t>Estudiante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8"/>
        </w:rPr>
        <w:t>Guía para consultar evidencias, actualizar datos y entregar reportes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Propósito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Este documento explica las acciones que corresponden a este tipo de usuario dentro del Sistema Dual, con pasos claros para operar las pantallas principales.</w:t>
            </w:r>
          </w:p>
        </w:tc>
      </w:tr>
    </w:tbl>
    <w:p>
      <w:pPr>
        <w:spacing w:after="80"/>
      </w:pPr>
    </w:p>
    <w:p>
      <w:pPr>
        <w:spacing w:before="560" w:after="0"/>
        <w:jc w:val="center"/>
      </w:pPr>
      <w:r>
        <w:rPr>
          <w:rFonts w:ascii="Calibri" w:hAnsi="Calibri"/>
          <w:color w:val="505050"/>
          <w:sz w:val="21"/>
        </w:rPr>
        <w:t>Versión de trabajo: mayo de 2026</w:t>
      </w:r>
    </w:p>
    <w:p>
      <w:r>
        <w:br w:type="page"/>
      </w:r>
    </w:p>
    <w:p>
      <w:pPr>
        <w:pStyle w:val="Heading1"/>
        <w:keepNext/>
      </w:pPr>
      <w:r>
        <w:t>1. Acceso al sistema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Elemento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Detalle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Ruta de acceso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/login-student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Credenciales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No. de Control y contraseña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Sesión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sistema guarda la sesión localmente y muestra el panel correspondiente al rol.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Iniciar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Abre la plataforma en el navegador.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la pestaña correspondiente a tu tipo de usuario.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no. de control y contraseña.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Entrar.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los datos son correctos, el sistema abre el panel principal.</w:t>
      </w:r>
    </w:p>
    <w:p>
      <w:pPr>
        <w:pStyle w:val="Heading2"/>
        <w:keepNext/>
      </w:pPr>
      <w:r>
        <w:t>Cerrar sesión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 la barra superior, presiona el botón con tu nombre.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Selecciona Cerrar sesión.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Confirma que el sistema regrese a la pantalla de acceso.</w:t>
      </w:r>
    </w:p>
    <w:p>
      <w:pPr>
        <w:pStyle w:val="Heading1"/>
        <w:keepNext/>
      </w:pPr>
      <w:r>
        <w:t>2. Pantallas disponibles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Pantalla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Uso principal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Inicio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Consultar datos personales, completar teléfono y dirección, revisar anuncios y evidencias recientes.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Mis evidencias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Abrir espacios de evidencia, revisar reportes asignados, descargar formatos y subir entregas.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Actualizar datos de contacto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al panel Inicio.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Localiza la sección Datos de contacto.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Revisa No. de control, correo institucional, carrera y semestre.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Captura o corrige Teléfono y Dirección.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Guardar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Cuándo actualizar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Actualiza tus datos cuando cambies de teléfono, domicilio o cuando el sistema marque el perfil como incompleto.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Consultar anuncios y evidencias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Desde Inicio, revisa el bloque Anuncios y evidencias.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Identifica si el elemento es Anuncio o Evidencia.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el anuncio tiene adjunto, presiona Ver adjunto.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es evidencia, presiona Abrir evidencia para ver sus reportes.</w:t>
      </w:r>
    </w:p>
    <w:p>
      <w:pPr>
        <w:pStyle w:val="Heading1"/>
        <w:keepNext/>
      </w:pPr>
      <w:r>
        <w:t>5. Revisar reportes asignados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Entra a Mis evidencias.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Usa las pestañas Asignado, Sin entregar y Completada.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Abre la evidencia que quieras revisar.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Lee el tipo de evidencia, descripción, reportes, fecha límite y estado actual.</w:t>
      </w:r>
    </w:p>
    <w:p>
      <w:pPr>
        <w:pStyle w:val="Heading1"/>
        <w:keepNext/>
      </w:pPr>
      <w:r>
        <w:t>6. Descargar archivo base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Dentro de una evidencia, busca el reporte con la leyenda Archivo base.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Descargar reporte.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Guarda el archivo en tu equipo y úsalo como formato si el reporte lo solicita.</w:t>
      </w:r>
    </w:p>
    <w:p>
      <w:pPr>
        <w:pStyle w:val="Heading1"/>
        <w:keepNext/>
      </w:pPr>
      <w:r>
        <w:t>7. Enviar o reemplazar archivo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Dentro del reporte, presiona el campo de selección de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Elige el documento correcto desde tu equipo.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Presiona Enviar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Si ya tenías una entrega, selecciona el archivo nuevo y presiona Reemplazar archivo.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F172A"/>
          <w:sz w:val="22"/>
        </w:rPr>
        <w:t>Verifica que el estado quede como enviado.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Límite de archivo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Las entregas aceptan archivos de hasta 4 MB. Si el archivo no sube, revisa el tamaño o vuelve a guardar el documento con menor peso.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8. Estados de entrega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Estado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significa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enviado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El archivo fue recibido y está pendiente de revisión.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aceptado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La entrega fue validada por el coordinador o administrador.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rechazado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La entrega necesita corrección. Revisa el feedback y reemplaza el archivo si corresponde.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9. Problemas frecuentes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Problema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21"/>
              </w:rPr>
              <w:t>Qué hacer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entrar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Verifica que estés usando la pestaña Estudiantes, tu No. de Control y contraseña correctos.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aparecen evidencias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Puede no existir periodo activo o evidencias configuradas para tu periodo. Reporta la situación al coordinador.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No puedo entregar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 que el periodo no esté cerrado y que tu estatus permita entregar reportes.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Mi archivo no sube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Comprueba que pese 4 MB o menos e intenta nuevamente.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Me rechazaron una entrega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Revisa el feedback, corrige el archivo y usa Reemplazar archivo.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05050"/>
        <w:sz w:val="18"/>
      </w:rPr>
      <w:t>Manual de usuario - Estudiante | Sistema Dual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