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410D" w14:textId="4F265A95" w:rsidR="000734BA" w:rsidRPr="00A376A7" w:rsidRDefault="00A376A7">
      <w:pPr>
        <w:rPr>
          <w:rFonts w:ascii="Times New Roman" w:hAnsi="Times New Roman" w:cs="Times New Roman"/>
        </w:rPr>
      </w:pPr>
      <w:r w:rsidRPr="00A376A7">
        <w:rPr>
          <w:rFonts w:ascii="Times New Roman" w:hAnsi="Times New Roman" w:cs="Times New Roman"/>
        </w:rPr>
        <w:t>Tyrik Edwards</w:t>
      </w:r>
    </w:p>
    <w:p w14:paraId="0D6DD94D" w14:textId="6CF7660D" w:rsidR="00A376A7" w:rsidRPr="00A376A7" w:rsidRDefault="00A376A7">
      <w:pPr>
        <w:rPr>
          <w:rFonts w:ascii="Times New Roman" w:hAnsi="Times New Roman" w:cs="Times New Roman"/>
        </w:rPr>
      </w:pPr>
      <w:r w:rsidRPr="00A376A7">
        <w:rPr>
          <w:rFonts w:ascii="Times New Roman" w:hAnsi="Times New Roman" w:cs="Times New Roman"/>
        </w:rPr>
        <w:t>CTEC 298</w:t>
      </w:r>
    </w:p>
    <w:p w14:paraId="6A12F9BB" w14:textId="75036242" w:rsidR="00A376A7" w:rsidRPr="00A376A7" w:rsidRDefault="00A376A7">
      <w:pPr>
        <w:rPr>
          <w:rFonts w:ascii="Times New Roman" w:hAnsi="Times New Roman" w:cs="Times New Roman"/>
        </w:rPr>
      </w:pPr>
    </w:p>
    <w:p w14:paraId="7232D1A8" w14:textId="338CDC1E" w:rsidR="00A376A7" w:rsidRPr="00A376A7" w:rsidRDefault="00A376A7" w:rsidP="00A376A7">
      <w:pPr>
        <w:jc w:val="center"/>
        <w:rPr>
          <w:rFonts w:ascii="Times New Roman" w:eastAsia="Times New Roman" w:hAnsi="Times New Roman" w:cs="Times New Roman"/>
        </w:rPr>
      </w:pPr>
      <w:r w:rsidRPr="00A376A7">
        <w:rPr>
          <w:rFonts w:ascii="Times New Roman" w:eastAsia="Times New Roman" w:hAnsi="Times New Roman" w:cs="Times New Roman"/>
        </w:rPr>
        <w:t xml:space="preserve">Register for the </w:t>
      </w:r>
      <w:proofErr w:type="spellStart"/>
      <w:r w:rsidRPr="00A376A7">
        <w:rPr>
          <w:rFonts w:ascii="Times New Roman" w:eastAsia="Times New Roman" w:hAnsi="Times New Roman" w:cs="Times New Roman"/>
        </w:rPr>
        <w:t>DataQuest</w:t>
      </w:r>
      <w:proofErr w:type="spellEnd"/>
      <w:r w:rsidRPr="00A376A7">
        <w:rPr>
          <w:rFonts w:ascii="Times New Roman" w:eastAsia="Times New Roman" w:hAnsi="Times New Roman" w:cs="Times New Roman"/>
        </w:rPr>
        <w:t> Data Analyst</w:t>
      </w:r>
    </w:p>
    <w:p w14:paraId="3323BDE3" w14:textId="2635E1EF" w:rsidR="00A376A7" w:rsidRDefault="00A376A7" w:rsidP="00A376A7"/>
    <w:p w14:paraId="7C294AD0" w14:textId="57280838" w:rsidR="00A376A7" w:rsidRDefault="00A376A7" w:rsidP="00A376A7"/>
    <w:p w14:paraId="35D03385" w14:textId="3DE53C32" w:rsidR="00A376A7" w:rsidRDefault="00A376A7" w:rsidP="00A376A7">
      <w:r>
        <w:rPr>
          <w:noProof/>
        </w:rPr>
        <w:drawing>
          <wp:inline distT="0" distB="0" distL="0" distR="0" wp14:anchorId="452657F0" wp14:editId="514FB6D0">
            <wp:extent cx="6532948" cy="387160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78" cy="38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2714" w14:textId="010398A6" w:rsidR="00A376A7" w:rsidRDefault="00A376A7" w:rsidP="00A376A7"/>
    <w:p w14:paraId="0203BD19" w14:textId="647A22AD" w:rsidR="00A376A7" w:rsidRDefault="00A376A7" w:rsidP="00A376A7"/>
    <w:p w14:paraId="3C912DD6" w14:textId="2C6C14F8" w:rsidR="00A376A7" w:rsidRDefault="00A376A7" w:rsidP="00A376A7"/>
    <w:sectPr w:rsidR="00A376A7" w:rsidSect="008B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A7"/>
    <w:rsid w:val="000734BA"/>
    <w:rsid w:val="007D2AA6"/>
    <w:rsid w:val="0089414A"/>
    <w:rsid w:val="008B7B15"/>
    <w:rsid w:val="00A3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CB24C"/>
  <w14:defaultImageDpi w14:val="32767"/>
  <w15:chartTrackingRefBased/>
  <w15:docId w15:val="{54F097EB-27A2-3C49-BA82-F66D5DE8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Tyrik Edwards</dc:creator>
  <cp:keywords/>
  <dc:description/>
  <cp:lastModifiedBy>Tyrik Edwards</cp:lastModifiedBy>
  <cp:revision>2</cp:revision>
  <dcterms:created xsi:type="dcterms:W3CDTF">2021-01-28T23:33:00Z</dcterms:created>
  <dcterms:modified xsi:type="dcterms:W3CDTF">2021-08-31T23:10:00Z</dcterms:modified>
</cp:coreProperties>
</file>