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Transactional Analysis Coaching Model – Coach Guide</w:t>
      </w:r>
    </w:p>
    <w:p>
      <w:pPr>
        <w:pStyle w:val="Heading2"/>
      </w:pPr>
      <w:r>
        <w:t>Purpose of the Model</w:t>
      </w:r>
    </w:p>
    <w:p>
      <w:r>
        <w:t>Transactional Analysis (TA) Coaching uses the Parent-Adult-Child (PAC) model to explore communication patterns, relationships, and personal growth. It helps clients build awareness of their default modes and develop healthier interactions.</w:t>
      </w:r>
    </w:p>
    <w:p>
      <w:pPr>
        <w:pStyle w:val="Heading2"/>
      </w:pPr>
      <w:r>
        <w:t>Visual Representation</w:t>
      </w:r>
    </w:p>
    <w:p>
      <w:r>
        <w:t>[Insert diagram here: boxes/arrows showing model flow]</w:t>
      </w:r>
    </w:p>
    <w:p>
      <w:pPr>
        <w:pStyle w:val="Heading2"/>
      </w:pPr>
      <w:r>
        <w:t>How to Conduct this Model</w:t>
      </w:r>
    </w:p>
    <w:p>
      <w:pPr>
        <w:pStyle w:val="Heading3"/>
      </w:pPr>
      <w:r>
        <w:t>Step 1: Identify Ego States</w:t>
      </w:r>
    </w:p>
    <w:p>
      <w:r>
        <w:t>- Which state are you in right now (Parent, Adult, Child)?</w:t>
      </w:r>
    </w:p>
    <w:p>
      <w:r>
        <w:t>- How do these states show up in your communication?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2: Explore Patterns</w:t>
      </w:r>
    </w:p>
    <w:p>
      <w:r>
        <w:t>- What recurring dynamics occur in your relationships?</w:t>
      </w:r>
    </w:p>
    <w:p>
      <w:r>
        <w:t>- What triggers these responses?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3: Awareness Building</w:t>
      </w:r>
    </w:p>
    <w:p>
      <w:r>
        <w:t>- How does shifting into the Adult state change your interactions?</w:t>
      </w:r>
    </w:p>
    <w:p>
      <w:r>
        <w:t>- What choices open up with awareness?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4: Practice New Responses</w:t>
      </w:r>
    </w:p>
    <w:p>
      <w:r>
        <w:t>- How can you respond differently in challenging situations?</w:t>
      </w:r>
    </w:p>
    <w:p>
      <w:r>
        <w:t>- What Adult-centered strategies can you use?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p>
      <w:pPr>
        <w:pStyle w:val="Heading3"/>
      </w:pPr>
      <w:r>
        <w:t>Step 5: Integration</w:t>
      </w:r>
    </w:p>
    <w:p>
      <w:r>
        <w:t>- What will you do to sustain Adult state awareness?</w:t>
      </w:r>
    </w:p>
    <w:p>
      <w:r>
        <w:t>- How will you monitor progress?</w:t>
      </w:r>
    </w:p>
    <w:p>
      <w:r>
        <w:t>_____________________________________________</w:t>
      </w:r>
    </w:p>
    <w:p>
      <w:r>
        <w:t>_____________________________________________</w:t>
      </w:r>
    </w:p>
    <w:p>
      <w:r>
        <w:t>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