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398AF7F1" w:rsidR="0013491E" w:rsidRPr="001B0508" w:rsidRDefault="003240AE" w:rsidP="00C0713A">
      <w:pPr>
        <w:rPr>
          <w:sz w:val="28"/>
          <w:szCs w:val="28"/>
        </w:rPr>
      </w:pPr>
      <w:r w:rsidRPr="003240AE">
        <w:rPr>
          <w:sz w:val="28"/>
          <w:szCs w:val="28"/>
        </w:rPr>
        <w:t>Ing. Jorge Arun Zambrano Cedeño, Mg.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EB18093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</w:p>
    <w:p w14:paraId="788E415C" w14:textId="363D9AC0" w:rsidR="00AB1338" w:rsidRPr="00F31FAE" w:rsidRDefault="009018AB" w:rsidP="009018AB">
      <w:pPr>
        <w:rPr>
          <w:b/>
          <w:bCs/>
        </w:rPr>
      </w:pPr>
      <w:r w:rsidRPr="00F31FAE">
        <w:rPr>
          <w:b/>
          <w:bCs/>
        </w:rPr>
        <w:t>Tyrone Gabriel Pilay Menéndez</w:t>
      </w:r>
    </w:p>
    <w:p w14:paraId="174A7D92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</w:p>
    <w:p w14:paraId="1FBFF68C" w14:textId="27FD777B" w:rsidR="00AB1338" w:rsidRPr="00F31FAE" w:rsidRDefault="009018AB" w:rsidP="00AB1338">
      <w:pPr>
        <w:rPr>
          <w:b/>
          <w:bCs/>
        </w:rPr>
      </w:pPr>
      <w:r w:rsidRPr="00F31FAE">
        <w:rPr>
          <w:b/>
          <w:bCs/>
        </w:rPr>
        <w:t>“A”</w:t>
      </w:r>
    </w:p>
    <w:p w14:paraId="057EF1BE" w14:textId="77777777" w:rsidR="009018AB" w:rsidRDefault="00AB1338" w:rsidP="009018AB">
      <w:pPr>
        <w:rPr>
          <w:b/>
          <w:bCs/>
        </w:rPr>
      </w:pPr>
      <w:r w:rsidRPr="00AB1338">
        <w:rPr>
          <w:b/>
          <w:bCs/>
        </w:rPr>
        <w:t>SEMESTRE:</w:t>
      </w:r>
    </w:p>
    <w:p w14:paraId="06A6C231" w14:textId="6A02B8F8" w:rsidR="00AB1338" w:rsidRPr="00F31FAE" w:rsidRDefault="009018AB" w:rsidP="009018AB">
      <w:pPr>
        <w:rPr>
          <w:b/>
          <w:bCs/>
        </w:rPr>
      </w:pPr>
      <w:r w:rsidRPr="00F31FAE">
        <w:rPr>
          <w:b/>
          <w:bCs/>
        </w:rPr>
        <w:t>Quinto</w:t>
      </w:r>
    </w:p>
    <w:p w14:paraId="72983BC5" w14:textId="77777777" w:rsid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47366A46" w14:textId="5E134DC2" w:rsidR="009018AB" w:rsidRPr="00AB1338" w:rsidRDefault="009018AB" w:rsidP="00AB1338">
      <w:pPr>
        <w:rPr>
          <w:b/>
          <w:bCs/>
        </w:rPr>
      </w:pPr>
      <w:r w:rsidRPr="009018AB">
        <w:rPr>
          <w:b/>
          <w:bCs/>
        </w:rPr>
        <w:t>Actividad #1: Estudio de Caso - Sistema de Control de Rescate y Adopción Animal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00765EAF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>202</w:t>
      </w:r>
      <w:r w:rsidR="009018AB">
        <w:rPr>
          <w:rFonts w:ascii="Arial" w:hAnsi="Arial" w:cs="Arial"/>
          <w:b/>
          <w:kern w:val="24"/>
          <w:lang w:val="es-ES_tradnl"/>
        </w:rPr>
        <w:t>6</w:t>
      </w:r>
      <w:r w:rsidR="00F913A1">
        <w:rPr>
          <w:rFonts w:ascii="Arial" w:hAnsi="Arial" w:cs="Arial"/>
          <w:b/>
          <w:kern w:val="24"/>
          <w:lang w:val="es-ES_tradnl"/>
        </w:rPr>
        <w:t xml:space="preserve">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9018AB">
        <w:rPr>
          <w:rFonts w:ascii="Arial" w:hAnsi="Arial" w:cs="Arial"/>
          <w:b/>
          <w:kern w:val="24"/>
          <w:lang w:val="es-ES_tradnl"/>
        </w:rPr>
        <w:t>7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0BD0BDA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F31FAE">
        <w:rPr>
          <w:rFonts w:ascii="Arial" w:hAnsi="Arial" w:cs="Arial"/>
          <w:b/>
          <w:sz w:val="28"/>
        </w:rPr>
        <w:t>1</w:t>
      </w:r>
    </w:p>
    <w:p w14:paraId="581D4DBC" w14:textId="1F1E66D3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F31FAE" w:rsidRPr="00F31FAE">
        <w:rPr>
          <w:rFonts w:ascii="Arial" w:hAnsi="Arial" w:cs="Arial"/>
          <w:b/>
          <w:bCs/>
          <w:lang w:eastAsia="es-EC"/>
        </w:rPr>
        <w:t>1</w:t>
      </w:r>
    </w:p>
    <w:p w14:paraId="1C27F038" w14:textId="6207FFA3" w:rsidR="00E21B5F" w:rsidRPr="00F31FAE" w:rsidRDefault="00F31FAE" w:rsidP="00D21BA4">
      <w:pPr>
        <w:pStyle w:val="Sinespaciado"/>
        <w:spacing w:line="360" w:lineRule="auto"/>
        <w:jc w:val="both"/>
        <w:rPr>
          <w:rFonts w:ascii="Times New Roman" w:hAnsi="Times New Roman" w:cs="Times New Roman"/>
          <w:lang w:eastAsia="es-EC"/>
        </w:rPr>
      </w:pPr>
      <w:r w:rsidRPr="00F31FAE">
        <w:rPr>
          <w:rFonts w:ascii="Times New Roman" w:hAnsi="Times New Roman" w:cs="Times New Roman"/>
          <w:lang w:eastAsia="es-EC"/>
        </w:rPr>
        <w:t>Estudio de Caso - Sistema de Control de Rescate y Adopción Animal</w:t>
      </w:r>
    </w:p>
    <w:p w14:paraId="5DEA82FB" w14:textId="77777777" w:rsidR="00F31FAE" w:rsidRPr="00F31FAE" w:rsidRDefault="00F31FAE" w:rsidP="00F31FAE">
      <w:pPr>
        <w:rPr>
          <w:rFonts w:ascii="Arial" w:hAnsi="Arial" w:cs="Arial"/>
          <w:b/>
          <w:bCs/>
          <w:lang w:eastAsia="es-EC"/>
        </w:rPr>
      </w:pPr>
      <w:r w:rsidRPr="00F31FAE">
        <w:rPr>
          <w:rFonts w:ascii="Arial" w:hAnsi="Arial" w:cs="Arial"/>
          <w:b/>
          <w:bCs/>
          <w:lang w:eastAsia="es-EC"/>
        </w:rPr>
        <w:t>Instrucciones</w:t>
      </w:r>
    </w:p>
    <w:p w14:paraId="08AFB0CD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Realice el análisis del escenario propuesto (identificación de actores y requerimientos).</w:t>
      </w:r>
    </w:p>
    <w:p w14:paraId="571E653D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Modele el sistema mediante diagramas de casos de uso y clases bajo estándares UML.</w:t>
      </w:r>
    </w:p>
    <w:p w14:paraId="441EBAEA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Implemente al menos tres patrones de diseño (Creacionales, Estructurales o de Comportamiento).</w:t>
      </w:r>
    </w:p>
    <w:p w14:paraId="69F5701B" w14:textId="77777777" w:rsidR="00F31FAE" w:rsidRPr="00F31FAE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 xml:space="preserve">Utilice el flujo de trabajo </w:t>
      </w:r>
      <w:proofErr w:type="spellStart"/>
      <w:r w:rsidRPr="00F31FAE">
        <w:rPr>
          <w:rFonts w:ascii="Arial" w:hAnsi="Arial" w:cs="Arial"/>
          <w:sz w:val="20"/>
          <w:szCs w:val="20"/>
          <w:lang w:eastAsia="es-EC"/>
        </w:rPr>
        <w:t>Gitflow</w:t>
      </w:r>
      <w:proofErr w:type="spellEnd"/>
      <w:r w:rsidRPr="00F31FAE">
        <w:rPr>
          <w:rFonts w:ascii="Arial" w:hAnsi="Arial" w:cs="Arial"/>
          <w:sz w:val="20"/>
          <w:szCs w:val="20"/>
          <w:lang w:eastAsia="es-EC"/>
        </w:rPr>
        <w:t xml:space="preserve"> para el registro de avances del diseño en un repositorio de GitHub.</w:t>
      </w:r>
    </w:p>
    <w:p w14:paraId="369DF60B" w14:textId="77777777" w:rsidR="00021FB3" w:rsidRDefault="00F31FAE" w:rsidP="00F31FAE">
      <w:pPr>
        <w:rPr>
          <w:rFonts w:ascii="Arial" w:hAnsi="Arial" w:cs="Arial"/>
          <w:sz w:val="20"/>
          <w:szCs w:val="20"/>
          <w:lang w:eastAsia="es-EC"/>
        </w:rPr>
      </w:pPr>
      <w:r w:rsidRPr="00F31FAE">
        <w:rPr>
          <w:rFonts w:ascii="Arial" w:hAnsi="Arial" w:cs="Arial"/>
          <w:sz w:val="20"/>
          <w:szCs w:val="20"/>
          <w:lang w:eastAsia="es-EC"/>
        </w:rPr>
        <w:t>IMPORTANTE: Revise el detalle del caso de Control de Rescate y la rúbrica en la guía técnica ubicada en el apartado de Recursos de la Unidad 1.</w:t>
      </w:r>
    </w:p>
    <w:p w14:paraId="00C99479" w14:textId="77777777" w:rsidR="00021FB3" w:rsidRDefault="00F31FAE" w:rsidP="00021FB3">
      <w:pPr>
        <w:rPr>
          <w:rFonts w:ascii="Arial" w:hAnsi="Arial" w:cs="Arial"/>
          <w:b/>
          <w:bCs/>
          <w:lang w:eastAsia="es-EC"/>
        </w:rPr>
      </w:pPr>
      <w:r w:rsidRPr="00021FB3">
        <w:rPr>
          <w:rFonts w:ascii="Arial" w:hAnsi="Arial" w:cs="Arial"/>
          <w:b/>
          <w:bCs/>
          <w:lang w:eastAsia="es-EC"/>
        </w:rPr>
        <w:t xml:space="preserve"> </w:t>
      </w:r>
    </w:p>
    <w:p w14:paraId="70CDFE37" w14:textId="719F2133" w:rsidR="00021FB3" w:rsidRPr="002B3EE2" w:rsidRDefault="00021FB3" w:rsidP="00021FB3">
      <w:pPr>
        <w:rPr>
          <w:rFonts w:ascii="Arial" w:hAnsi="Arial" w:cs="Arial"/>
          <w:b/>
          <w:bCs/>
          <w:sz w:val="24"/>
          <w:szCs w:val="24"/>
          <w:lang w:eastAsia="es-EC"/>
        </w:rPr>
      </w:pPr>
      <w:r w:rsidRPr="002B3EE2">
        <w:rPr>
          <w:rFonts w:ascii="Arial" w:hAnsi="Arial" w:cs="Arial"/>
          <w:b/>
          <w:bCs/>
          <w:sz w:val="24"/>
          <w:szCs w:val="24"/>
          <w:lang w:eastAsia="es-EC"/>
        </w:rPr>
        <w:t>Desarrollo de la actividad propuesta</w:t>
      </w:r>
    </w:p>
    <w:p w14:paraId="64C8216C" w14:textId="2CC632DD" w:rsidR="00383BD6" w:rsidRPr="002B3EE2" w:rsidRDefault="00383BD6" w:rsidP="00383BD6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Análisis del problema</w:t>
      </w:r>
    </w:p>
    <w:p w14:paraId="6CB729E3" w14:textId="1E4D2561" w:rsidR="00383BD6" w:rsidRPr="002B3EE2" w:rsidRDefault="005F574E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</w:t>
      </w:r>
      <w:r w:rsidR="00383BD6" w:rsidRPr="002B3EE2">
        <w:rPr>
          <w:rFonts w:ascii="Arial" w:hAnsi="Arial" w:cs="Arial"/>
          <w:lang w:eastAsia="es-EC"/>
        </w:rPr>
        <w:t>rear</w:t>
      </w:r>
      <w:r w:rsidRPr="002B3EE2">
        <w:rPr>
          <w:rFonts w:ascii="Arial" w:hAnsi="Arial" w:cs="Arial"/>
          <w:lang w:eastAsia="es-EC"/>
        </w:rPr>
        <w:t>é</w:t>
      </w:r>
      <w:r w:rsidR="00383BD6" w:rsidRPr="002B3EE2">
        <w:rPr>
          <w:rFonts w:ascii="Arial" w:hAnsi="Arial" w:cs="Arial"/>
          <w:lang w:eastAsia="es-EC"/>
        </w:rPr>
        <w:t xml:space="preserve"> un sistema que ayude a gestionar los casos de rescate y adopción de animales. Esto implica registrar la información de cada animal, clasificarlo según su especie (perro, gato o fauna silvestre), asignarle un voluntario o veterinario responsable y hacer seguimiento del caso a través de estados como Rescatado, En tratamiento y En adopción.</w:t>
      </w:r>
    </w:p>
    <w:p w14:paraId="49CEDAC2" w14:textId="77777777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</w:p>
    <w:p w14:paraId="1FAB1088" w14:textId="17E6E1BF" w:rsidR="00383BD6" w:rsidRPr="002B3EE2" w:rsidRDefault="00383BD6" w:rsidP="00383BD6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Actores del sistema</w:t>
      </w:r>
    </w:p>
    <w:p w14:paraId="79640B96" w14:textId="227AF9FE" w:rsidR="00383BD6" w:rsidRPr="002B3EE2" w:rsidRDefault="00383BD6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 xml:space="preserve">Ciudadano o </w:t>
      </w:r>
      <w:proofErr w:type="spellStart"/>
      <w:r w:rsidRPr="002B3EE2">
        <w:rPr>
          <w:rFonts w:ascii="Arial" w:hAnsi="Arial" w:cs="Arial"/>
          <w:lang w:eastAsia="es-EC"/>
        </w:rPr>
        <w:t>reportante</w:t>
      </w:r>
      <w:proofErr w:type="spellEnd"/>
      <w:r w:rsidRPr="002B3EE2">
        <w:rPr>
          <w:rFonts w:ascii="Arial" w:hAnsi="Arial" w:cs="Arial"/>
          <w:lang w:eastAsia="es-EC"/>
        </w:rPr>
        <w:t>: se encarga de registrar los casos de rescate y de brindar la información inicial del animal.</w:t>
      </w:r>
    </w:p>
    <w:p w14:paraId="1B3FE579" w14:textId="62D53800" w:rsidR="00383BD6" w:rsidRPr="002B3EE2" w:rsidRDefault="00383BD6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Voluntario o veterinario: puede consultar los casos que le fueron asignados, atender a los animales y actualizar su estado.</w:t>
      </w:r>
    </w:p>
    <w:p w14:paraId="7D53174A" w14:textId="77777777" w:rsidR="00383BD6" w:rsidRPr="002B3EE2" w:rsidRDefault="00383BD6" w:rsidP="00383BD6">
      <w:p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Administrador del refugio: supervisa los casos, asigna responsables y hace seguimiento al proceso de cada animal.</w:t>
      </w:r>
    </w:p>
    <w:p w14:paraId="77B164E5" w14:textId="77777777" w:rsidR="00383BD6" w:rsidRPr="002B3EE2" w:rsidRDefault="00383BD6" w:rsidP="00383BD6">
      <w:pPr>
        <w:rPr>
          <w:rFonts w:ascii="Arial" w:hAnsi="Arial" w:cs="Arial"/>
          <w:lang w:eastAsia="es-EC"/>
        </w:rPr>
      </w:pPr>
    </w:p>
    <w:p w14:paraId="6B789E7F" w14:textId="7DF23552" w:rsidR="00383BD6" w:rsidRPr="002B3EE2" w:rsidRDefault="00383BD6" w:rsidP="00383BD6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Requerimientos del sistema</w:t>
      </w:r>
    </w:p>
    <w:p w14:paraId="07B9CC2F" w14:textId="7D5A9A6E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Requerimientos funcionales</w:t>
      </w:r>
    </w:p>
    <w:p w14:paraId="4F444D4D" w14:textId="0113F10C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Permitir el registro de nuevos casos de rescate.</w:t>
      </w:r>
    </w:p>
    <w:p w14:paraId="2E0B2B0C" w14:textId="75131453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Clasificar los animales según su especie.</w:t>
      </w:r>
    </w:p>
    <w:p w14:paraId="13A328D4" w14:textId="77FFB27B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Generar expedientes según el tipo de animal.</w:t>
      </w:r>
    </w:p>
    <w:p w14:paraId="4B46B89E" w14:textId="276F0781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Permitir la asignación de voluntarios o veterinarios a los casos.</w:t>
      </w:r>
    </w:p>
    <w:p w14:paraId="7D6CE5B0" w14:textId="697FAC37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Consultar y actualizar el estado de los casos.</w:t>
      </w:r>
    </w:p>
    <w:p w14:paraId="0BBADD9F" w14:textId="61FE9757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Notificar a los voluntarios sobre nuevos rescates.</w:t>
      </w:r>
    </w:p>
    <w:p w14:paraId="1AD4D0C4" w14:textId="7F00CAE1" w:rsidR="00383BD6" w:rsidRPr="002B3EE2" w:rsidRDefault="00383BD6" w:rsidP="00383BD6">
      <w:pPr>
        <w:pStyle w:val="Prrafodelista"/>
        <w:numPr>
          <w:ilvl w:val="0"/>
          <w:numId w:val="23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Consultar la información y el historial de cada caso.</w:t>
      </w:r>
    </w:p>
    <w:p w14:paraId="34622636" w14:textId="6850DE79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lastRenderedPageBreak/>
        <w:t>Requerimientos no funcionales</w:t>
      </w:r>
    </w:p>
    <w:p w14:paraId="7E8F5DD2" w14:textId="7E2373F4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Diseñar una arquitectura modular y escalable.</w:t>
      </w:r>
    </w:p>
    <w:p w14:paraId="2A95CFE0" w14:textId="3124438A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Facilitar el mantenimiento y la ampliación del sistema.</w:t>
      </w:r>
    </w:p>
    <w:p w14:paraId="540DD1CA" w14:textId="573FCE30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Aplicar principios SOLID para separar responsabilidades.</w:t>
      </w:r>
    </w:p>
    <w:p w14:paraId="01269C64" w14:textId="45D5E519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Mantener la trazabilidad de los cambios mediante Git y GitHub.</w:t>
      </w:r>
    </w:p>
    <w:p w14:paraId="414A6804" w14:textId="39C2CBDF" w:rsidR="00383BD6" w:rsidRPr="002B3EE2" w:rsidRDefault="00383BD6" w:rsidP="00383BD6">
      <w:pPr>
        <w:pStyle w:val="Prrafodelista"/>
        <w:numPr>
          <w:ilvl w:val="0"/>
          <w:numId w:val="24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Restringir las operaciones según el rol de cada usuario.</w:t>
      </w:r>
    </w:p>
    <w:p w14:paraId="5E854A6D" w14:textId="77777777" w:rsidR="00383BD6" w:rsidRPr="002B3EE2" w:rsidRDefault="00383BD6" w:rsidP="00383BD6">
      <w:pPr>
        <w:rPr>
          <w:rFonts w:ascii="Arial" w:hAnsi="Arial" w:cs="Arial"/>
          <w:b/>
          <w:bCs/>
          <w:lang w:eastAsia="es-EC"/>
        </w:rPr>
      </w:pPr>
    </w:p>
    <w:p w14:paraId="3A852F42" w14:textId="5154F196" w:rsidR="00383BD6" w:rsidRPr="002B3EE2" w:rsidRDefault="00383BD6" w:rsidP="002B3EE2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Reglas de negocio</w:t>
      </w:r>
    </w:p>
    <w:p w14:paraId="2A378E4C" w14:textId="18A4C95E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Cada caso de rescate tendrá un identificador único.</w:t>
      </w:r>
    </w:p>
    <w:p w14:paraId="250A6FFF" w14:textId="0D78B318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Cada caso estará asociado a una especie y un estado.</w:t>
      </w:r>
    </w:p>
    <w:p w14:paraId="2A6F79A9" w14:textId="6BD815B7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El administrador será responsable de gestionar las asignaciones de personal.</w:t>
      </w:r>
    </w:p>
    <w:p w14:paraId="02CE7F67" w14:textId="6F8BD4F2" w:rsidR="00383BD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lang w:eastAsia="es-EC"/>
        </w:rPr>
      </w:pPr>
      <w:r w:rsidRPr="002B3EE2">
        <w:rPr>
          <w:rFonts w:ascii="Arial" w:hAnsi="Arial" w:cs="Arial"/>
          <w:lang w:eastAsia="es-EC"/>
        </w:rPr>
        <w:t>Los cambios de estado deberán reflejar el avance del caso.</w:t>
      </w:r>
    </w:p>
    <w:p w14:paraId="0834701C" w14:textId="77777777" w:rsidR="00F25766" w:rsidRPr="002B3EE2" w:rsidRDefault="00383BD6" w:rsidP="00383BD6">
      <w:pPr>
        <w:pStyle w:val="Prrafodelista"/>
        <w:numPr>
          <w:ilvl w:val="0"/>
          <w:numId w:val="25"/>
        </w:numPr>
        <w:rPr>
          <w:rFonts w:ascii="Arial" w:hAnsi="Arial" w:cs="Arial"/>
          <w:sz w:val="24"/>
          <w:szCs w:val="24"/>
          <w:lang w:eastAsia="es-EC"/>
        </w:rPr>
      </w:pPr>
      <w:r w:rsidRPr="002B3EE2">
        <w:rPr>
          <w:rFonts w:ascii="Arial" w:hAnsi="Arial" w:cs="Arial"/>
          <w:lang w:eastAsia="es-EC"/>
        </w:rPr>
        <w:t>La adopción se gestionará como una etapa del proceso de atención del animal.</w:t>
      </w:r>
    </w:p>
    <w:p w14:paraId="2FB56760" w14:textId="77777777" w:rsidR="002B3EE2" w:rsidRPr="002B3EE2" w:rsidRDefault="002B3EE2" w:rsidP="002B3EE2">
      <w:pPr>
        <w:pStyle w:val="Prrafodelista"/>
        <w:rPr>
          <w:rFonts w:ascii="Arial" w:hAnsi="Arial" w:cs="Arial"/>
          <w:sz w:val="24"/>
          <w:szCs w:val="24"/>
          <w:lang w:eastAsia="es-EC"/>
        </w:rPr>
      </w:pPr>
    </w:p>
    <w:p w14:paraId="1CAA484B" w14:textId="0071EC97" w:rsidR="002B3EE2" w:rsidRPr="002B3EE2" w:rsidRDefault="00F25766" w:rsidP="002B3EE2">
      <w:pPr>
        <w:pStyle w:val="Prrafodelista"/>
        <w:numPr>
          <w:ilvl w:val="0"/>
          <w:numId w:val="22"/>
        </w:numPr>
        <w:rPr>
          <w:rFonts w:ascii="Arial" w:hAnsi="Arial" w:cs="Arial"/>
          <w:b/>
          <w:bCs/>
          <w:lang w:eastAsia="es-EC"/>
        </w:rPr>
      </w:pPr>
      <w:r w:rsidRPr="002B3EE2">
        <w:rPr>
          <w:rFonts w:ascii="Arial" w:hAnsi="Arial" w:cs="Arial"/>
          <w:b/>
          <w:bCs/>
          <w:lang w:eastAsia="es-EC"/>
        </w:rPr>
        <w:t>Diagrama de caso de usos</w:t>
      </w:r>
    </w:p>
    <w:p w14:paraId="57F85C22" w14:textId="535F01DD" w:rsidR="00D21BA4" w:rsidRPr="002B3EE2" w:rsidRDefault="009E0966" w:rsidP="00F25766">
      <w:pPr>
        <w:rPr>
          <w:rFonts w:ascii="Arial" w:hAnsi="Arial" w:cs="Arial"/>
          <w:sz w:val="24"/>
          <w:szCs w:val="24"/>
          <w:lang w:eastAsia="es-EC"/>
        </w:rPr>
      </w:pPr>
      <w:r w:rsidRPr="009E0966">
        <w:rPr>
          <w:rFonts w:ascii="Arial" w:hAnsi="Arial" w:cs="Arial"/>
          <w:lang w:eastAsia="es-EC"/>
        </w:rPr>
        <w:drawing>
          <wp:anchor distT="0" distB="0" distL="114300" distR="114300" simplePos="0" relativeHeight="251667456" behindDoc="0" locked="0" layoutInCell="1" allowOverlap="1" wp14:anchorId="2C2605DE" wp14:editId="4207BA59">
            <wp:simplePos x="0" y="0"/>
            <wp:positionH relativeFrom="column">
              <wp:posOffset>0</wp:posOffset>
            </wp:positionH>
            <wp:positionV relativeFrom="paragraph">
              <wp:posOffset>973777</wp:posOffset>
            </wp:positionV>
            <wp:extent cx="5400040" cy="3106420"/>
            <wp:effectExtent l="0" t="0" r="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3EE2" w:rsidRPr="002B3EE2">
        <w:rPr>
          <w:rFonts w:ascii="Arial" w:hAnsi="Arial" w:cs="Arial"/>
          <w:lang w:eastAsia="es-EC"/>
        </w:rPr>
        <w:t xml:space="preserve">El diagrama de casos de uso muestra las funciones principales del Sistema de Control de Rescate y Adopción Animal, así como la forma en que los distintos actores interactúan con él. En total, se identifican tres actores clave: el Ciudadano o </w:t>
      </w:r>
      <w:proofErr w:type="spellStart"/>
      <w:r w:rsidR="002B3EE2" w:rsidRPr="002B3EE2">
        <w:rPr>
          <w:rFonts w:ascii="Arial" w:hAnsi="Arial" w:cs="Arial"/>
          <w:lang w:eastAsia="es-EC"/>
        </w:rPr>
        <w:t>Reportante</w:t>
      </w:r>
      <w:proofErr w:type="spellEnd"/>
      <w:r w:rsidR="002B3EE2" w:rsidRPr="002B3EE2">
        <w:rPr>
          <w:rFonts w:ascii="Arial" w:hAnsi="Arial" w:cs="Arial"/>
          <w:lang w:eastAsia="es-EC"/>
        </w:rPr>
        <w:t>, el Voluntario o Veterinario y el Administrador del Refugio. Cada uno cumple un rol distinto dentro del proceso de rescate y seguimiento de los animales.</w:t>
      </w:r>
      <w:r w:rsidR="002B3EE2" w:rsidRPr="002B3EE2">
        <w:rPr>
          <w:rFonts w:ascii="Arial" w:hAnsi="Arial" w:cs="Arial"/>
          <w:lang w:eastAsia="es-EC"/>
        </w:rPr>
        <w:t xml:space="preserve"> </w:t>
      </w:r>
      <w:r w:rsidRPr="009E0966">
        <w:rPr>
          <w:rFonts w:ascii="Arial" w:hAnsi="Arial" w:cs="Arial"/>
          <w:lang w:eastAsia="es-EC"/>
        </w:rPr>
        <w:t xml:space="preserve"> </w:t>
      </w:r>
      <w:r w:rsidR="00D21BA4" w:rsidRPr="002B3EE2">
        <w:rPr>
          <w:rFonts w:ascii="Arial" w:hAnsi="Arial" w:cs="Arial"/>
          <w:sz w:val="24"/>
          <w:szCs w:val="24"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5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AEC467" w14:textId="77777777" w:rsidR="0014192F" w:rsidRDefault="0014192F" w:rsidP="001F554B">
      <w:pPr>
        <w:spacing w:after="0" w:line="240" w:lineRule="auto"/>
      </w:pPr>
      <w:r>
        <w:separator/>
      </w:r>
    </w:p>
  </w:endnote>
  <w:endnote w:type="continuationSeparator" w:id="0">
    <w:p w14:paraId="7A704910" w14:textId="77777777" w:rsidR="0014192F" w:rsidRDefault="0014192F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E20E46" w14:textId="77777777" w:rsidR="0014192F" w:rsidRDefault="0014192F" w:rsidP="001F554B">
      <w:pPr>
        <w:spacing w:after="0" w:line="240" w:lineRule="auto"/>
      </w:pPr>
      <w:r>
        <w:separator/>
      </w:r>
    </w:p>
  </w:footnote>
  <w:footnote w:type="continuationSeparator" w:id="0">
    <w:p w14:paraId="20C419E8" w14:textId="77777777" w:rsidR="0014192F" w:rsidRDefault="0014192F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10.3pt;height:10.3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6D3069"/>
    <w:multiLevelType w:val="hybridMultilevel"/>
    <w:tmpl w:val="D5826E02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32510C06"/>
    <w:multiLevelType w:val="hybridMultilevel"/>
    <w:tmpl w:val="08646192"/>
    <w:lvl w:ilvl="0" w:tplc="3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AB4FF0"/>
    <w:multiLevelType w:val="hybridMultilevel"/>
    <w:tmpl w:val="8C06579A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4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7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8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0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2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9FE5F93"/>
    <w:multiLevelType w:val="hybridMultilevel"/>
    <w:tmpl w:val="A2A2B2DE"/>
    <w:lvl w:ilvl="0" w:tplc="3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1583446607">
    <w:abstractNumId w:val="9"/>
  </w:num>
  <w:num w:numId="2" w16cid:durableId="1161702535">
    <w:abstractNumId w:val="19"/>
  </w:num>
  <w:num w:numId="3" w16cid:durableId="278462607">
    <w:abstractNumId w:val="18"/>
  </w:num>
  <w:num w:numId="4" w16cid:durableId="613749754">
    <w:abstractNumId w:val="16"/>
  </w:num>
  <w:num w:numId="5" w16cid:durableId="1105156356">
    <w:abstractNumId w:val="24"/>
  </w:num>
  <w:num w:numId="6" w16cid:durableId="634412190">
    <w:abstractNumId w:val="13"/>
  </w:num>
  <w:num w:numId="7" w16cid:durableId="1977828569">
    <w:abstractNumId w:val="17"/>
  </w:num>
  <w:num w:numId="8" w16cid:durableId="368337943">
    <w:abstractNumId w:val="21"/>
  </w:num>
  <w:num w:numId="9" w16cid:durableId="962729499">
    <w:abstractNumId w:val="22"/>
  </w:num>
  <w:num w:numId="10" w16cid:durableId="1927571658">
    <w:abstractNumId w:val="1"/>
  </w:num>
  <w:num w:numId="11" w16cid:durableId="1692994704">
    <w:abstractNumId w:val="4"/>
  </w:num>
  <w:num w:numId="12" w16cid:durableId="633755636">
    <w:abstractNumId w:val="14"/>
  </w:num>
  <w:num w:numId="13" w16cid:durableId="978875567">
    <w:abstractNumId w:val="6"/>
  </w:num>
  <w:num w:numId="14" w16cid:durableId="1002707692">
    <w:abstractNumId w:val="11"/>
  </w:num>
  <w:num w:numId="15" w16cid:durableId="1257324613">
    <w:abstractNumId w:val="0"/>
  </w:num>
  <w:num w:numId="16" w16cid:durableId="1878276933">
    <w:abstractNumId w:val="20"/>
  </w:num>
  <w:num w:numId="17" w16cid:durableId="1925651546">
    <w:abstractNumId w:val="15"/>
  </w:num>
  <w:num w:numId="18" w16cid:durableId="1629318432">
    <w:abstractNumId w:val="2"/>
  </w:num>
  <w:num w:numId="19" w16cid:durableId="100034139">
    <w:abstractNumId w:val="12"/>
  </w:num>
  <w:num w:numId="20" w16cid:durableId="1510371509">
    <w:abstractNumId w:val="5"/>
  </w:num>
  <w:num w:numId="21" w16cid:durableId="1518696278">
    <w:abstractNumId w:val="10"/>
  </w:num>
  <w:num w:numId="22" w16cid:durableId="1150554554">
    <w:abstractNumId w:val="8"/>
  </w:num>
  <w:num w:numId="23" w16cid:durableId="260190137">
    <w:abstractNumId w:val="23"/>
  </w:num>
  <w:num w:numId="24" w16cid:durableId="174996968">
    <w:abstractNumId w:val="7"/>
  </w:num>
  <w:num w:numId="25" w16cid:durableId="4906075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1FB3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192F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3EE2"/>
    <w:rsid w:val="002B4EF7"/>
    <w:rsid w:val="002E6A0B"/>
    <w:rsid w:val="0030639D"/>
    <w:rsid w:val="00315889"/>
    <w:rsid w:val="003240AE"/>
    <w:rsid w:val="0033034B"/>
    <w:rsid w:val="00332DF4"/>
    <w:rsid w:val="0033417B"/>
    <w:rsid w:val="003437E3"/>
    <w:rsid w:val="00343CF1"/>
    <w:rsid w:val="00376465"/>
    <w:rsid w:val="0038173F"/>
    <w:rsid w:val="00383BD6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4692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5F574E"/>
    <w:rsid w:val="00601B46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C5114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28E1"/>
    <w:rsid w:val="008A55B2"/>
    <w:rsid w:val="008B3FE5"/>
    <w:rsid w:val="008C5501"/>
    <w:rsid w:val="008D0805"/>
    <w:rsid w:val="008E4BE6"/>
    <w:rsid w:val="008F2712"/>
    <w:rsid w:val="009018AB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D1CAC"/>
    <w:rsid w:val="009E096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D5DE5"/>
    <w:rsid w:val="00BF704D"/>
    <w:rsid w:val="00C03E51"/>
    <w:rsid w:val="00C03FF2"/>
    <w:rsid w:val="00C0713A"/>
    <w:rsid w:val="00C23C74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25766"/>
    <w:rsid w:val="00F31FAE"/>
    <w:rsid w:val="00F320DC"/>
    <w:rsid w:val="00F41257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393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3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2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36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63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2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9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6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77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2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3711</TotalTime>
  <Pages>5</Pages>
  <Words>563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Tyrone Pilay Menéndez</cp:lastModifiedBy>
  <cp:revision>123</cp:revision>
  <cp:lastPrinted>2023-09-29T20:24:00Z</cp:lastPrinted>
  <dcterms:created xsi:type="dcterms:W3CDTF">2022-05-04T22:15:00Z</dcterms:created>
  <dcterms:modified xsi:type="dcterms:W3CDTF">2026-10-16T00:51:00Z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