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8AF" w:rsidRDefault="008E68AF" w:rsidP="008E68AF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IV</w:t>
      </w:r>
    </w:p>
    <w:p w:rsidR="008E68AF" w:rsidRDefault="008E68AF" w:rsidP="008E68AF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RESULTS AND DISCUSSIONS</w:t>
      </w:r>
    </w:p>
    <w:p w:rsidR="00480FF4" w:rsidRDefault="00480FF4" w:rsidP="00480FF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ripening efficacy of calcium carbide in </w:t>
      </w:r>
      <w:r w:rsidRPr="007B1492">
        <w:rPr>
          <w:rFonts w:ascii="Arial" w:hAnsi="Arial" w:cs="Arial"/>
          <w:i/>
          <w:sz w:val="24"/>
          <w:szCs w:val="24"/>
        </w:rPr>
        <w:t xml:space="preserve">M. </w:t>
      </w:r>
      <w:proofErr w:type="spellStart"/>
      <w:r w:rsidRPr="007B1492">
        <w:rPr>
          <w:rFonts w:ascii="Arial" w:hAnsi="Arial" w:cs="Arial"/>
          <w:i/>
          <w:sz w:val="24"/>
          <w:szCs w:val="24"/>
        </w:rPr>
        <w:t>acuminata</w:t>
      </w:r>
      <w:proofErr w:type="spellEnd"/>
      <w:r>
        <w:rPr>
          <w:rFonts w:ascii="Arial" w:hAnsi="Arial" w:cs="Arial"/>
          <w:sz w:val="24"/>
          <w:szCs w:val="24"/>
        </w:rPr>
        <w:t xml:space="preserve"> in terms of:</w:t>
      </w:r>
    </w:p>
    <w:p w:rsidR="00480FF4" w:rsidRDefault="00480FF4" w:rsidP="00480FF4">
      <w:pPr>
        <w:pStyle w:val="ListParagraph"/>
        <w:numPr>
          <w:ilvl w:val="1"/>
          <w:numId w:val="1"/>
        </w:numPr>
        <w:spacing w:before="100" w:beforeAutospacing="1" w:line="48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appearance,</w:t>
      </w:r>
    </w:p>
    <w:p w:rsidR="00480FF4" w:rsidRDefault="00480FF4" w:rsidP="00480FF4">
      <w:pPr>
        <w:pStyle w:val="ListParagraph"/>
        <w:numPr>
          <w:ilvl w:val="1"/>
          <w:numId w:val="1"/>
        </w:numPr>
        <w:spacing w:before="100" w:beforeAutospacing="1" w:line="48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skin color,</w:t>
      </w:r>
    </w:p>
    <w:p w:rsidR="00480FF4" w:rsidRDefault="00480FF4" w:rsidP="00480FF4">
      <w:pPr>
        <w:pStyle w:val="ListParagraph"/>
        <w:numPr>
          <w:ilvl w:val="1"/>
          <w:numId w:val="1"/>
        </w:numPr>
        <w:spacing w:before="100" w:beforeAutospacing="1" w:line="48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odor; and</w:t>
      </w:r>
    </w:p>
    <w:p w:rsidR="00480FF4" w:rsidRPr="00867746" w:rsidRDefault="00480FF4" w:rsidP="00480FF4">
      <w:pPr>
        <w:pStyle w:val="ListParagraph"/>
        <w:numPr>
          <w:ilvl w:val="1"/>
          <w:numId w:val="1"/>
        </w:numPr>
        <w:spacing w:before="100" w:beforeAutospacing="1" w:line="480" w:lineRule="auto"/>
        <w:jc w:val="both"/>
        <w:rPr>
          <w:rFonts w:ascii="Arial" w:eastAsia="Calibri" w:hAnsi="Arial" w:cs="Arial"/>
          <w:sz w:val="24"/>
          <w:szCs w:val="24"/>
        </w:rPr>
      </w:pPr>
      <w:proofErr w:type="gramStart"/>
      <w:r>
        <w:rPr>
          <w:rFonts w:ascii="Arial" w:eastAsia="Calibri" w:hAnsi="Arial" w:cs="Arial"/>
          <w:sz w:val="24"/>
          <w:szCs w:val="24"/>
        </w:rPr>
        <w:t>firmness</w:t>
      </w:r>
      <w:proofErr w:type="gramEnd"/>
      <w:r>
        <w:rPr>
          <w:rFonts w:ascii="Arial" w:eastAsia="Calibri" w:hAnsi="Arial" w:cs="Arial"/>
          <w:sz w:val="24"/>
          <w:szCs w:val="24"/>
        </w:rPr>
        <w:t>?</w:t>
      </w:r>
    </w:p>
    <w:p w:rsidR="00480FF4" w:rsidRPr="00867746" w:rsidRDefault="00480FF4" w:rsidP="00480FF4">
      <w:pPr>
        <w:spacing w:line="480" w:lineRule="auto"/>
        <w:rPr>
          <w:rFonts w:ascii="Arial" w:hAnsi="Arial" w:cs="Arial"/>
          <w:sz w:val="24"/>
          <w:szCs w:val="24"/>
        </w:rPr>
      </w:pPr>
      <w:r w:rsidRPr="00CE7234">
        <w:rPr>
          <w:rFonts w:ascii="Arial" w:hAnsi="Arial" w:cs="Arial"/>
          <w:b/>
          <w:bCs/>
          <w:sz w:val="24"/>
          <w:szCs w:val="24"/>
        </w:rPr>
        <w:t>Table 1</w:t>
      </w:r>
      <w:r>
        <w:rPr>
          <w:rFonts w:ascii="Arial" w:hAnsi="Arial" w:cs="Arial"/>
          <w:b/>
          <w:bCs/>
          <w:sz w:val="24"/>
          <w:szCs w:val="24"/>
        </w:rPr>
        <w:t>. Presentation of the ripening efficacy of calcium c</w:t>
      </w:r>
      <w:r w:rsidRPr="00CE7234">
        <w:rPr>
          <w:rFonts w:ascii="Arial" w:hAnsi="Arial" w:cs="Arial"/>
          <w:b/>
          <w:bCs/>
          <w:sz w:val="24"/>
          <w:szCs w:val="24"/>
        </w:rPr>
        <w:t xml:space="preserve">arbide in </w:t>
      </w:r>
      <w:r w:rsidRPr="00CE7234">
        <w:rPr>
          <w:rFonts w:ascii="Arial" w:hAnsi="Arial" w:cs="Arial"/>
          <w:b/>
          <w:bCs/>
          <w:i/>
          <w:sz w:val="24"/>
          <w:szCs w:val="24"/>
        </w:rPr>
        <w:t xml:space="preserve">M. </w:t>
      </w:r>
      <w:proofErr w:type="spellStart"/>
      <w:r>
        <w:rPr>
          <w:rFonts w:ascii="Arial" w:hAnsi="Arial" w:cs="Arial"/>
          <w:b/>
          <w:bCs/>
          <w:i/>
          <w:sz w:val="24"/>
          <w:szCs w:val="24"/>
        </w:rPr>
        <w:t>acuminata</w:t>
      </w:r>
      <w:proofErr w:type="spellEnd"/>
      <w:r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 terms of appearance, skin color, odor, and firmness.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776"/>
        <w:gridCol w:w="1590"/>
        <w:gridCol w:w="1443"/>
        <w:gridCol w:w="1035"/>
        <w:gridCol w:w="1422"/>
        <w:gridCol w:w="1030"/>
      </w:tblGrid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bCs/>
                <w:sz w:val="24"/>
                <w:szCs w:val="24"/>
              </w:rPr>
              <w:t>Respondents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bCs/>
                <w:sz w:val="24"/>
                <w:szCs w:val="24"/>
              </w:rPr>
              <w:t>Appearance</w:t>
            </w:r>
            <w:r w:rsidRPr="00CE72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bCs/>
                <w:sz w:val="24"/>
                <w:szCs w:val="24"/>
              </w:rPr>
              <w:t>Skin Color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bCs/>
                <w:sz w:val="24"/>
                <w:szCs w:val="24"/>
              </w:rPr>
              <w:t>Odor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bCs/>
                <w:sz w:val="24"/>
                <w:szCs w:val="24"/>
              </w:rPr>
              <w:t>Firmness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Overall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3.75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3.75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3.25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3.75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3.7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3.7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3.7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3.3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3.65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bCs/>
                <w:sz w:val="24"/>
                <w:szCs w:val="24"/>
              </w:rPr>
              <w:t>Descriptive Equivalent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Moderate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</w:tr>
    </w:tbl>
    <w:p w:rsidR="008E68AF" w:rsidRDefault="008E68AF" w:rsidP="008E68A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0FF4" w:rsidRPr="008E68AF" w:rsidRDefault="008E68AF" w:rsidP="00AB6F9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480FF4">
        <w:rPr>
          <w:rFonts w:ascii="Arial" w:hAnsi="Arial" w:cs="Arial"/>
          <w:sz w:val="24"/>
          <w:szCs w:val="24"/>
        </w:rPr>
        <w:t xml:space="preserve">Table 1 presents the efficacy of calcium carbide in ripening </w:t>
      </w:r>
      <w:r w:rsidR="00480FF4" w:rsidRPr="008E68AF">
        <w:rPr>
          <w:rFonts w:ascii="Arial" w:hAnsi="Arial" w:cs="Arial"/>
          <w:i/>
          <w:sz w:val="24"/>
          <w:szCs w:val="24"/>
        </w:rPr>
        <w:t xml:space="preserve">M. </w:t>
      </w:r>
      <w:proofErr w:type="spellStart"/>
      <w:r w:rsidR="00480FF4">
        <w:rPr>
          <w:rFonts w:ascii="Arial" w:hAnsi="Arial" w:cs="Arial"/>
          <w:i/>
          <w:sz w:val="24"/>
          <w:szCs w:val="24"/>
        </w:rPr>
        <w:t>acuminata</w:t>
      </w:r>
      <w:proofErr w:type="spellEnd"/>
      <w:r w:rsidR="00480FF4">
        <w:rPr>
          <w:rFonts w:ascii="Arial" w:hAnsi="Arial" w:cs="Arial"/>
          <w:sz w:val="24"/>
          <w:szCs w:val="24"/>
        </w:rPr>
        <w:t xml:space="preserve">. Based on the result, the efficacy of calcium carbide in </w:t>
      </w:r>
      <w:r w:rsidR="00480FF4">
        <w:rPr>
          <w:rFonts w:ascii="Arial" w:hAnsi="Arial" w:cs="Arial"/>
          <w:i/>
          <w:sz w:val="24"/>
          <w:szCs w:val="24"/>
        </w:rPr>
        <w:t xml:space="preserve">M. </w:t>
      </w:r>
      <w:proofErr w:type="spellStart"/>
      <w:r w:rsidR="00480FF4">
        <w:rPr>
          <w:rFonts w:ascii="Arial" w:hAnsi="Arial" w:cs="Arial"/>
          <w:i/>
          <w:sz w:val="24"/>
          <w:szCs w:val="24"/>
        </w:rPr>
        <w:t>acuminata</w:t>
      </w:r>
      <w:proofErr w:type="spellEnd"/>
      <w:r w:rsidR="00480FF4">
        <w:rPr>
          <w:rFonts w:ascii="Arial" w:hAnsi="Arial" w:cs="Arial"/>
          <w:i/>
          <w:sz w:val="24"/>
          <w:szCs w:val="24"/>
        </w:rPr>
        <w:t xml:space="preserve"> </w:t>
      </w:r>
      <w:r w:rsidR="00480FF4">
        <w:rPr>
          <w:rFonts w:ascii="Arial" w:hAnsi="Arial" w:cs="Arial"/>
          <w:sz w:val="24"/>
          <w:szCs w:val="24"/>
        </w:rPr>
        <w:t>in terms of appearance, skin color, and odor is ‘High’, which all got a mean score of 3.7. In terms of firmness, the mean score of calcium carbide is 3.3, which was described as ‘Moderate’.</w:t>
      </w:r>
    </w:p>
    <w:p w:rsidR="00480FF4" w:rsidRPr="00151156" w:rsidRDefault="00480FF4" w:rsidP="00480FF4">
      <w:pPr>
        <w:pStyle w:val="ListParagraph"/>
        <w:numPr>
          <w:ilvl w:val="0"/>
          <w:numId w:val="1"/>
        </w:numPr>
        <w:spacing w:before="100" w:beforeAutospacing="1" w:line="48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T</w:t>
      </w:r>
      <w:r w:rsidRPr="00151156">
        <w:rPr>
          <w:rFonts w:ascii="Arial" w:eastAsia="Calibri" w:hAnsi="Arial" w:cs="Arial"/>
          <w:sz w:val="24"/>
          <w:szCs w:val="24"/>
        </w:rPr>
        <w:t xml:space="preserve">he ripening efficacy of </w:t>
      </w:r>
      <w:r w:rsidRPr="00151156">
        <w:rPr>
          <w:rFonts w:ascii="Arial" w:eastAsia="Calibri" w:hAnsi="Arial" w:cs="Arial"/>
          <w:i/>
          <w:iCs/>
          <w:sz w:val="24"/>
          <w:szCs w:val="24"/>
        </w:rPr>
        <w:t xml:space="preserve">L. </w:t>
      </w:r>
      <w:proofErr w:type="spellStart"/>
      <w:r w:rsidRPr="00151156">
        <w:rPr>
          <w:rFonts w:ascii="Arial" w:eastAsia="Calibri" w:hAnsi="Arial" w:cs="Arial"/>
          <w:i/>
          <w:iCs/>
          <w:sz w:val="24"/>
          <w:szCs w:val="24"/>
        </w:rPr>
        <w:t>leucocephala</w:t>
      </w:r>
      <w:proofErr w:type="spellEnd"/>
      <w:r w:rsidRPr="00151156">
        <w:rPr>
          <w:rFonts w:ascii="Arial" w:eastAsia="Calibri" w:hAnsi="Arial" w:cs="Arial"/>
          <w:sz w:val="24"/>
          <w:szCs w:val="24"/>
        </w:rPr>
        <w:t xml:space="preserve"> leaves and </w:t>
      </w:r>
      <w:r w:rsidRPr="00151156">
        <w:rPr>
          <w:rFonts w:ascii="Arial" w:eastAsia="Calibri" w:hAnsi="Arial" w:cs="Arial"/>
          <w:i/>
          <w:iCs/>
          <w:sz w:val="24"/>
          <w:szCs w:val="24"/>
        </w:rPr>
        <w:t xml:space="preserve">A. </w:t>
      </w:r>
      <w:proofErr w:type="spellStart"/>
      <w:r w:rsidRPr="00151156">
        <w:rPr>
          <w:rFonts w:ascii="Arial" w:eastAsia="Calibri" w:hAnsi="Arial" w:cs="Arial"/>
          <w:i/>
          <w:iCs/>
          <w:sz w:val="24"/>
          <w:szCs w:val="24"/>
        </w:rPr>
        <w:t>camansi</w:t>
      </w:r>
      <w:proofErr w:type="spellEnd"/>
      <w:r w:rsidRPr="00151156">
        <w:rPr>
          <w:rFonts w:ascii="Arial" w:eastAsia="Calibri" w:hAnsi="Arial" w:cs="Arial"/>
          <w:sz w:val="24"/>
          <w:szCs w:val="24"/>
        </w:rPr>
        <w:t xml:space="preserve"> fruit in </w:t>
      </w:r>
      <w:r w:rsidRPr="00151156">
        <w:rPr>
          <w:rFonts w:ascii="Arial" w:eastAsia="Calibri" w:hAnsi="Arial" w:cs="Arial"/>
          <w:i/>
          <w:sz w:val="24"/>
          <w:szCs w:val="24"/>
        </w:rPr>
        <w:t xml:space="preserve">M. </w:t>
      </w:r>
      <w:proofErr w:type="spellStart"/>
      <w:r w:rsidRPr="00151156">
        <w:rPr>
          <w:rFonts w:ascii="Arial" w:eastAsia="Calibri" w:hAnsi="Arial" w:cs="Arial"/>
          <w:i/>
          <w:sz w:val="24"/>
          <w:szCs w:val="24"/>
        </w:rPr>
        <w:t>acuminata</w:t>
      </w:r>
      <w:proofErr w:type="spellEnd"/>
      <w:r w:rsidRPr="00151156">
        <w:rPr>
          <w:rFonts w:ascii="Arial" w:eastAsia="Calibri" w:hAnsi="Arial" w:cs="Arial"/>
          <w:sz w:val="24"/>
          <w:szCs w:val="24"/>
        </w:rPr>
        <w:t xml:space="preserve"> in terms of:</w:t>
      </w:r>
    </w:p>
    <w:p w:rsidR="00480FF4" w:rsidRDefault="00480FF4" w:rsidP="00480FF4">
      <w:pPr>
        <w:pStyle w:val="ListParagraph"/>
        <w:numPr>
          <w:ilvl w:val="1"/>
          <w:numId w:val="1"/>
        </w:numPr>
        <w:spacing w:before="100" w:beforeAutospacing="1" w:line="480" w:lineRule="auto"/>
        <w:ind w:left="1152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appearance,</w:t>
      </w:r>
    </w:p>
    <w:p w:rsidR="00480FF4" w:rsidRDefault="00480FF4" w:rsidP="00480FF4">
      <w:pPr>
        <w:pStyle w:val="ListParagraph"/>
        <w:numPr>
          <w:ilvl w:val="1"/>
          <w:numId w:val="1"/>
        </w:numPr>
        <w:spacing w:before="100" w:beforeAutospacing="1" w:line="480" w:lineRule="auto"/>
        <w:ind w:left="1152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skin color,</w:t>
      </w:r>
    </w:p>
    <w:p w:rsidR="00480FF4" w:rsidRDefault="00480FF4" w:rsidP="00480FF4">
      <w:pPr>
        <w:pStyle w:val="ListParagraph"/>
        <w:numPr>
          <w:ilvl w:val="1"/>
          <w:numId w:val="1"/>
        </w:numPr>
        <w:spacing w:before="100" w:beforeAutospacing="1" w:line="480" w:lineRule="auto"/>
        <w:ind w:left="1152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odor; and</w:t>
      </w:r>
    </w:p>
    <w:p w:rsidR="00480FF4" w:rsidRPr="00151156" w:rsidRDefault="00480FF4" w:rsidP="00480FF4">
      <w:pPr>
        <w:pStyle w:val="ListParagraph"/>
        <w:numPr>
          <w:ilvl w:val="1"/>
          <w:numId w:val="1"/>
        </w:numPr>
        <w:spacing w:before="100" w:beforeAutospacing="1" w:line="480" w:lineRule="auto"/>
        <w:ind w:left="1152"/>
        <w:jc w:val="both"/>
        <w:rPr>
          <w:rFonts w:ascii="Arial" w:eastAsia="Calibri" w:hAnsi="Arial" w:cs="Arial"/>
          <w:sz w:val="24"/>
          <w:szCs w:val="24"/>
        </w:rPr>
      </w:pPr>
      <w:proofErr w:type="gramStart"/>
      <w:r>
        <w:rPr>
          <w:rFonts w:ascii="Arial" w:eastAsia="Calibri" w:hAnsi="Arial" w:cs="Arial"/>
          <w:sz w:val="24"/>
          <w:szCs w:val="24"/>
        </w:rPr>
        <w:t>firmness</w:t>
      </w:r>
      <w:proofErr w:type="gramEnd"/>
      <w:r>
        <w:rPr>
          <w:rFonts w:ascii="Arial" w:eastAsia="Calibri" w:hAnsi="Arial" w:cs="Arial"/>
          <w:sz w:val="24"/>
          <w:szCs w:val="24"/>
        </w:rPr>
        <w:t>?</w:t>
      </w:r>
    </w:p>
    <w:p w:rsidR="00480FF4" w:rsidRPr="00867746" w:rsidRDefault="00480FF4" w:rsidP="00480FF4">
      <w:pPr>
        <w:spacing w:line="480" w:lineRule="auto"/>
        <w:rPr>
          <w:rFonts w:ascii="Arial" w:hAnsi="Arial" w:cs="Arial"/>
          <w:sz w:val="24"/>
          <w:szCs w:val="24"/>
        </w:rPr>
      </w:pPr>
      <w:r w:rsidRPr="00CE7234">
        <w:rPr>
          <w:rFonts w:ascii="Arial" w:hAnsi="Arial" w:cs="Arial"/>
          <w:b/>
          <w:bCs/>
          <w:sz w:val="24"/>
          <w:szCs w:val="24"/>
        </w:rPr>
        <w:t xml:space="preserve">Table 2.1. </w:t>
      </w:r>
      <w:r>
        <w:rPr>
          <w:rFonts w:ascii="Arial" w:hAnsi="Arial" w:cs="Arial"/>
          <w:b/>
          <w:bCs/>
          <w:sz w:val="24"/>
          <w:szCs w:val="24"/>
        </w:rPr>
        <w:t xml:space="preserve">Presentation of the ripening efficacy of </w:t>
      </w:r>
      <w:r>
        <w:rPr>
          <w:rFonts w:ascii="Arial" w:hAnsi="Arial" w:cs="Arial"/>
          <w:b/>
          <w:bCs/>
          <w:i/>
          <w:sz w:val="24"/>
          <w:szCs w:val="24"/>
        </w:rPr>
        <w:t xml:space="preserve">L. </w:t>
      </w:r>
      <w:proofErr w:type="spellStart"/>
      <w:r>
        <w:rPr>
          <w:rFonts w:ascii="Arial" w:hAnsi="Arial" w:cs="Arial"/>
          <w:b/>
          <w:bCs/>
          <w:i/>
          <w:sz w:val="24"/>
          <w:szCs w:val="24"/>
        </w:rPr>
        <w:t>leucocephala</w:t>
      </w:r>
      <w:proofErr w:type="spellEnd"/>
      <w:r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leaves </w:t>
      </w:r>
      <w:r w:rsidRPr="00CE7234">
        <w:rPr>
          <w:rFonts w:ascii="Arial" w:hAnsi="Arial" w:cs="Arial"/>
          <w:b/>
          <w:bCs/>
          <w:sz w:val="24"/>
          <w:szCs w:val="24"/>
        </w:rPr>
        <w:t xml:space="preserve">in </w:t>
      </w:r>
      <w:r w:rsidRPr="00CE7234">
        <w:rPr>
          <w:rFonts w:ascii="Arial" w:hAnsi="Arial" w:cs="Arial"/>
          <w:b/>
          <w:bCs/>
          <w:i/>
          <w:sz w:val="24"/>
          <w:szCs w:val="24"/>
        </w:rPr>
        <w:t xml:space="preserve">M. </w:t>
      </w:r>
      <w:proofErr w:type="spellStart"/>
      <w:r>
        <w:rPr>
          <w:rFonts w:ascii="Arial" w:hAnsi="Arial" w:cs="Arial"/>
          <w:b/>
          <w:bCs/>
          <w:i/>
          <w:sz w:val="24"/>
          <w:szCs w:val="24"/>
        </w:rPr>
        <w:t>acuminata</w:t>
      </w:r>
      <w:proofErr w:type="spellEnd"/>
      <w:r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 terms of appearance, skin color, odor, and firmness.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6"/>
        <w:gridCol w:w="1590"/>
        <w:gridCol w:w="1443"/>
        <w:gridCol w:w="1035"/>
        <w:gridCol w:w="1422"/>
        <w:gridCol w:w="1030"/>
      </w:tblGrid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Respondents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Appearance</w:t>
            </w:r>
            <w:r w:rsidRPr="00CE72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Skin Color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Odor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Firmness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Overall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D52C5" w:rsidRPr="00CE7234" w:rsidTr="005235BF">
        <w:trPr>
          <w:trHeight w:val="526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2.25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4.25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3.75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Mean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3.9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4.2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4.1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3.9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4.03</w:t>
            </w:r>
          </w:p>
        </w:tc>
      </w:tr>
      <w:tr w:rsidR="00DD52C5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Descriptive Equivalent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DD52C5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2C5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</w:tr>
    </w:tbl>
    <w:p w:rsidR="003B37C2" w:rsidRDefault="003B37C2" w:rsidP="008E68AF">
      <w:pPr>
        <w:spacing w:line="480" w:lineRule="auto"/>
        <w:rPr>
          <w:rFonts w:ascii="Arial" w:hAnsi="Arial" w:cs="Arial"/>
          <w:sz w:val="24"/>
          <w:szCs w:val="24"/>
        </w:rPr>
      </w:pPr>
    </w:p>
    <w:p w:rsidR="00480FF4" w:rsidRPr="00CE7234" w:rsidRDefault="00480FF4" w:rsidP="00AB6F9F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2.1 shows the ripening efficacy of </w:t>
      </w:r>
      <w:r w:rsidRPr="00DC1FFD">
        <w:rPr>
          <w:rFonts w:ascii="Arial" w:hAnsi="Arial" w:cs="Arial"/>
          <w:i/>
          <w:sz w:val="24"/>
          <w:szCs w:val="24"/>
        </w:rPr>
        <w:t xml:space="preserve">L. </w:t>
      </w:r>
      <w:proofErr w:type="spellStart"/>
      <w:r w:rsidRPr="00DC1FFD">
        <w:rPr>
          <w:rFonts w:ascii="Arial" w:hAnsi="Arial" w:cs="Arial"/>
          <w:i/>
          <w:sz w:val="24"/>
          <w:szCs w:val="24"/>
        </w:rPr>
        <w:t>leucocephala</w:t>
      </w:r>
      <w:proofErr w:type="spellEnd"/>
      <w:r>
        <w:rPr>
          <w:rFonts w:ascii="Arial" w:hAnsi="Arial" w:cs="Arial"/>
          <w:sz w:val="24"/>
          <w:szCs w:val="24"/>
        </w:rPr>
        <w:t xml:space="preserve"> leaves in </w:t>
      </w:r>
      <w:r w:rsidRPr="00DC1FFD">
        <w:rPr>
          <w:rFonts w:ascii="Arial" w:hAnsi="Arial" w:cs="Arial"/>
          <w:i/>
          <w:sz w:val="24"/>
          <w:szCs w:val="24"/>
        </w:rPr>
        <w:t xml:space="preserve">M. </w:t>
      </w:r>
      <w:proofErr w:type="spellStart"/>
      <w:r w:rsidRPr="00DC1FFD">
        <w:rPr>
          <w:rFonts w:ascii="Arial" w:hAnsi="Arial" w:cs="Arial"/>
          <w:i/>
          <w:sz w:val="24"/>
          <w:szCs w:val="24"/>
        </w:rPr>
        <w:t>acuminata</w:t>
      </w:r>
      <w:proofErr w:type="spellEnd"/>
      <w:r w:rsidRPr="00DC1FFD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The results showed that the efficacy of </w:t>
      </w:r>
      <w:r w:rsidRPr="00DC1FFD">
        <w:rPr>
          <w:rFonts w:ascii="Arial" w:hAnsi="Arial" w:cs="Arial"/>
          <w:i/>
          <w:sz w:val="24"/>
          <w:szCs w:val="24"/>
        </w:rPr>
        <w:t xml:space="preserve">L. </w:t>
      </w:r>
      <w:proofErr w:type="spellStart"/>
      <w:r w:rsidRPr="00DC1FFD">
        <w:rPr>
          <w:rFonts w:ascii="Arial" w:hAnsi="Arial" w:cs="Arial"/>
          <w:i/>
          <w:sz w:val="24"/>
          <w:szCs w:val="24"/>
        </w:rPr>
        <w:t>leucocephala</w:t>
      </w:r>
      <w:proofErr w:type="spellEnd"/>
      <w:r>
        <w:rPr>
          <w:rFonts w:ascii="Arial" w:hAnsi="Arial" w:cs="Arial"/>
          <w:sz w:val="24"/>
          <w:szCs w:val="24"/>
        </w:rPr>
        <w:t xml:space="preserve"> leaves in </w:t>
      </w:r>
      <w:r w:rsidRPr="00DC1FFD">
        <w:rPr>
          <w:rFonts w:ascii="Arial" w:hAnsi="Arial" w:cs="Arial"/>
          <w:i/>
          <w:sz w:val="24"/>
          <w:szCs w:val="24"/>
        </w:rPr>
        <w:t xml:space="preserve">M. </w:t>
      </w:r>
      <w:proofErr w:type="spellStart"/>
      <w:r w:rsidRPr="00DC1FFD">
        <w:rPr>
          <w:rFonts w:ascii="Arial" w:hAnsi="Arial" w:cs="Arial"/>
          <w:i/>
          <w:sz w:val="24"/>
          <w:szCs w:val="24"/>
        </w:rPr>
        <w:t>acuminata</w:t>
      </w:r>
      <w:proofErr w:type="spellEnd"/>
      <w:r>
        <w:rPr>
          <w:rFonts w:ascii="Arial" w:hAnsi="Arial" w:cs="Arial"/>
          <w:sz w:val="24"/>
          <w:szCs w:val="24"/>
        </w:rPr>
        <w:t xml:space="preserve"> in terms of appearance is ‘High’, which has a mean score of 3.9. In terms of skin color, the banana got a mean score of 4.2, which was described as ‘High’. Meanwhile, in terms of odor and firmness, the banana got a mean score of 4.1 and 3.9, respectively, which was both described as ‘High’.</w:t>
      </w:r>
    </w:p>
    <w:p w:rsidR="00480FF4" w:rsidRPr="00151156" w:rsidRDefault="00480FF4" w:rsidP="00480FF4">
      <w:pPr>
        <w:spacing w:line="480" w:lineRule="auto"/>
        <w:rPr>
          <w:rFonts w:ascii="Arial" w:hAnsi="Arial" w:cs="Arial"/>
          <w:sz w:val="24"/>
          <w:szCs w:val="24"/>
        </w:rPr>
      </w:pPr>
      <w:r w:rsidRPr="00CE7234">
        <w:rPr>
          <w:rFonts w:ascii="Arial" w:hAnsi="Arial" w:cs="Arial"/>
          <w:b/>
          <w:bCs/>
          <w:sz w:val="24"/>
          <w:szCs w:val="24"/>
        </w:rPr>
        <w:t>Table 2.2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CE723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Presentation of the ripening efficacy of </w:t>
      </w:r>
      <w:r>
        <w:rPr>
          <w:rFonts w:ascii="Arial" w:hAnsi="Arial" w:cs="Arial"/>
          <w:b/>
          <w:bCs/>
          <w:i/>
          <w:sz w:val="24"/>
          <w:szCs w:val="24"/>
        </w:rPr>
        <w:t xml:space="preserve">A. </w:t>
      </w:r>
      <w:proofErr w:type="spellStart"/>
      <w:r>
        <w:rPr>
          <w:rFonts w:ascii="Arial" w:hAnsi="Arial" w:cs="Arial"/>
          <w:b/>
          <w:bCs/>
          <w:i/>
          <w:sz w:val="24"/>
          <w:szCs w:val="24"/>
        </w:rPr>
        <w:t>camansi</w:t>
      </w:r>
      <w:proofErr w:type="spellEnd"/>
      <w:r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fruit </w:t>
      </w:r>
      <w:r w:rsidRPr="00CE7234">
        <w:rPr>
          <w:rFonts w:ascii="Arial" w:hAnsi="Arial" w:cs="Arial"/>
          <w:b/>
          <w:bCs/>
          <w:sz w:val="24"/>
          <w:szCs w:val="24"/>
        </w:rPr>
        <w:t xml:space="preserve">in </w:t>
      </w:r>
      <w:r w:rsidRPr="00CE7234">
        <w:rPr>
          <w:rFonts w:ascii="Arial" w:hAnsi="Arial" w:cs="Arial"/>
          <w:b/>
          <w:bCs/>
          <w:i/>
          <w:sz w:val="24"/>
          <w:szCs w:val="24"/>
        </w:rPr>
        <w:t xml:space="preserve">M. </w:t>
      </w:r>
      <w:proofErr w:type="spellStart"/>
      <w:r>
        <w:rPr>
          <w:rFonts w:ascii="Arial" w:hAnsi="Arial" w:cs="Arial"/>
          <w:b/>
          <w:bCs/>
          <w:i/>
          <w:sz w:val="24"/>
          <w:szCs w:val="24"/>
        </w:rPr>
        <w:t>acuminata</w:t>
      </w:r>
      <w:proofErr w:type="spellEnd"/>
      <w:r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 terms of appearance, skin color, odor, and firmness.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6"/>
        <w:gridCol w:w="1590"/>
        <w:gridCol w:w="1443"/>
        <w:gridCol w:w="1035"/>
        <w:gridCol w:w="1422"/>
        <w:gridCol w:w="1030"/>
      </w:tblGrid>
      <w:tr w:rsidR="005235BF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Respondents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Appearance</w:t>
            </w:r>
            <w:r w:rsidRPr="00CE72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Skin Color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Odor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Firmness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Overall</w:t>
            </w:r>
          </w:p>
        </w:tc>
      </w:tr>
      <w:tr w:rsidR="005235BF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4.25</w:t>
            </w:r>
          </w:p>
        </w:tc>
      </w:tr>
      <w:tr w:rsidR="005235BF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4.75</w:t>
            </w:r>
          </w:p>
        </w:tc>
      </w:tr>
      <w:tr w:rsidR="005235BF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235BF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4.75</w:t>
            </w:r>
          </w:p>
        </w:tc>
      </w:tr>
      <w:tr w:rsidR="005235BF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235BF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</w:t>
            </w:r>
          </w:p>
        </w:tc>
      </w:tr>
      <w:tr w:rsidR="005235BF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235BF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</w:t>
            </w:r>
          </w:p>
        </w:tc>
      </w:tr>
      <w:tr w:rsidR="005235BF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235BF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235BF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Mean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4.6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4.3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4.1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4.1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4.28</w:t>
            </w:r>
          </w:p>
        </w:tc>
      </w:tr>
      <w:tr w:rsidR="005235BF" w:rsidRPr="00CE7234" w:rsidTr="005235BF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Descriptive Equivalent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Very High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234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BF" w:rsidRPr="00CE7234" w:rsidRDefault="005235BF" w:rsidP="0050067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</w:tr>
    </w:tbl>
    <w:p w:rsidR="008931EE" w:rsidRDefault="008931EE"/>
    <w:p w:rsidR="005B2BE4" w:rsidRPr="005B2BE4" w:rsidRDefault="00480FF4" w:rsidP="005B2BE4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2.2 shows the ripening efficacy of </w:t>
      </w:r>
      <w:r w:rsidRPr="00DC1FFD">
        <w:rPr>
          <w:rFonts w:ascii="Arial" w:hAnsi="Arial" w:cs="Arial"/>
          <w:i/>
          <w:sz w:val="24"/>
          <w:szCs w:val="24"/>
        </w:rPr>
        <w:t xml:space="preserve">A. </w:t>
      </w:r>
      <w:proofErr w:type="spellStart"/>
      <w:r w:rsidRPr="00DC1FFD">
        <w:rPr>
          <w:rFonts w:ascii="Arial" w:hAnsi="Arial" w:cs="Arial"/>
          <w:i/>
          <w:sz w:val="24"/>
          <w:szCs w:val="24"/>
        </w:rPr>
        <w:t>camansi</w:t>
      </w:r>
      <w:proofErr w:type="spellEnd"/>
      <w:r>
        <w:rPr>
          <w:rFonts w:ascii="Arial" w:hAnsi="Arial" w:cs="Arial"/>
          <w:sz w:val="24"/>
          <w:szCs w:val="24"/>
        </w:rPr>
        <w:t xml:space="preserve"> fruit in </w:t>
      </w:r>
      <w:r w:rsidRPr="00DC1FFD">
        <w:rPr>
          <w:rFonts w:ascii="Arial" w:hAnsi="Arial" w:cs="Arial"/>
          <w:i/>
          <w:sz w:val="24"/>
          <w:szCs w:val="24"/>
        </w:rPr>
        <w:t xml:space="preserve">M. </w:t>
      </w:r>
      <w:proofErr w:type="spellStart"/>
      <w:r w:rsidRPr="00DC1FFD">
        <w:rPr>
          <w:rFonts w:ascii="Arial" w:hAnsi="Arial" w:cs="Arial"/>
          <w:i/>
          <w:sz w:val="24"/>
          <w:szCs w:val="24"/>
        </w:rPr>
        <w:t>acuminata</w:t>
      </w:r>
      <w:proofErr w:type="spellEnd"/>
      <w:r>
        <w:rPr>
          <w:rFonts w:ascii="Arial" w:hAnsi="Arial" w:cs="Arial"/>
          <w:sz w:val="24"/>
          <w:szCs w:val="24"/>
        </w:rPr>
        <w:t xml:space="preserve">. As presented on the table, the efficacy of </w:t>
      </w:r>
      <w:r w:rsidRPr="00DC1FFD">
        <w:rPr>
          <w:rFonts w:ascii="Arial" w:hAnsi="Arial" w:cs="Arial"/>
          <w:i/>
          <w:sz w:val="24"/>
          <w:szCs w:val="24"/>
        </w:rPr>
        <w:t xml:space="preserve">A. </w:t>
      </w:r>
      <w:proofErr w:type="spellStart"/>
      <w:r w:rsidRPr="00DC1FFD">
        <w:rPr>
          <w:rFonts w:ascii="Arial" w:hAnsi="Arial" w:cs="Arial"/>
          <w:i/>
          <w:sz w:val="24"/>
          <w:szCs w:val="24"/>
        </w:rPr>
        <w:t>camansi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fruit</w:t>
      </w:r>
      <w:r w:rsidRPr="00DC1FFD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 w:rsidRPr="00DC1FFD">
        <w:rPr>
          <w:rFonts w:ascii="Arial" w:hAnsi="Arial" w:cs="Arial"/>
          <w:i/>
          <w:sz w:val="24"/>
          <w:szCs w:val="24"/>
        </w:rPr>
        <w:t xml:space="preserve">M. </w:t>
      </w:r>
      <w:proofErr w:type="spellStart"/>
      <w:r w:rsidRPr="00DC1FFD">
        <w:rPr>
          <w:rFonts w:ascii="Arial" w:hAnsi="Arial" w:cs="Arial"/>
          <w:i/>
          <w:sz w:val="24"/>
          <w:szCs w:val="24"/>
        </w:rPr>
        <w:t>acuminata</w:t>
      </w:r>
      <w:proofErr w:type="spellEnd"/>
      <w:r>
        <w:rPr>
          <w:rFonts w:ascii="Arial" w:hAnsi="Arial" w:cs="Arial"/>
          <w:sz w:val="24"/>
          <w:szCs w:val="24"/>
        </w:rPr>
        <w:t xml:space="preserve"> in terms of appearance is ‘Very High’, which has a mean score of 4.6. In terms of skin color, the banana got a mean score of 4.3, which was described as ‘High’. Meanwhile, in terms of odor and firmness, the banana both got a mean score of 4.1, which was described as ‘High’.</w:t>
      </w:r>
      <w:bookmarkStart w:id="0" w:name="_GoBack"/>
      <w:bookmarkEnd w:id="0"/>
    </w:p>
    <w:sectPr w:rsidR="005B2BE4" w:rsidRPr="005B2BE4" w:rsidSect="00186461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5099C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AF"/>
    <w:rsid w:val="00186461"/>
    <w:rsid w:val="002066D0"/>
    <w:rsid w:val="003B37C2"/>
    <w:rsid w:val="00480FF4"/>
    <w:rsid w:val="005235BF"/>
    <w:rsid w:val="005B2BE4"/>
    <w:rsid w:val="00762CD3"/>
    <w:rsid w:val="0077104E"/>
    <w:rsid w:val="00863AE9"/>
    <w:rsid w:val="008931EE"/>
    <w:rsid w:val="008E68AF"/>
    <w:rsid w:val="00DC1FFD"/>
    <w:rsid w:val="00D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5093"/>
  <w15:chartTrackingRefBased/>
  <w15:docId w15:val="{643EDFE3-6557-4A4E-BF59-96B448AB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8A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E68AF"/>
    <w:pPr>
      <w:ind w:left="720"/>
      <w:contextualSpacing/>
    </w:pPr>
  </w:style>
  <w:style w:type="table" w:styleId="TableGrid">
    <w:name w:val="Table Grid"/>
    <w:basedOn w:val="TableNormal"/>
    <w:uiPriority w:val="59"/>
    <w:rsid w:val="008E68AF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Everlyn Magyaya</dc:creator>
  <cp:keywords/>
  <dc:description/>
  <cp:lastModifiedBy>Everlyn Magyaya</cp:lastModifiedBy>
  <cp:revision>4</cp:revision>
  <dcterms:created xsi:type="dcterms:W3CDTF">2023-05-22T03:55:00Z</dcterms:created>
  <dcterms:modified xsi:type="dcterms:W3CDTF">2023-05-23T07:56:00Z</dcterms:modified>
</cp:coreProperties>
</file>