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00:00:14 Muriel</w:t>
        <w:br/>
        <w:t>Plus le projet est ambitieux, plus vous avez besoin d'aide, plus vous avez besoin d'acteurs.</w:t>
        <w:br/>
        <w:br/>
        <w:t>00:00:19 Muriel</w:t>
        <w:br/>
        <w:t>Notre projet est clairement très ambitieux puisqu'on développe un nouveau produit.</w:t>
        <w:br/>
        <w:br/>
        <w:t>00:00:25 Muriel</w:t>
        <w:br/>
        <w:t>Et donc, on a fait appel à tous les acteurs de l'écosystème Paris-Saclay.</w:t>
        <w:br/>
        <w:br/>
        <w:t>00:00:32 Muriel</w:t>
        <w:br/>
        <w:t>J'entends par là les instituts de recherche comme INRAE et AgroParisTech, les incubateurs comme IncubAlliance et le Food'InnLab, les financeurs comme la SATT Paris-Saclay ou Réseau Entreprendre Paris-Saclay ou la BPI.</w:t>
        <w:br/>
        <w:br/>
        <w:t>00:00:49 Jean Jacques</w:t>
        <w:br/>
        <w:t>Lorsqu'on a démarré le projet, nous étions deux et un ingénieur, un scientifique et donc il manquait à l'évidence une compétence qui est la compétence de management, la compétence finance, comptable, ressources humaines et donc nous avons tout de suite cherché à pallier ce manque en cherchant un troisième cofondateur qui aurait ces compétences.</w:t>
        <w:br/>
        <w:br/>
        <w:t>00:01:16 Jean Jacques</w:t>
        <w:br/>
        <w:t>C'est parce que nous avons eu la chance de trouver quelqu'un de remarquable qu'ensuite nous avons pu nous présenter devant les investisseurs avec une équipe très complémentaire et qui pouvait entraîner la conviction des investisseurs.</w:t>
        <w:br/>
        <w:br/>
        <w:t>00:01:34 Jean Jacques</w:t>
        <w:br/>
        <w:t>Il faut bien comprendre que les investisseurs sont totalement incompétents sur l'aspect technique.</w:t>
        <w:br/>
        <w:br/>
        <w:t>00:01:40 Jean Jacques</w:t>
        <w:br/>
        <w:t>Ils n'investissent jamais en évaluant la pertinence d'un projet technique.</w:t>
        <w:br/>
        <w:br/>
        <w:t>00:01:44 Jean Jacques</w:t>
        <w:br/>
        <w:t>Ils investissent en pariant sur une équipe humaine.</w:t>
        <w:br/>
        <w:br/>
        <w:t>00:01:48 Loïc</w:t>
        <w:br/>
        <w:t>Est-ce qu'on peut avancer seul?</w:t>
        <w:br/>
        <w:br/>
        <w:t>00:01:49 Loïc</w:t>
        <w:br/>
        <w:t>Probablement qu'il y a des entrepreneurs qui peuvent avancer seul.</w:t>
        <w:br/>
        <w:br/>
        <w:t>00:01:53 Loïc</w:t>
        <w:br/>
        <w:t>Dans le monde agricole, on ne peut pas avancer seul.</w:t>
        <w:br/>
        <w:br/>
        <w:t>00:01:55 Loïc</w:t>
        <w:br/>
        <w:t>On a eu besoin d'être accompagné.</w:t>
        <w:br/>
        <w:br/>
        <w:t>00:01:57 Loïc</w:t>
        <w:br/>
        <w:t>D'une part, je disais, pour tout un tas de compétences qu'on n'avait pas.</w:t>
        <w:br/>
        <w:br/>
        <w:t>00:02:01 Loïc</w:t>
        <w:br/>
        <w:t>Marché, juridique, propriété intellectuelle.</w:t>
        <w:br/>
        <w:br/>
        <w:t>00:02:06 Loïc</w:t>
        <w:br/>
        <w:t>Et puis, on a eu besoin d'être accompagnés aussi pour être financés.</w:t>
        <w:br/>
        <w:br/>
        <w:t>00:02:12 Loïc</w:t>
        <w:br/>
        <w:t>Donc, on a frappé à la porte de l'écosystème d'innovation Paris-Saclay et donc à la SATT Paris-Saclay particulièrement, où on a eu un financement de maturation.</w:t>
        <w:br/>
        <w:br/>
        <w:t>00:02:24 Loïc</w:t>
        <w:br/>
        <w:t>Puis après, à la fin de cette maturation, effectivement, on a pris la décision de créer cette entreprise.</w:t>
        <w:br/>
        <w:br/>
        <w:t>00:02:29 Muriel</w:t>
        <w:br/>
        <w:t>Si vous faites la liste des compétences qui vous manquent, vous n'y allez pas?</w:t>
        <w:br/>
        <w:br/>
        <w:t>00:02:34 Muriel</w:t>
        <w:br/>
        <w:t>Parce que cette liste, elle est trop grande.</w:t>
        <w:br/>
        <w:br/>
        <w:t>00:02:37 Muriel</w:t>
        <w:br/>
        <w:t>Donc, en fait, c'est en s'entourant que vous commencez à acquérir des nouvelles compétences et en se formant.</w:t>
        <w:br/>
        <w:br/>
        <w:t>00:02:43 Loïc</w:t>
        <w:br/>
        <w:t>On a eu à nouveau besoin de financement au moment de la création.</w:t>
        <w:br/>
        <w:br/>
        <w:t>00:02:46 Loïc</w:t>
        <w:br/>
        <w:t>On a été vers d'autres sources de financement, notamment à BPI France, sur le programme iLab, pour lequel on a été lauréat.</w:t>
        <w:br/>
        <w:br/>
        <w:t>00:02:56 Loïc</w:t>
        <w:br/>
        <w:t>Par contre, on a travaillé avec d'autres profils d'investisseurs, beaucoup plus raisonnables, raisonnable pour nous, en se disant qu'ils ont moins d'attente derrière.</w:t>
        <w:br/>
        <w:br/>
        <w:t>00:03:12 Loïc</w:t>
        <w:br/>
        <w:t>Ils sont beaucoup plus dans l'accompagnement aussi.</w:t>
        <w:br/>
        <w:br/>
        <w:t>00:03:14 Loïc</w:t>
        <w:br/>
        <w:t>On a eu cette chance-là d'avoir des personnes qui ont mis des tickets, qui ont cru en nous, qui nous ont dit «Ok, on croit en vous.</w:t>
        <w:br/>
        <w:br/>
        <w:t>00:03:24 Loïc</w:t>
        <w:br/>
        <w:t>Est-ce que vous vous prenez un risque?</w:t>
        <w:br/>
        <w:br/>
        <w:t>00:03:25 Loïc</w:t>
        <w:br/>
        <w:t>Est-ce que vous croyez aussi en vous?» Donc on a aussi investi de notre argent propre derrière.</w:t>
        <w:br/>
        <w:br/>
        <w:t>00:03:32 Loïc</w:t>
        <w:br/>
        <w:t>Et quand je dis qu'on a construit notre écosystème pour aller vers de l'entrepreneuriat, c'est aussi avec toutes ces personnes-là que je remercie, d'ailleurs, et qui nous ont vraiment apporté l'aide financière qui nous a permis de se déployer, de développer la technologie et d'aller aujourd'hui jusqu'au marché pour commencer à faire du chiffre d'affaires.</w:t>
        <w:br/>
        <w:br/>
        <w:t>00:03:50 Yann</w:t>
        <w:br/>
        <w:t>L'écosystème m'a aussi permis d'assister à différents événements et concours, comme par exemple Startez, qui est un concours de pitch.</w:t>
        <w:br/>
        <w:br/>
        <w:t>00:04:00 Yann</w:t>
        <w:br/>
        <w:t>Qui m'a donné l'occasion ensuite de pitcher à des événements comme à BIG de la BPI ou au Paris-Saclay Summit, qui étaient vraiment des expériences très enrichissantes.</w:t>
        <w:br/>
        <w:br/>
        <w:t>00:04:11 Yann</w:t>
        <w:br/>
        <w:t>Mais j'ai pu aussi faire partie de plusieurs programmes d'analyse de marché et stratégique comme Lab2Biz, en partenariat avec HEC ou des équipes du MBA Entrepreneurship, des étudiants, ont pu me faire toute une étude économique de mon projet, qui est une source de données assez pertinente pour le futur du projet.</w:t>
        <w:br/>
        <w:br/>
        <w:t>00:04:36 Sylvia</w:t>
        <w:br/>
        <w:t>Il y a eu plusieurs éléments déterminants pour développer ce projet.</w:t>
        <w:br/>
        <w:br/>
        <w:t>00:04:41 Sylvia</w:t>
        <w:br/>
        <w:t>Le premier, c'est de m'entourer d'étudiants formidables qui ont pu travailler sur la preuve de concept et les mécanismes.</w:t>
        <w:br/>
        <w:br/>
        <w:t>00:04:49 Sylvia</w:t>
        <w:br/>
        <w:t>Le deuxième élément, ça a été le dispositif d'innovation dont on peut disposer à l'Université Paris-Saclay.</w:t>
        <w:br/>
        <w:br/>
        <w:t>00:04:56 Sylvia</w:t>
        <w:br/>
        <w:t>Qui représente un certain continuum, depuis la preuve de concept avec le POC'in Lab jusqu'à la maturation technologique avec la SATT Paris-Saclay.</w:t>
        <w:br/>
        <w:br/>
        <w:t>00:05:08 Sylvia</w:t>
        <w:br/>
        <w:t>Un autre élément déterminant, ça a été des rencontres avec des personnes formidables, à l'initiation du projet tout d'abord avec le LabEx LERMIT, laboratoire d'excellence en recherche sur le médicament et l'innovation thérapeutique.</w:t>
        <w:br/>
        <w:br/>
        <w:t>00:05:22 Sylvia</w:t>
        <w:br/>
        <w:t>Qui est un dispositif du PIA, du plan d'investissement d'avenir de l'État, qui a permis d'avoir un financement exceptionnel d'environ 3 millions d'euros pour se préparer à l'innovation et faire les premières preuves de concept.</w:t>
        <w:br/>
        <w:br/>
        <w:t>00:05:40 Sylvia</w:t>
        <w:br/>
        <w:t>Et nous avons été un des tout premiers projets Deep Tech, santé, maturés et accompagnés par la SATT Paris-Saclay.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