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E16</w:t>
      </w:r>
    </w:p>
    <w:p>
      <w:r>
        <w:rPr>
          <w:b/>
        </w:rPr>
        <w:t>Vidéo Expert 16 — Cartographier les compétences nécessaires. Complémentarité, recrutement, rôle du CEO, du CSO et du CTO, et critères humains.</w:t>
      </w:r>
    </w:p>
    <w:p>
      <w:r>
        <w:rPr>
          <w:b/>
        </w:rPr>
        <w:t xml:space="preserve">Objectif de la vidéo. </w:t>
      </w:r>
      <w:r>
        <w:rPr/>
        <w:t>Cartographier les compétences nécessaires. Complémentarité, recrutement, rôle du CEO, du CSO et du CTO, et critères humains.</w:t>
      </w:r>
    </w:p>
    <w:p>
      <w:r>
        <w:rPr>
          <w:sz w:val="21"/>
          <w:szCs w:val="21"/>
          <w:color w:val="5C6B7A"/>
        </w:rPr>
        <w:t>6 propositions · durée 04:48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00:00:53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Équipe, pas CV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00:01:08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Savoirs manquants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00:01:47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L’équipe survit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00:02:09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Diriger ou non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00:03:50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Casting du dirigeant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00:04:33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Pas d’ego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00:00:53–00:01:04 — Mot-clé</w:t>
      </w:r>
    </w:p>
    <w:p>
      <w:r>
        <w:rPr>
          <w:b/>
          <w:sz w:val="28"/>
          <w:szCs w:val="28"/>
        </w:rPr>
        <w:t>Équipe, pas CV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00:00:53–00:01:04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Équipe, pas CV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Par contre, ils parviennent à réunir une équipe qui, collectivement, rassemble les compétences et qualités nécessaires pour mener à bien un projet entrepreneurial.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E16 : compétences collectives.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00:01:08–00:01:11 — Mot-clé</w:t>
      </w:r>
    </w:p>
    <w:p>
      <w:r>
        <w:rPr>
          <w:b/>
          <w:sz w:val="28"/>
          <w:szCs w:val="28"/>
        </w:rPr>
        <w:t>Savoirs manquants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00:01:08–00:01:11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Savoirs manquants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L'étude de marché, on ne sait pas faire.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Ancrage T9.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00:01:47–00:01:58 — Mot-clé</w:t>
      </w:r>
    </w:p>
    <w:p>
      <w:r>
        <w:rPr>
          <w:b/>
          <w:sz w:val="28"/>
          <w:szCs w:val="28"/>
        </w:rPr>
        <w:t>L’équipe survit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00:01:47–00:01:58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L’équipe survit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Parce que la grande majorité des projets pivotent, et que ce qui survit à un pivot, ce n'est pas la technologie de départ, encore moins les applications, c'est l'équipe.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Les projets pivotent.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00:02:09–00:02:14 — Petit schéma</w:t>
      </w:r>
    </w:p>
    <w:p>
      <w:r>
        <w:rPr>
          <w:b/>
          <w:sz w:val="28"/>
          <w:szCs w:val="28"/>
        </w:rPr>
        <w:t>Diriger ou non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00:02:09–00:02:14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Diriger ou non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CEO  |  Scientifique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Aucun d'eux, finalement, n'a pris la direction opérationnelle de son entreprise.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Place du chercheur.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00:03:50–00:03:54 — Mot-clé</w:t>
      </w:r>
    </w:p>
    <w:p>
      <w:r>
        <w:rPr>
          <w:b/>
          <w:sz w:val="28"/>
          <w:szCs w:val="28"/>
        </w:rPr>
        <w:t>Casting du dirigeant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00:03:50–00:03:54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Casting du dirigeant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la recherche de son CEO se fait avec l'accompagnement de la SAT.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Alignement, pas un profil générique.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00:04:33–00:04:36 — Mot-clé</w:t>
      </w:r>
    </w:p>
    <w:p>
      <w:r>
        <w:rPr>
          <w:b/>
          <w:sz w:val="28"/>
          <w:szCs w:val="28"/>
        </w:rPr>
        <w:t>Pas d’ego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00:04:33–00:04:36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Pas d’ego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Pascal Corbel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n'y a pas de place pour l'ego.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Collaboration dans l’équipe.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E16</dc:title>
  <dc:creator>Dérushage chorale</dc:creator>
</cp:coreProperties>
</file>