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T4</w:t>
      </w:r>
    </w:p>
    <w:p>
      <w:r>
        <w:rPr>
          <w:b/>
        </w:rPr>
        <w:t>Vidéo témoin 4 — Proteger avant de communiquer</w:t>
      </w:r>
    </w:p>
    <w:p>
      <w:r>
        <w:rPr>
          <w:b/>
        </w:rPr>
        <w:t xml:space="preserve">Objectif de la vidéo. </w:t>
      </w:r>
      <w:r>
        <w:rPr/>
        <w:t>Face a un resultat potentiellement valorisable, l'apprenant sait qu'il doit contacter sa structure de valorisation avant de publier ou de communiquer. Il sait preparer ce premier echange.</w:t>
      </w:r>
    </w:p>
    <w:p>
      <w:r>
        <w:rPr>
          <w:sz w:val="21"/>
          <w:szCs w:val="21"/>
          <w:color w:val="5C6B7A"/>
        </w:rPr>
        <w:t>7 propositions · durée 06:00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00:00:20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Idée et preuve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00:01:05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Prématuration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00:01:19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Preuve de concept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00:01:48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PoCkin Lab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00:03:19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Pivot technologique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00:04:14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Trois freins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00:05:23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Se jeter à l’eau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00:00:20–00:00:26 — Petit schéma</w:t>
      </w:r>
    </w:p>
    <w:p>
      <w:r>
        <w:rPr>
          <w:b/>
          <w:sz w:val="28"/>
          <w:szCs w:val="28"/>
        </w:rPr>
        <w:t>Idée et preuve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00:00:20–00:00:26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Idée et preuve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Brevet ∥ expérience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Cette idée, on peut l'utiliser pour rédiger un brevet et protéger l'innovation.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Deux niveaux de preuve en parallèle.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00:01:05–00:01:13 — Petit schéma</w:t>
      </w:r>
    </w:p>
    <w:p>
      <w:r>
        <w:rPr>
          <w:b/>
          <w:sz w:val="28"/>
          <w:szCs w:val="28"/>
        </w:rPr>
        <w:t>Prématuration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00:01:05–00:01:13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Prématuration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Protection → Maturation → Transfert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Pour passer d'un résultat scientifique à une validation concrète, avant la maturation, il y a l'étape de prématuration.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Situer la prématuration sur la chaîne de valorisation du fascicule 2.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6-7 — Chaîne de valeur valorisation (Henao, 2025). Extrait écran : Protection → Maturation → Transfert. Ne pas coller le schéma complet (université / SATT / incubateurs + blocs annexes).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00:01:19–00:01:35 — Mot-clé</w:t>
      </w:r>
    </w:p>
    <w:p>
      <w:r>
        <w:rPr>
          <w:b/>
          <w:sz w:val="28"/>
          <w:szCs w:val="28"/>
        </w:rPr>
        <w:t>Preuve de concept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00:01:19–00:01:35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Preuve de concept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La véritable pierre angulaire qui a permis de montrer que la technologie était viable, c'était pendant la maturation à la SAT Paris-Saclay, quand on a fait la preuve de concept que notre candidat médicament marchait dans les modèles expérimentaux d'HTAP.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Viabilité technique, pas encore marché.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00:01:48–00:01:56 — Acronyme</w:t>
      </w:r>
    </w:p>
    <w:p>
      <w:r>
        <w:rPr>
          <w:b/>
          <w:sz w:val="28"/>
          <w:szCs w:val="28"/>
        </w:rPr>
        <w:t>PoCkin Lab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00:01:48–00:01:56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PoCkin Lab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Preuve de concept in lab — prématuration Université Paris-Saclay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Yann Monier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Moi, pour le moment, je suis dans une phase de prématuration, sous un financement Pockin Lab de l'Université Paris-Saclay.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Dispositif nommé ; première fois dans le parcours.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00:03:19–00:03:27 — Mot-clé</w:t>
      </w:r>
    </w:p>
    <w:p>
      <w:r>
        <w:rPr>
          <w:b/>
          <w:sz w:val="28"/>
          <w:szCs w:val="28"/>
        </w:rPr>
        <w:t>Pivot technologique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00:03:19–00:03:27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Pivot technologique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Donc on a fait un pivot technologique et on est passé d'une formulation prête à consommer à une formulation prête à préparer.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 terrain impose de changer de formulation.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00:04:14–00:04:20 — Petit schéma</w:t>
      </w:r>
    </w:p>
    <w:p>
      <w:r>
        <w:rPr>
          <w:b/>
          <w:sz w:val="28"/>
          <w:szCs w:val="28"/>
        </w:rPr>
        <w:t>Trois freins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00:04:14–00:04:20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Trois freins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Temps · Légitimité · Échec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Je dirais peut-être le premier frein, c'est la peur du manque de temps.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Leviers personnels du grain.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00:05:23–00:05:31 — Mot-clé</w:t>
      </w:r>
    </w:p>
    <w:p>
      <w:r>
        <w:rPr>
          <w:b/>
          <w:sz w:val="28"/>
          <w:szCs w:val="28"/>
        </w:rPr>
        <w:t>Se jeter à l’eau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00:05:23–00:05:31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Se jeter à l’eau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 qu'il faut surtout finalement dire, c'est qu'il est impossible de tout maîtriser et que de toute façon, il faut se jeter à l'eau.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Décision malgré l’incertitude.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T4</dc:title>
  <dc:creator>Dérushage chorale</dc:creator>
</cp:coreProperties>
</file>