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Pour changer d'échelle et passer d'une communication avec des acteurs académiques vers des acteurs industriels, on a été contraints à changer un petit peu notre vocabulaire, à changer de langage, à changer la manière de présenter la science, les résultats scientifiques.</w:t>
        <w:br/>
        <w:br/>
        <w:t>On a commencé à travailler beaucoup pendant notre programme de maturation avec l'équipe.</w:t>
        <w:br/>
        <w:br/>
        <w:t>Nos deux jeunes scientifiques, doctorants et ingénieurs, se sont un petit peu acculturés aussi avec ce monde de l'entreprise pour pouvoir effectivement amener les démonstrations qui sont nécessaires en industrie, qui sont un petit peu différentes de celles qu'on a dans le laboratoire.</w:t>
        <w:br/>
        <w:br/>
        <w:t>Donc on a changé de langage à cette première étape-là.</w:t>
        <w:br/>
        <w:br/>
        <w:t>Personnellement, pour discuter avec des partenaires non académiques, j'ai dû adapter mon discours.</w:t>
        <w:br/>
        <w:br/>
        <w:t>J'ai dû arrêter de parler de termes techniques, pour plutôt parler de termes relatifs aux bénéfices et aux gains que va avoir mon interlocuteur.</w:t>
        <w:br/>
        <w:br/>
        <w:t>Par exemple, dans le cadre d'un article que j'ai écrit pour la FIM, qui est l'agence française des ingénieurs en maintenance, j'avais écrit un article un petit peu trop scientifique.</w:t>
        <w:br/>
        <w:br/>
        <w:t>Dans lesquels il y avait des termes qui parlaient beaucoup aux scientifiques, comme à l'intelligence artificielle, géolumérique ou autre, mais peut-être moins à des décideurs industriels.</w:t>
        <w:br/>
        <w:br/>
        <w:t>Donc j'ai dû adapter mon discours pour pouvoir, en plus de ces termes, ou à la place de ces termes, parler vraiment de retour sur investissement, de bénéfice, pour qu'en fait la personne qui va lire l'article ne se focalise pas forcément sur la solution technique, mais sur qu'est-ce que vraiment ça va lui apporter, et c'est ça qui va lui donner envie de me recompacter par la suite pour pouvoir peut-être tester la solution.</w:t>
        <w:br/>
        <w:br/>
        <w:t>Adapter le vocabulaire, ça ne se décide pas en un jour et ça ne se décide pas tout seul devant une feuille de papier.</w:t>
        <w:br/>
        <w:br/>
        <w:t>En fait, ça s'inculque juste en discutant avec les autres.</w:t>
        <w:br/>
        <w:br/>
        <w:t>Quand votre message ne passe pas, vous le sentez tout de suite, donc vous le modifiez la prochaine fois.</w:t>
        <w:br/>
        <w:br/>
        <w:t>Et ça, ça s'incrémente de façon tout à fait graduelle et progressive.</w:t>
        <w:br/>
        <w:br/>
        <w:t>Ce projet, c'est un projet de transfert, c'est-à-dire on fait une découverte dans un laboratoire et on va essayer d'en faire quelque chose de concret pour la société civile.</w:t>
        <w:br/>
        <w:br/>
        <w:t>Donc vous voyez qu'on passe d'un environnement académique de chercheur à un environnement de personnes qui vont être dans des EHPAD ou dans des établissements de santé.</w:t>
        <w:br/>
        <w:br/>
        <w:t>Donc il faut changer de posture, il faut changer de vocabulaire et il faut s'adapter à d'autres interlocuteurs.</w:t>
        <w:br/>
        <w:br/>
        <w:t>Et ça, ça se fait aussi en écoutant les conseils, en se formant notamment dans les incubateurs.</w:t>
        <w:br/>
        <w:br/>
        <w:t>Clairement, il faut changer.</w:t>
        <w:br/>
        <w:br/>
        <w:t>En fait, il ne faut pas se changer soi-même, mais il faut juste acquérir une nouvelle culture, un nouveau vocabulaire, une nouvelle posture.</w:t>
        <w:br/>
        <w:br/>
        <w:t>Même s'il y avait un CEO compétent dans l'équipe, j'ai senti le besoin de devoir me former moi-même.</w:t>
        <w:br/>
        <w:br/>
        <w:t>L'Assat nous a proposé la possibilité de faire une formation qui s'appelle LS Lead Life Science Leadership School, une sorte de MBA dédiée à l'entrepreneuriat en santé.</w:t>
        <w:br/>
        <w:br/>
        <w:t>Et là encore, ça a été un apport formidable par rapport à la posture, mais aussi par rapport aux connaissances, la connaissance de l'écosystème pharma, pouvoir discuter avec les pharma.</w:t>
        <w:br/>
        <w:br/>
        <w:t>La connaissance de la négociation, la connaissance de l'écosystème des investisseurs, quel type d'investisseur aller voir avec quel discours, apprendre à pitcher, apprendre à présenter son innovation, connaître le market access, qu'est-ce que c'est que le market access, comment on peut se positionner sur une niche pour affronter le marché, pour gagner finalement le marché de cette innovation.</w:t>
        <w:br/>
        <w:br/>
        <w:t>Au moment de la création, on s'est aperçu qu'il y avait beaucoup de choses qui rentraient en jeu.</w:t>
        <w:br/>
        <w:br/>
        <w:t>C'est quelque chose de tout simple.</w:t>
        <w:br/>
        <w:br/>
        <w:t>Avoir un avocat d'affaires pour des académies qui sont financées sur des financements publics, ce n'est pas quelque chose de commun.</w:t>
        <w:br/>
        <w:br/>
        <w:t>Lui expliquer ce qu'on fait, lui expliquer comment il pourrait défendre nos intérêts au mieux, ça a été quelque chose d'important.</w:t>
        <w:br/>
        <w:br/>
        <w:t>Et même chose avec les investisseurs.</w:t>
        <w:br/>
        <w:br/>
        <w:t>Comment est-ce qu'on convainc un investisseur que notre technologie a une vraie valeur?</w:t>
        <w:br/>
        <w:br/>
        <w:t>Elle a une vraie plus-value qui va au-delà de simplement la filière.</w:t>
        <w:br/>
        <w:br/>
        <w:t>C'est aussi une valeur à travers l'image qu'elle peut donner auprès de la société.</w:t>
        <w:br/>
        <w:br/>
        <w:t>Est-ce qu'elle est acceptable?</w:t>
        <w:br/>
        <w:br/>
        <w:t>Est-ce qu'elle est désirable?</w:t>
        <w:br/>
        <w:br/>
        <w:t>J'aime beaucoup parler de désirabilité quand j'enseigne l'entreprenariat.</w:t>
        <w:br/>
        <w:br/>
        <w:t>Il faut que ce soit désirable par un public très large.</w:t>
        <w:br/>
        <w:br/>
        <w:t>Et comment est-ce qu'on en fait quelque chose de désirable?</w:t>
        <w:br/>
        <w:br/>
        <w:t>Il faut changer un peu la typologie des mots qu'on utilise et sortir un peu d'une science très dure vers des choses beaucoup plus palpables pour les utilisateurs.</w:t>
        <w:br/>
        <w:br/>
        <w:t>Lorsqu'on est académique et conscience dans un projet de création d'entreprise, il faut apprendre à parler le langage de la création d'entreprise.</w:t>
        <w:br/>
        <w:br/>
        <w:t>Donc la première aide que j'ai eue, mes premiers cours de BABA, c'était une formation d'acuballiance qui s'appelle Genesis Light, où j'avais un petit cahier dans lequel je notais des mots de vocabulaire comme lorsque j'étais aux Etats-Unis et que je notais des mots de vocabulaire d'anglais que j'apprenais tous les jours, mais là j'apprenais la langue de l'entrepreneuriat.</w:t>
        <w:br/>
        <w:br/>
        <w:t>Après, il y a un deuxième niveau qui nécessite un peu plus de maîtrise, qui concerne des disciplines telles que la finance, la comptabilité et le droit, lorsqu'on lit des statuts et qu'on discute de propriété industrielle avec des investisseurs.</w:t>
        <w:br/>
        <w:br/>
        <w:t>Et là, si on peut être accompagné par quelqu'un dans l'équipe qui est déjà bilingue, c'est quand même très très précieux.</w:t>
        <w:br/>
        <w:br/>
        <w:t>Pour faire cette transition entre les deux mondes, entre le monde académique et le monde industriel, notre équipe de scientifiques, et notamment les deux jeunes scientifiques qui étaient embarqués dans le projet, ont eu la chance d'avoir une formation qui a été financée par la SAT Paris-Saclay intégralement à HEC pendant plusieurs mois, pour effectivement les acculturer à cette démarche business, à cette démarche commerciale, à cette démarche de créateur.</w:t>
        <w:br/>
        <w:br/>
        <w:t>Ça les a vraiment transformés.</w:t>
        <w:br/>
        <w:br/>
        <w:t>Alors moi, je n'ai pas suivi la formation.</w:t>
        <w:br/>
        <w:br/>
        <w:t>Les premières semaines, Je me suis dit, c'est fini, ils voudront jamais entreprendre.</w:t>
        <w:br/>
        <w:br/>
        <w:t>Ils revenaient au labo, ils étaient démoralisés.</w:t>
        <w:br/>
        <w:br/>
        <w:t>Et au bout de quelques semaines, je les ai juste transformés, prendre confiance en eux et se dire, OK, on y va.</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