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E22</w:t>
      </w:r>
    </w:p>
    <w:p>
      <w:r>
        <w:rPr>
          <w:b/>
        </w:rPr>
        <w:t>Vidéo Expert 22 — Concevoir une collaboration équilibrée. Objectifs partagés, complémentarité, gouvernance, engagement, création et partage de valeur.</w:t>
      </w:r>
    </w:p>
    <w:p>
      <w:r>
        <w:rPr>
          <w:b/>
        </w:rPr>
        <w:t xml:space="preserve">Objectif de la vidéo. </w:t>
      </w:r>
      <w:r>
        <w:rPr/>
        <w:t>Concevoir une collaboration équilibrée. Objectifs partagés, complémentarité, gouvernance, engagement, création et partage de valeur.</w:t>
      </w:r>
    </w:p>
    <w:p>
      <w:r>
        <w:rPr>
          <w:sz w:val="21"/>
          <w:szCs w:val="21"/>
          <w:color w:val="5C6B7A"/>
        </w:rPr>
        <w:t>6 propositions · durée 07:41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Collaboration équilibrée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00:00:43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Apports / attentes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00:00:56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00:03:02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NDA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00:03:41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Trois contraintes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00:05:01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Se protéger en amont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00:00:29–00:00:39 — Mot-clé</w:t>
      </w:r>
    </w:p>
    <w:p>
      <w:r>
        <w:rPr>
          <w:b/>
          <w:sz w:val="28"/>
          <w:szCs w:val="28"/>
        </w:rPr>
        <w:t>Collaboration équilibrée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00:00:29–00:00:39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Collaboration équilibrée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Nous intervenons donc en amont de la contractualisation pour concevoir une collaboration qui se veut équilibrée et bénéfique à l'ensemble des partis.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E22.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00:00:43–00:00:50 — Petit schéma</w:t>
      </w:r>
    </w:p>
    <w:p>
      <w:r>
        <w:rPr>
          <w:b/>
          <w:sz w:val="28"/>
          <w:szCs w:val="28"/>
        </w:rPr>
        <w:t>Apports / attentes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00:00:43–00:00:50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Apports / attentes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Chacun apporte · chacun gagne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Pour aboutir à une collaboration, il faut trouver des conditions d'entente mutuelles permettant un équilibre.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Équilibre, pas prestation.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00:00:56–00:01:05 — Petit schéma</w:t>
      </w:r>
    </w:p>
    <w:p>
      <w:r>
        <w:rPr>
          <w:b/>
          <w:sz w:val="28"/>
          <w:szCs w:val="28"/>
        </w:rPr>
        <w:t>Prestation | Collaboration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00:00:56–00:01:05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On distingue d'ailleurs souvent la collaboration d'un autre cadre contractuel, dit de prestation, dans lequel le client achète des résultats.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récit oppose les deux cadres : extrait F2 p. 7.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7 — Modalités de recherche partenariale. Extrait écran : Prestation | Collaboration. Le fascicule en compte trois (prestation, collaborative, consultance). À l’écran, le contraste du grain suffit.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00:03:02–00:03:07 — Acronyme</w:t>
      </w:r>
    </w:p>
    <w:p>
      <w:r>
        <w:rPr>
          <w:b/>
          <w:sz w:val="28"/>
          <w:szCs w:val="28"/>
        </w:rPr>
        <w:t>NDA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00:03:02–00:03:07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NDA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Accord de confidentialité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Attention toutefois, pas d'échange d'informations sensibles sans mise en place d'un accord de confidentialité au préalable.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Avant toute info sensible.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00:03:41–00:03:44 — Petit schéma</w:t>
      </w:r>
    </w:p>
    <w:p>
      <w:r>
        <w:rPr>
          <w:b/>
          <w:sz w:val="28"/>
          <w:szCs w:val="28"/>
        </w:rPr>
        <w:t>Trois contraintes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00:03:41–00:03:44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Trois contraintes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Objectifs · Moyens · Temps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Objectifs, moyens, temporalité.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Dimensionner la collab.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00:05:01–00:05:05 — Mot-clé</w:t>
      </w:r>
    </w:p>
    <w:p>
      <w:r>
        <w:rPr>
          <w:b/>
          <w:sz w:val="28"/>
          <w:szCs w:val="28"/>
        </w:rPr>
        <w:t>Se protéger en amont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00:05:01–00:05:05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Se protéger en amont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Rémi Waché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Premièrement, se protéger en amont.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Réflexe avant de parler.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E22</dc:title>
  <dc:creator>Dérushage chorale</dc:creator>
</cp:coreProperties>
</file>