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ook Antiqua" w:hAnsi="Book Antiqua"/>
          <w:sz w:val="28"/>
          <w:szCs w:val="28"/>
        </w:rPr>
        <w:id w:val="305465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5EC5" w:rsidRPr="00C1750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A5EC5" w:rsidRPr="00C17503" w:rsidRDefault="002A5EC5" w:rsidP="00EC59D1">
                <w:pPr>
                  <w:rPr>
                    <w:rFonts w:ascii="Book Antiqua" w:hAnsi="Book Antiqua"/>
                    <w:sz w:val="28"/>
                    <w:szCs w:val="28"/>
                  </w:rPr>
                </w:pPr>
              </w:p>
            </w:tc>
            <w:sdt>
              <w:sdtPr>
                <w:rPr>
                  <w:rFonts w:ascii="Book Antiqua" w:eastAsiaTheme="majorEastAsia" w:hAnsi="Book Antiqua" w:cstheme="majorBidi"/>
                  <w:b/>
                  <w:bCs/>
                  <w:color w:val="FFFFFF" w:themeColor="background1"/>
                  <w:sz w:val="28"/>
                  <w:szCs w:val="28"/>
                </w:rPr>
                <w:alias w:val="Rok"/>
                <w:id w:val="15676118"/>
                <w:placeholder>
                  <w:docPart w:val="C4303B4ADC3A4642A1BD1285BFFCD8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A5EC5" w:rsidRPr="00C17503" w:rsidRDefault="00077908" w:rsidP="00EC59D1">
                    <w:pPr>
                      <w:pStyle w:val="Bezodstpw"/>
                      <w:rPr>
                        <w:rFonts w:ascii="Book Antiqua" w:eastAsiaTheme="majorEastAsia" w:hAnsi="Book Antiqua" w:cstheme="majorBid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eastAsiaTheme="majorEastAsia" w:hAnsi="Book Antiqua" w:cstheme="majorBid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2015</w:t>
                    </w:r>
                  </w:p>
                </w:tc>
              </w:sdtContent>
            </w:sdt>
          </w:tr>
          <w:tr w:rsidR="002A5EC5" w:rsidRPr="00C1750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5EC5" w:rsidRPr="00C17503" w:rsidRDefault="002A5EC5" w:rsidP="00EC59D1">
                <w:pPr>
                  <w:rPr>
                    <w:rFonts w:ascii="Book Antiqua" w:hAnsi="Book Antiqua"/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  <w:alias w:val="Firma"/>
                  <w:id w:val="15676123"/>
                  <w:placeholder>
                    <w:docPart w:val="490317E97D3B4DC98856006CE7E6B79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A5EC5" w:rsidRPr="00C17503" w:rsidRDefault="002A5EC5" w:rsidP="00EC59D1">
                    <w:pPr>
                      <w:pStyle w:val="Bezodstpw"/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Warcaby</w:t>
                    </w:r>
                  </w:p>
                </w:sdtContent>
              </w:sdt>
              <w:p w:rsidR="002A5EC5" w:rsidRPr="00C17503" w:rsidRDefault="002A5EC5" w:rsidP="00EC59D1">
                <w:pPr>
                  <w:pStyle w:val="Bezodstpw"/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</w:pPr>
              </w:p>
              <w:sdt>
                <w:sdtPr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  <w:alias w:val="Autor"/>
                  <w:id w:val="15676130"/>
                  <w:placeholder>
                    <w:docPart w:val="26A5078028BA4D1E8F8FA66F24C920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5EC5" w:rsidRPr="00C17503" w:rsidRDefault="002A5EC5" w:rsidP="00EC59D1">
                    <w:pPr>
                      <w:pStyle w:val="Bezodstpw"/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Jarosław Biskupski,  Krzysztof Matysik</w:t>
                    </w:r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 xml:space="preserve">,     Jakub </w:t>
                    </w:r>
                    <w:proofErr w:type="spellStart"/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Buziałkowski</w:t>
                    </w:r>
                    <w:proofErr w:type="spellEnd"/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 xml:space="preserve">              Michał Miszewski                  Kamil </w:t>
                    </w:r>
                    <w:proofErr w:type="spellStart"/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Pałagan</w:t>
                    </w:r>
                    <w:proofErr w:type="spellEnd"/>
                  </w:p>
                </w:sdtContent>
              </w:sdt>
              <w:p w:rsidR="002A5EC5" w:rsidRPr="00C17503" w:rsidRDefault="002A5EC5" w:rsidP="00EC59D1">
                <w:pPr>
                  <w:pStyle w:val="Bezodstpw"/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</w:pPr>
              </w:p>
            </w:tc>
          </w:tr>
        </w:tbl>
        <w:p w:rsidR="002A5EC5" w:rsidRPr="00C17503" w:rsidRDefault="002A5EC5" w:rsidP="00EC59D1">
          <w:pPr>
            <w:rPr>
              <w:rFonts w:ascii="Book Antiqua" w:hAnsi="Book Antiqua"/>
              <w:sz w:val="28"/>
              <w:szCs w:val="28"/>
            </w:rPr>
          </w:pPr>
        </w:p>
        <w:p w:rsidR="002A5EC5" w:rsidRPr="00C17503" w:rsidRDefault="002A5EC5" w:rsidP="00EC59D1">
          <w:pPr>
            <w:rPr>
              <w:rFonts w:ascii="Book Antiqua" w:hAnsi="Book Antiqua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6"/>
          </w:tblGrid>
          <w:tr w:rsidR="002A5EC5" w:rsidRPr="00C17503">
            <w:tc>
              <w:tcPr>
                <w:tcW w:w="0" w:type="auto"/>
              </w:tcPr>
              <w:p w:rsidR="002A5EC5" w:rsidRPr="00C17503" w:rsidRDefault="002A5EC5" w:rsidP="00EC59D1">
                <w:pPr>
                  <w:pStyle w:val="Bezodstpw"/>
                  <w:rPr>
                    <w:rFonts w:ascii="Book Antiqua" w:hAnsi="Book Antiqua"/>
                    <w:b/>
                    <w:bCs/>
                    <w:caps/>
                    <w:sz w:val="28"/>
                    <w:szCs w:val="28"/>
                    <w:lang w:val="en-US"/>
                  </w:rPr>
                </w:pPr>
                <w:r w:rsidRPr="00C17503">
                  <w:rPr>
                    <w:rFonts w:ascii="Book Antiqua" w:hAnsi="Book Antiqua"/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en-US"/>
                  </w:rPr>
                  <w:t>[</w:t>
                </w:r>
                <w:sdt>
                  <w:sdtPr>
                    <w:rPr>
                      <w:rFonts w:ascii="Book Antiqua" w:eastAsiaTheme="majorEastAsia" w:hAnsi="Book Antiqua" w:cstheme="majorBidi"/>
                      <w:color w:val="17365D" w:themeColor="text2" w:themeShade="BF"/>
                      <w:spacing w:val="5"/>
                      <w:kern w:val="28"/>
                      <w:sz w:val="28"/>
                      <w:szCs w:val="28"/>
                      <w:lang w:val="en-US"/>
                    </w:rPr>
                    <w:alias w:val="Tytuł"/>
                    <w:id w:val="15676137"/>
                    <w:placeholder>
                      <w:docPart w:val="0CAD1E6FA81144E583363D5B34591EC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D51B8" w:rsidRPr="00C17503">
                      <w:rPr>
                        <w:rFonts w:ascii="Book Antiqua" w:eastAsiaTheme="majorEastAsia" w:hAnsi="Book Antiqua" w:cstheme="majorBidi"/>
                        <w:color w:val="17365D" w:themeColor="text2" w:themeShade="BF"/>
                        <w:spacing w:val="5"/>
                        <w:kern w:val="28"/>
                        <w:sz w:val="28"/>
                        <w:szCs w:val="28"/>
                      </w:rPr>
                      <w:t>SYSTEM REQUIREMENTS SPECIFICATION</w:t>
                    </w:r>
                    <w:r w:rsidR="00564EDB" w:rsidRPr="00C17503">
                      <w:rPr>
                        <w:rFonts w:ascii="Book Antiqua" w:eastAsiaTheme="majorEastAsia" w:hAnsi="Book Antiqua" w:cstheme="majorBidi"/>
                        <w:color w:val="17365D" w:themeColor="text2" w:themeShade="BF"/>
                        <w:spacing w:val="5"/>
                        <w:kern w:val="28"/>
                        <w:sz w:val="28"/>
                        <w:szCs w:val="28"/>
                      </w:rPr>
                      <w:t xml:space="preserve"> FOR „Warcaby”</w:t>
                    </w:r>
                  </w:sdtContent>
                </w:sdt>
                <w:r w:rsidRPr="00C17503">
                  <w:rPr>
                    <w:rFonts w:ascii="Book Antiqua" w:hAnsi="Book Antiqua"/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en-US"/>
                  </w:rPr>
                  <w:t>]</w:t>
                </w:r>
              </w:p>
            </w:tc>
          </w:tr>
          <w:tr w:rsidR="002A5EC5" w:rsidRPr="00C17503">
            <w:sdt>
              <w:sdtPr>
                <w:rPr>
                  <w:rFonts w:ascii="Book Antiqua" w:hAnsi="Book Antiqua"/>
                  <w:color w:val="7F7F7F" w:themeColor="background1" w:themeShade="7F"/>
                  <w:sz w:val="28"/>
                  <w:szCs w:val="28"/>
                </w:rPr>
                <w:alias w:val="Streszczeni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A5EC5" w:rsidRPr="00C17503" w:rsidRDefault="00AF6C98" w:rsidP="00EC59D1">
                    <w:pPr>
                      <w:pStyle w:val="Bezodstpw"/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  <w:t xml:space="preserve">Specyfikacja wymagań dla projektu „Warcaby”, </w:t>
                    </w:r>
                    <w:proofErr w:type="spellStart"/>
                    <w:r w:rsidRPr="00C17503"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  <w:t>ver</w:t>
                    </w:r>
                    <w:proofErr w:type="spellEnd"/>
                    <w:r w:rsidRPr="00C17503"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  <w:t>. 1.0</w:t>
                    </w:r>
                  </w:p>
                </w:tc>
              </w:sdtContent>
            </w:sdt>
          </w:tr>
        </w:tbl>
        <w:p w:rsidR="002A5EC5" w:rsidRPr="00C17503" w:rsidRDefault="002A5EC5" w:rsidP="00EC59D1">
          <w:pPr>
            <w:rPr>
              <w:rFonts w:ascii="Book Antiqua" w:hAnsi="Book Antiqua"/>
              <w:sz w:val="28"/>
              <w:szCs w:val="28"/>
            </w:rPr>
          </w:pPr>
        </w:p>
        <w:p w:rsidR="002A5EC5" w:rsidRPr="00C17503" w:rsidRDefault="002A5EC5" w:rsidP="00EC59D1">
          <w:pPr>
            <w:rPr>
              <w:rFonts w:ascii="Book Antiqua" w:hAnsi="Book Antiqua"/>
              <w:sz w:val="28"/>
              <w:szCs w:val="28"/>
            </w:rPr>
          </w:pPr>
          <w:r w:rsidRPr="00C17503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p w:rsidR="004616EA" w:rsidRPr="00C17503" w:rsidRDefault="004616EA" w:rsidP="00EC59D1">
      <w:pPr>
        <w:pStyle w:val="Tytu"/>
        <w:rPr>
          <w:rFonts w:ascii="Book Antiqua" w:hAnsi="Book Antiqua"/>
          <w:sz w:val="28"/>
          <w:szCs w:val="28"/>
          <w:lang w:val="en-US"/>
        </w:rPr>
      </w:pPr>
      <w:r w:rsidRPr="00C17503">
        <w:rPr>
          <w:rFonts w:ascii="Book Antiqua" w:hAnsi="Book Antiqua"/>
          <w:sz w:val="28"/>
          <w:szCs w:val="28"/>
          <w:lang w:val="en-US"/>
        </w:rPr>
        <w:lastRenderedPageBreak/>
        <w:t xml:space="preserve">SRS – SYSTEM REQUIREMENTS SPECIFICATION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  <w:lang w:val="en-US"/>
        </w:rPr>
      </w:pPr>
    </w:p>
    <w:sdt>
      <w:sdtPr>
        <w:rPr>
          <w:rFonts w:ascii="Book Antiqua" w:eastAsiaTheme="minorEastAsia" w:hAnsi="Book Antiqua" w:cstheme="minorBidi"/>
          <w:b/>
          <w:bCs/>
          <w:color w:val="auto"/>
          <w:sz w:val="28"/>
          <w:szCs w:val="28"/>
          <w:lang w:eastAsia="pl-PL"/>
        </w:rPr>
        <w:id w:val="3054675"/>
        <w:docPartObj>
          <w:docPartGallery w:val="Table of Contents"/>
          <w:docPartUnique/>
        </w:docPartObj>
      </w:sdtPr>
      <w:sdtEndPr>
        <w:rPr>
          <w:b w:val="0"/>
          <w:bCs w:val="0"/>
          <w:lang w:eastAsia="en-US"/>
        </w:rPr>
      </w:sdtEndPr>
      <w:sdtContent>
        <w:p w:rsidR="00A51DE0" w:rsidRPr="00C17503" w:rsidRDefault="00A51DE0" w:rsidP="00EC59D1">
          <w:pPr>
            <w:pStyle w:val="Nagwekspisutreci"/>
            <w:rPr>
              <w:rFonts w:ascii="Book Antiqua" w:hAnsi="Book Antiqua"/>
              <w:sz w:val="28"/>
              <w:szCs w:val="28"/>
              <w:lang w:val="en-US"/>
            </w:rPr>
          </w:pPr>
          <w:proofErr w:type="spellStart"/>
          <w:r w:rsidRPr="00C17503">
            <w:rPr>
              <w:rFonts w:ascii="Book Antiqua" w:hAnsi="Book Antiqua"/>
              <w:sz w:val="28"/>
              <w:szCs w:val="28"/>
              <w:lang w:val="en-US"/>
            </w:rPr>
            <w:t>Spis</w:t>
          </w:r>
          <w:proofErr w:type="spellEnd"/>
          <w:r w:rsidRPr="00C17503">
            <w:rPr>
              <w:rFonts w:ascii="Book Antiqua" w:hAnsi="Book Antiqua"/>
              <w:sz w:val="28"/>
              <w:szCs w:val="28"/>
              <w:lang w:val="en-US"/>
            </w:rPr>
            <w:t xml:space="preserve"> </w:t>
          </w:r>
          <w:proofErr w:type="spellStart"/>
          <w:r w:rsidRPr="00C17503">
            <w:rPr>
              <w:rFonts w:ascii="Book Antiqua" w:hAnsi="Book Antiqua"/>
              <w:sz w:val="28"/>
              <w:szCs w:val="28"/>
              <w:lang w:val="en-US"/>
            </w:rPr>
            <w:t>treści</w:t>
          </w:r>
          <w:proofErr w:type="spellEnd"/>
        </w:p>
        <w:p w:rsidR="00EC59D1" w:rsidRDefault="00A51DE0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r w:rsidRPr="00C17503">
            <w:rPr>
              <w:rFonts w:ascii="Book Antiqua" w:hAnsi="Book Antiqua"/>
              <w:sz w:val="28"/>
              <w:szCs w:val="28"/>
            </w:rPr>
            <w:fldChar w:fldCharType="begin"/>
          </w:r>
          <w:r w:rsidRPr="00C17503">
            <w:rPr>
              <w:rFonts w:ascii="Book Antiqua" w:hAnsi="Book Antiqua"/>
              <w:sz w:val="28"/>
              <w:szCs w:val="28"/>
            </w:rPr>
            <w:instrText xml:space="preserve"> TOC \o "1-3" \h \z \u </w:instrText>
          </w:r>
          <w:r w:rsidRPr="00C17503">
            <w:rPr>
              <w:rFonts w:ascii="Book Antiqua" w:hAnsi="Book Antiqua"/>
              <w:sz w:val="28"/>
              <w:szCs w:val="28"/>
            </w:rPr>
            <w:fldChar w:fldCharType="separate"/>
          </w:r>
          <w:hyperlink w:anchor="_Toc413312176" w:history="1">
            <w:r w:rsidR="00EC59D1" w:rsidRPr="00D62FF5">
              <w:rPr>
                <w:rStyle w:val="Hipercze"/>
                <w:rFonts w:ascii="Book Antiqua" w:hAnsi="Book Antiqua"/>
                <w:noProof/>
              </w:rPr>
              <w:t>1.</w:t>
            </w:r>
            <w:r w:rsidR="00EC59D1">
              <w:rPr>
                <w:noProof/>
                <w:sz w:val="22"/>
                <w:szCs w:val="22"/>
                <w:lang w:eastAsia="pl-PL"/>
              </w:rPr>
              <w:tab/>
            </w:r>
            <w:r w:rsidR="00EC59D1" w:rsidRPr="00D62FF5">
              <w:rPr>
                <w:rStyle w:val="Hipercze"/>
                <w:rFonts w:ascii="Book Antiqua" w:hAnsi="Book Antiqua"/>
                <w:noProof/>
              </w:rPr>
              <w:t>Wstęp</w:t>
            </w:r>
            <w:r w:rsidR="00EC59D1">
              <w:rPr>
                <w:noProof/>
                <w:webHidden/>
              </w:rPr>
              <w:tab/>
            </w:r>
            <w:r w:rsidR="00EC59D1">
              <w:rPr>
                <w:noProof/>
                <w:webHidden/>
              </w:rPr>
              <w:fldChar w:fldCharType="begin"/>
            </w:r>
            <w:r w:rsidR="00EC59D1">
              <w:rPr>
                <w:noProof/>
                <w:webHidden/>
              </w:rPr>
              <w:instrText xml:space="preserve"> PAGEREF _Toc413312176 \h </w:instrText>
            </w:r>
            <w:r w:rsidR="00EC59D1">
              <w:rPr>
                <w:noProof/>
                <w:webHidden/>
              </w:rPr>
            </w:r>
            <w:r w:rsidR="00EC59D1">
              <w:rPr>
                <w:noProof/>
                <w:webHidden/>
              </w:rPr>
              <w:fldChar w:fldCharType="separate"/>
            </w:r>
            <w:r w:rsidR="00EC59D1">
              <w:rPr>
                <w:noProof/>
                <w:webHidden/>
              </w:rPr>
              <w:t>3</w:t>
            </w:r>
            <w:r w:rsidR="00EC59D1"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77" w:history="1">
            <w:r w:rsidRPr="00D62FF5">
              <w:rPr>
                <w:rStyle w:val="Hipercze"/>
                <w:rFonts w:ascii="Book Antiqua" w:hAnsi="Book Antiqua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78" w:history="1">
            <w:r w:rsidRPr="00D62FF5">
              <w:rPr>
                <w:rStyle w:val="Hipercze"/>
                <w:rFonts w:ascii="Book Antiqua" w:hAnsi="Book Antiqua" w:cs="Book Antiqua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 w:cs="Book Antiqua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79" w:history="1">
            <w:r w:rsidRPr="00D62FF5">
              <w:rPr>
                <w:rStyle w:val="Hipercze"/>
                <w:rFonts w:ascii="Book Antiqua" w:hAnsi="Book Antiqua" w:cs="Book Antiqua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 w:cs="Book Antiqua"/>
                <w:noProof/>
              </w:rPr>
              <w:t>Definicje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0" w:history="1">
            <w:r w:rsidRPr="00D62FF5">
              <w:rPr>
                <w:rStyle w:val="Hipercze"/>
                <w:rFonts w:ascii="Book Antiqua" w:hAnsi="Book Antiqua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noProof/>
              </w:rPr>
              <w:t>Walory użytkowe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1" w:history="1">
            <w:r w:rsidRPr="00D62FF5">
              <w:rPr>
                <w:rStyle w:val="Hipercze"/>
                <w:rFonts w:ascii="Book Antiqua" w:hAnsi="Book Antiqua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noProof/>
              </w:rPr>
              <w:t>Ogólne możliwości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2" w:history="1">
            <w:r w:rsidRPr="00D62FF5">
              <w:rPr>
                <w:rStyle w:val="Hipercze"/>
                <w:rFonts w:ascii="Book Antiqua" w:hAnsi="Book Antiqua"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noProof/>
              </w:rPr>
              <w:t>Ogólne ograniczenia.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3" w:history="1">
            <w:r w:rsidRPr="00D62FF5">
              <w:rPr>
                <w:rStyle w:val="Hipercze"/>
                <w:rFonts w:ascii="Book Antiqua" w:hAnsi="Book Antiqua"/>
                <w:noProof/>
              </w:rPr>
              <w:t>8.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noProof/>
              </w:rPr>
              <w:t>Charakterystyka użytkowników (Aktorów)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4" w:history="1">
            <w:r w:rsidRPr="00D62FF5">
              <w:rPr>
                <w:rStyle w:val="Hipercze"/>
                <w:rFonts w:ascii="Book Antiqua" w:hAnsi="Book Antiqua"/>
                <w:noProof/>
              </w:rPr>
              <w:t>9.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noProof/>
              </w:rPr>
              <w:t xml:space="preserve">Szczegółowe wymagania - </w:t>
            </w:r>
            <w:r w:rsidRPr="00D62FF5">
              <w:rPr>
                <w:rStyle w:val="Hipercze"/>
                <w:rFonts w:ascii="Book Antiqua" w:hAnsi="Book Antiqua" w:cs="Book Antiqua"/>
                <w:b/>
                <w:bCs/>
                <w:noProof/>
              </w:rPr>
              <w:t>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2"/>
            <w:tabs>
              <w:tab w:val="left" w:pos="88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5" w:history="1">
            <w:r w:rsidRPr="00D62FF5">
              <w:rPr>
                <w:rStyle w:val="Hipercze"/>
                <w:rFonts w:ascii="Book Antiqua" w:hAnsi="Book Antiqua"/>
                <w:noProof/>
              </w:rPr>
              <w:t>9.1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9D1" w:rsidRDefault="00EC59D1">
          <w:pPr>
            <w:pStyle w:val="Spistreci2"/>
            <w:tabs>
              <w:tab w:val="left" w:pos="88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312186" w:history="1">
            <w:r w:rsidRPr="00D62FF5">
              <w:rPr>
                <w:rStyle w:val="Hipercze"/>
                <w:rFonts w:ascii="Book Antiqua" w:hAnsi="Book Antiqua"/>
                <w:bCs/>
                <w:noProof/>
              </w:rPr>
              <w:t>9.2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62FF5">
              <w:rPr>
                <w:rStyle w:val="Hipercze"/>
                <w:rFonts w:ascii="Book Antiqua" w:hAnsi="Book Antiqua"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DE0" w:rsidRPr="00C17503" w:rsidRDefault="00A51DE0" w:rsidP="00EC59D1">
          <w:pPr>
            <w:rPr>
              <w:rFonts w:ascii="Book Antiqua" w:hAnsi="Book Antiqua"/>
              <w:sz w:val="28"/>
              <w:szCs w:val="28"/>
            </w:rPr>
          </w:pPr>
          <w:r w:rsidRPr="00C17503">
            <w:rPr>
              <w:rFonts w:ascii="Book Antiqua" w:hAnsi="Book Antiqua"/>
              <w:sz w:val="28"/>
              <w:szCs w:val="28"/>
            </w:rPr>
            <w:fldChar w:fldCharType="end"/>
          </w:r>
        </w:p>
      </w:sdtContent>
    </w:sdt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Pr="00C17503" w:rsidRDefault="00EC59D1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0" w:name="_Toc413312176"/>
      <w:r w:rsidRPr="00C17503">
        <w:rPr>
          <w:rFonts w:ascii="Book Antiqua" w:hAnsi="Book Antiqua"/>
          <w:sz w:val="28"/>
          <w:szCs w:val="28"/>
        </w:rPr>
        <w:lastRenderedPageBreak/>
        <w:t>Wstęp</w:t>
      </w:r>
      <w:bookmarkEnd w:id="0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25" w:right="460" w:firstLine="28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Dokument zawiera ogólne wymagania dla gry "Warcaby" na Androida. Opisane są wymagania odnośnie systemu operacyjnego. Dokument zawiera również opis i charakterystykę użytkowników mogących korzystać z aplikacji.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57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25" w:right="160" w:firstLine="28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Po zakończeniu dokument będzie traktowany, jako umowa między klientem a grupą wykonawców – Krzysztofem Matysik, Jarosławem Biskupskim, Jakubem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Buziałkowskim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 xml:space="preserve">, Michałem Miszewskim i Kamilem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Pałgan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>. Projekt realizowany w ramach przedmiotu „Projekt zespołowy”.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60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6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1" w:name="_Toc413312177"/>
      <w:r w:rsidRPr="00C17503">
        <w:rPr>
          <w:rFonts w:ascii="Book Antiqua" w:hAnsi="Book Antiqua"/>
          <w:sz w:val="28"/>
          <w:szCs w:val="28"/>
        </w:rPr>
        <w:t>Cel projektu</w:t>
      </w:r>
      <w:bookmarkEnd w:id="1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5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Book Antiqua" w:hAnsi="Book Antiqua" w:cs="Book Antiqua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Celem projektu jest stworzenie aplikacji służącej do gry w warcaby na telefonach komórkowych z systemem android za pośrednictwem sieci bezprzewodowej.</w:t>
      </w:r>
    </w:p>
    <w:p w:rsidR="00A51DE0" w:rsidRPr="00C17503" w:rsidRDefault="00A51DE0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Book Antiqua" w:hAnsi="Book Antiqua" w:cs="Book Antiqua"/>
          <w:sz w:val="28"/>
          <w:szCs w:val="28"/>
        </w:rPr>
      </w:pPr>
    </w:p>
    <w:p w:rsidR="00A51DE0" w:rsidRPr="00C17503" w:rsidRDefault="00A51DE0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 w:cs="Book Antiqua"/>
          <w:sz w:val="28"/>
          <w:szCs w:val="28"/>
        </w:rPr>
      </w:pPr>
      <w:bookmarkStart w:id="2" w:name="_Toc413312178"/>
      <w:r w:rsidRPr="00C17503">
        <w:rPr>
          <w:rFonts w:ascii="Book Antiqua" w:hAnsi="Book Antiqua" w:cs="Book Antiqua"/>
          <w:sz w:val="28"/>
          <w:szCs w:val="28"/>
        </w:rPr>
        <w:t>Zakres</w:t>
      </w:r>
      <w:bookmarkEnd w:id="2"/>
      <w:r w:rsidRPr="00C17503">
        <w:rPr>
          <w:rFonts w:ascii="Book Antiqua" w:hAnsi="Book Antiqua" w:cs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985" w:right="680" w:firstLine="42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Aplikacja ma b</w:t>
      </w:r>
      <w:r w:rsidR="003D13C3" w:rsidRPr="00C17503">
        <w:rPr>
          <w:rFonts w:ascii="Book Antiqua" w:hAnsi="Book Antiqua" w:cs="Book Antiqua"/>
          <w:sz w:val="28"/>
          <w:szCs w:val="28"/>
        </w:rPr>
        <w:t>yć powszechnie dostępna w Google P</w:t>
      </w:r>
      <w:r w:rsidRPr="00C17503">
        <w:rPr>
          <w:rFonts w:ascii="Book Antiqua" w:hAnsi="Book Antiqua" w:cs="Book Antiqua"/>
          <w:sz w:val="28"/>
          <w:szCs w:val="28"/>
        </w:rPr>
        <w:t>lay. Ważne, aby była poprawnie obsługiwana na systemie: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51" w:lineRule="exact"/>
        <w:rPr>
          <w:rFonts w:ascii="Book Antiqua" w:hAnsi="Book Antiqua" w:cs="Times New Roman"/>
          <w:sz w:val="28"/>
          <w:szCs w:val="28"/>
        </w:rPr>
      </w:pPr>
    </w:p>
    <w:p w:rsidR="00EC59D1" w:rsidRPr="00EC59D1" w:rsidRDefault="004616EA" w:rsidP="00EC59D1">
      <w:pPr>
        <w:pStyle w:val="Akapitzlist"/>
        <w:widowControl w:val="0"/>
        <w:numPr>
          <w:ilvl w:val="0"/>
          <w:numId w:val="45"/>
        </w:numPr>
        <w:tabs>
          <w:tab w:val="left" w:pos="2404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EC59D1">
        <w:rPr>
          <w:rFonts w:ascii="Book Antiqua" w:hAnsi="Book Antiqua" w:cs="Book Antiqua"/>
          <w:i/>
          <w:iCs/>
          <w:sz w:val="28"/>
          <w:szCs w:val="28"/>
        </w:rPr>
        <w:t>Android( ver.4.0.3 lub wyższa)</w:t>
      </w:r>
    </w:p>
    <w:p w:rsidR="004616EA" w:rsidRPr="00EC59D1" w:rsidRDefault="004616EA" w:rsidP="00EC59D1">
      <w:pPr>
        <w:widowControl w:val="0"/>
        <w:autoSpaceDE w:val="0"/>
        <w:autoSpaceDN w:val="0"/>
        <w:adjustRightInd w:val="0"/>
        <w:spacing w:after="0" w:line="239" w:lineRule="auto"/>
        <w:ind w:left="2124" w:firstLine="708"/>
        <w:rPr>
          <w:rFonts w:ascii="Book Antiqua" w:hAnsi="Book Antiqua" w:cs="Times New Roman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Do głównych funkcji aplikacji należeć będzie przede wszystkim:</w:t>
      </w:r>
      <w:r w:rsidRPr="00EC59D1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numPr>
          <w:ilvl w:val="1"/>
          <w:numId w:val="45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rozgrywka dwuosobowa </w:t>
      </w:r>
    </w:p>
    <w:p w:rsidR="004616EA" w:rsidRPr="00C17503" w:rsidRDefault="004616EA" w:rsidP="00EC59D1">
      <w:pPr>
        <w:widowControl w:val="0"/>
        <w:numPr>
          <w:ilvl w:val="1"/>
          <w:numId w:val="45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samouczek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Symbol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 w:cs="Book Antiqua"/>
          <w:sz w:val="28"/>
          <w:szCs w:val="28"/>
        </w:rPr>
      </w:pPr>
      <w:bookmarkStart w:id="3" w:name="_Toc413312179"/>
      <w:r w:rsidRPr="00C17503">
        <w:rPr>
          <w:rFonts w:ascii="Book Antiqua" w:hAnsi="Book Antiqua" w:cs="Book Antiqua"/>
          <w:sz w:val="28"/>
          <w:szCs w:val="28"/>
        </w:rPr>
        <w:t>Definicje i skróty</w:t>
      </w:r>
      <w:bookmarkEnd w:id="3"/>
      <w:r w:rsidRPr="00C17503">
        <w:rPr>
          <w:rFonts w:ascii="Book Antiqua" w:hAnsi="Book Antiqua" w:cs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2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29" w:lineRule="auto"/>
        <w:ind w:right="34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Rozgrywka - </w:t>
      </w:r>
      <w:r w:rsidRPr="00C17503">
        <w:rPr>
          <w:rFonts w:ascii="Book Antiqua" w:hAnsi="Book Antiqua" w:cs="Book Antiqua"/>
          <w:sz w:val="28"/>
          <w:szCs w:val="28"/>
        </w:rPr>
        <w:t>jest to główna funkcjonalność aplikacji, która</w:t>
      </w: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  <w:r w:rsidRPr="00C17503">
        <w:rPr>
          <w:rFonts w:ascii="Book Antiqua" w:hAnsi="Book Antiqua" w:cs="Book Antiqua"/>
          <w:sz w:val="28"/>
          <w:szCs w:val="28"/>
        </w:rPr>
        <w:t>odpowiada za obsługę zdarzeń związanych</w:t>
      </w:r>
      <w:r w:rsidR="00077908" w:rsidRPr="00C17503">
        <w:rPr>
          <w:rFonts w:ascii="Book Antiqua" w:hAnsi="Book Antiqua" w:cs="Book Antiqua"/>
          <w:sz w:val="28"/>
          <w:szCs w:val="28"/>
        </w:rPr>
        <w:t xml:space="preserve"> z przebiegiem tury gry w warcaby</w:t>
      </w:r>
      <w:r w:rsidRPr="00C17503">
        <w:rPr>
          <w:rFonts w:ascii="Book Antiqua" w:hAnsi="Book Antiqua" w:cs="Book Antiqua"/>
          <w:sz w:val="28"/>
          <w:szCs w:val="28"/>
        </w:rPr>
        <w:t xml:space="preserve"> pomiędzy dwoma użytko</w:t>
      </w:r>
      <w:r w:rsidR="0044204B" w:rsidRPr="00C17503">
        <w:rPr>
          <w:rFonts w:ascii="Book Antiqua" w:hAnsi="Book Antiqua" w:cs="Book Antiqua"/>
          <w:sz w:val="28"/>
          <w:szCs w:val="28"/>
        </w:rPr>
        <w:t>wnikami.</w:t>
      </w:r>
      <w:r w:rsidRPr="00C17503">
        <w:rPr>
          <w:rFonts w:ascii="Book Antiqua" w:hAnsi="Book Antiqua" w:cs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EC59D1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38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>User-</w:t>
      </w:r>
      <w:proofErr w:type="spellStart"/>
      <w:r w:rsidRPr="00C17503">
        <w:rPr>
          <w:rFonts w:ascii="Book Antiqua" w:hAnsi="Book Antiqua" w:cs="Book Antiqua"/>
          <w:i/>
          <w:iCs/>
          <w:sz w:val="28"/>
          <w:szCs w:val="28"/>
        </w:rPr>
        <w:t>friendly</w:t>
      </w:r>
      <w:proofErr w:type="spellEnd"/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- </w:t>
      </w:r>
      <w:r w:rsidRPr="00C17503">
        <w:rPr>
          <w:rFonts w:ascii="Book Antiqua" w:hAnsi="Book Antiqua" w:cs="Book Antiqua"/>
          <w:sz w:val="28"/>
          <w:szCs w:val="28"/>
        </w:rPr>
        <w:t>przyjazny użytkownikowi</w:t>
      </w: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GUI - </w:t>
      </w:r>
      <w:r w:rsidRPr="00C17503">
        <w:rPr>
          <w:rFonts w:ascii="Book Antiqua" w:hAnsi="Book Antiqua" w:cs="Book Antiqua"/>
          <w:sz w:val="28"/>
          <w:szCs w:val="28"/>
        </w:rPr>
        <w:t>graficzny interfejs użytkownik</w:t>
      </w: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7C208B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985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20" w:lineRule="exact"/>
        <w:rPr>
          <w:rFonts w:ascii="Book Antiqua" w:hAnsi="Book Antiqua" w:cs="Book Antiqua"/>
          <w:b/>
          <w:bCs/>
          <w:sz w:val="28"/>
          <w:szCs w:val="28"/>
        </w:rPr>
      </w:pPr>
      <w:bookmarkStart w:id="4" w:name="page7"/>
      <w:bookmarkEnd w:id="4"/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5" w:name="_Toc413312180"/>
      <w:r w:rsidRPr="00C17503">
        <w:rPr>
          <w:rFonts w:ascii="Book Antiqua" w:hAnsi="Book Antiqua"/>
          <w:sz w:val="28"/>
          <w:szCs w:val="28"/>
        </w:rPr>
        <w:t>Walory użytkowe</w:t>
      </w:r>
      <w:bookmarkEnd w:id="5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701" w:right="300" w:firstLine="42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Aplikacja musi działać stabilnie, być odporna na błędy związane z bezprzewodowym połączeniem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bluetooth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>.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57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Book Antiqua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Interfejs użytkownika musi być intuicyjny i ergonomiczny, spełniać zasadę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user-friendly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>.</w:t>
      </w:r>
    </w:p>
    <w:p w:rsidR="002A5EC5" w:rsidRPr="00C17503" w:rsidRDefault="002A5EC5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Book Antiqua"/>
          <w:sz w:val="28"/>
          <w:szCs w:val="28"/>
        </w:rPr>
      </w:pPr>
    </w:p>
    <w:p w:rsidR="002A5EC5" w:rsidRPr="00C17503" w:rsidRDefault="002A5EC5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6" w:name="_Toc413312181"/>
      <w:r w:rsidRPr="00C17503">
        <w:rPr>
          <w:rFonts w:ascii="Book Antiqua" w:hAnsi="Book Antiqua"/>
          <w:sz w:val="28"/>
          <w:szCs w:val="28"/>
        </w:rPr>
        <w:t>Ogólne możliwości aplikacji</w:t>
      </w:r>
      <w:bookmarkEnd w:id="6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</w:p>
    <w:p w:rsidR="004616EA" w:rsidRDefault="004616EA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EC59D1" w:rsidRPr="00C17503" w:rsidRDefault="00EC59D1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4616EA" w:rsidRPr="00EC59D1" w:rsidRDefault="004616EA" w:rsidP="00EC59D1">
      <w:pPr>
        <w:pStyle w:val="Akapitzlist"/>
        <w:widowControl w:val="0"/>
        <w:numPr>
          <w:ilvl w:val="2"/>
          <w:numId w:val="42"/>
        </w:numPr>
        <w:overflowPunct w:val="0"/>
        <w:autoSpaceDE w:val="0"/>
        <w:autoSpaceDN w:val="0"/>
        <w:adjustRightInd w:val="0"/>
        <w:spacing w:after="0" w:line="217" w:lineRule="auto"/>
        <w:ind w:right="20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 xml:space="preserve">Przeprowadzenie rozgrywki dwuosobowej na </w:t>
      </w:r>
      <w:r w:rsidR="002F4CA0" w:rsidRPr="00EC59D1">
        <w:rPr>
          <w:rFonts w:ascii="Book Antiqua" w:hAnsi="Book Antiqua" w:cs="Book Antiqua"/>
          <w:sz w:val="28"/>
          <w:szCs w:val="28"/>
        </w:rPr>
        <w:t xml:space="preserve">jednym urządzeniu bądź na dwóch(system </w:t>
      </w:r>
      <w:proofErr w:type="spellStart"/>
      <w:r w:rsidR="002F4CA0" w:rsidRPr="00EC59D1">
        <w:rPr>
          <w:rFonts w:ascii="Book Antiqua" w:hAnsi="Book Antiqua" w:cs="Book Antiqua"/>
          <w:sz w:val="28"/>
          <w:szCs w:val="28"/>
        </w:rPr>
        <w:t>turowy</w:t>
      </w:r>
      <w:proofErr w:type="spellEnd"/>
      <w:r w:rsidR="002F4CA0" w:rsidRPr="00EC59D1">
        <w:rPr>
          <w:rFonts w:ascii="Book Antiqua" w:hAnsi="Book Antiqua" w:cs="Book Antiqua"/>
          <w:sz w:val="28"/>
          <w:szCs w:val="28"/>
        </w:rPr>
        <w:t>)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" w:lineRule="exact"/>
        <w:rPr>
          <w:rFonts w:ascii="Book Antiqua" w:hAnsi="Book Antiqua" w:cs="Symbol"/>
          <w:sz w:val="28"/>
          <w:szCs w:val="28"/>
        </w:rPr>
      </w:pPr>
    </w:p>
    <w:p w:rsidR="0044204B" w:rsidRPr="00EC59D1" w:rsidRDefault="0044204B" w:rsidP="00EC59D1">
      <w:pPr>
        <w:pStyle w:val="Akapitzlist"/>
        <w:widowControl w:val="0"/>
        <w:numPr>
          <w:ilvl w:val="2"/>
          <w:numId w:val="42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Odtwarzanie prostych dźwięków związanych z działaniami na szachownicy</w:t>
      </w:r>
    </w:p>
    <w:p w:rsidR="0044204B" w:rsidRPr="00EC59D1" w:rsidRDefault="0044204B" w:rsidP="00EC59D1">
      <w:pPr>
        <w:pStyle w:val="Akapitzlist"/>
        <w:widowControl w:val="0"/>
        <w:numPr>
          <w:ilvl w:val="2"/>
          <w:numId w:val="42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Symbol"/>
          <w:sz w:val="28"/>
          <w:szCs w:val="28"/>
        </w:rPr>
        <w:t>Odtwarzanie muzyki w tle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4616EA" w:rsidRPr="00EC59D1" w:rsidRDefault="004616EA" w:rsidP="00EC59D1">
      <w:pPr>
        <w:pStyle w:val="Akapitzlist"/>
        <w:widowControl w:val="0"/>
        <w:numPr>
          <w:ilvl w:val="2"/>
          <w:numId w:val="42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Samouczek prze</w:t>
      </w:r>
      <w:r w:rsidR="00077908" w:rsidRPr="00EC59D1">
        <w:rPr>
          <w:rFonts w:ascii="Book Antiqua" w:hAnsi="Book Antiqua" w:cs="Book Antiqua"/>
          <w:sz w:val="28"/>
          <w:szCs w:val="28"/>
        </w:rPr>
        <w:t>dstawiający zasady gry w warcaby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4616EA" w:rsidRPr="00EC59D1" w:rsidRDefault="004616EA" w:rsidP="00EC59D1">
      <w:pPr>
        <w:pStyle w:val="Akapitzlist"/>
        <w:widowControl w:val="0"/>
        <w:numPr>
          <w:ilvl w:val="2"/>
          <w:numId w:val="42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Możliwość wyboru stylu graficznego szachownicy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7" w:name="_Toc413312182"/>
      <w:r w:rsidRPr="00C17503">
        <w:rPr>
          <w:rFonts w:ascii="Book Antiqua" w:hAnsi="Book Antiqua"/>
          <w:sz w:val="28"/>
          <w:szCs w:val="28"/>
        </w:rPr>
        <w:t>Ogólne ograniczenia.</w:t>
      </w:r>
      <w:bookmarkEnd w:id="7"/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2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17" w:lineRule="auto"/>
        <w:ind w:right="2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Użytkownik musi posiadać urządzenie z systemem Android w wersji co najmniej 4.0.3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EC59D1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17" w:lineRule="auto"/>
        <w:ind w:right="2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Urządzenie musi być wyposażone w interfejs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bluetooth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 xml:space="preserve"> w wersji 2.0 lub wyższej.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EC59D1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25" w:lineRule="auto"/>
        <w:ind w:right="2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Urzą</w:t>
      </w:r>
      <w:r w:rsidR="0044204B" w:rsidRPr="00C17503">
        <w:rPr>
          <w:rFonts w:ascii="Book Antiqua" w:hAnsi="Book Antiqua" w:cs="Book Antiqua"/>
          <w:sz w:val="28"/>
          <w:szCs w:val="28"/>
        </w:rPr>
        <w:t>dzenie musi posiadać minimum 1024</w:t>
      </w:r>
      <w:r w:rsidRPr="00C17503">
        <w:rPr>
          <w:rFonts w:ascii="Book Antiqua" w:hAnsi="Book Antiqua" w:cs="Book Antiqua"/>
          <w:sz w:val="28"/>
          <w:szCs w:val="28"/>
        </w:rPr>
        <w:t xml:space="preserve"> MB pamięci operacyjnej oraz procesor taktowany z częstotliwością 800 MHz lub wyższej.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A51DE0" w:rsidRPr="00C17503" w:rsidRDefault="004616EA" w:rsidP="00EC59D1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Aplikacja potrzebuje około 1</w:t>
      </w:r>
      <w:r w:rsidR="003D13C3" w:rsidRPr="00C17503">
        <w:rPr>
          <w:rFonts w:ascii="Book Antiqua" w:hAnsi="Book Antiqua" w:cs="Book Antiqua"/>
          <w:sz w:val="28"/>
          <w:szCs w:val="28"/>
        </w:rPr>
        <w:t>0</w:t>
      </w:r>
      <w:r w:rsidRPr="00C17503">
        <w:rPr>
          <w:rFonts w:ascii="Book Antiqua" w:hAnsi="Book Antiqua" w:cs="Book Antiqua"/>
          <w:sz w:val="28"/>
          <w:szCs w:val="28"/>
        </w:rPr>
        <w:t>0MB pamięci wewnętrznej.</w:t>
      </w:r>
    </w:p>
    <w:p w:rsidR="002A5EC5" w:rsidRPr="00C17503" w:rsidRDefault="002A5EC5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2A5EC5" w:rsidRDefault="002A5EC5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Pr="00C17503" w:rsidRDefault="00EC59D1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8" w:name="_Toc413312183"/>
      <w:r w:rsidRPr="00C17503">
        <w:rPr>
          <w:rFonts w:ascii="Book Antiqua" w:hAnsi="Book Antiqua"/>
          <w:sz w:val="28"/>
          <w:szCs w:val="28"/>
        </w:rPr>
        <w:lastRenderedPageBreak/>
        <w:t>Charakterystyka użytkowników (Aktorów)</w:t>
      </w:r>
      <w:bookmarkEnd w:id="8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Book Antiqua"/>
          <w:b/>
          <w:bCs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701" w:firstLine="119"/>
        <w:rPr>
          <w:rFonts w:ascii="Book Antiqua" w:hAnsi="Book Antiqua" w:cs="Book Antiqua"/>
          <w:b/>
          <w:bCs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  <w:u w:val="single"/>
        </w:rPr>
        <w:t xml:space="preserve">Gracz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Book Antiqua"/>
          <w:b/>
          <w:bCs/>
          <w:sz w:val="28"/>
          <w:szCs w:val="28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1820" w:right="60"/>
        <w:rPr>
          <w:rFonts w:ascii="Book Antiqua" w:hAnsi="Book Antiqua" w:cs="Book Antiqua"/>
          <w:b/>
          <w:bCs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Końcowy odbiorca projektu, typ użyt</w:t>
      </w:r>
      <w:r w:rsidR="002F4CA0" w:rsidRPr="00C17503">
        <w:rPr>
          <w:rFonts w:ascii="Book Antiqua" w:hAnsi="Book Antiqua" w:cs="Book Antiqua"/>
          <w:sz w:val="28"/>
          <w:szCs w:val="28"/>
        </w:rPr>
        <w:t>kownika grający w trybie samouczka.</w:t>
      </w:r>
    </w:p>
    <w:p w:rsidR="00A51DE0" w:rsidRPr="00C17503" w:rsidRDefault="00A51DE0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  <w:u w:val="single"/>
        </w:rPr>
      </w:pPr>
    </w:p>
    <w:p w:rsidR="004616EA" w:rsidRPr="00C17503" w:rsidRDefault="004616EA" w:rsidP="00EC59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01" w:firstLine="119"/>
        <w:rPr>
          <w:rFonts w:ascii="Book Antiqua" w:hAnsi="Book Antiqua" w:cs="Book Antiqua"/>
          <w:b/>
          <w:bCs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  <w:u w:val="single"/>
        </w:rPr>
        <w:t xml:space="preserve">Gracz (Host) </w:t>
      </w: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309" w:lineRule="exact"/>
        <w:rPr>
          <w:rFonts w:ascii="Book Antiqua" w:hAnsi="Book Antiqua" w:cs="Times New Roman"/>
          <w:sz w:val="28"/>
          <w:szCs w:val="28"/>
        </w:rPr>
      </w:pPr>
    </w:p>
    <w:p w:rsidR="007C208B" w:rsidRPr="00C17503" w:rsidRDefault="007C208B" w:rsidP="00EC59D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1820" w:right="500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Aktor który w opcjach sieciowych wybrał opcje Hosta, czyli tworzy grę w sieci dla drugiego gracza, musi on stworzyć unikatową nazwę gry w skali sieci. Host może zapisywać stan sieciowej rozgrywki.</w:t>
      </w:r>
    </w:p>
    <w:p w:rsidR="007C208B" w:rsidRPr="00C17503" w:rsidRDefault="007C208B" w:rsidP="00EC59D1">
      <w:pPr>
        <w:widowControl w:val="0"/>
        <w:autoSpaceDE w:val="0"/>
        <w:autoSpaceDN w:val="0"/>
        <w:adjustRightInd w:val="0"/>
        <w:spacing w:after="0" w:line="353" w:lineRule="exact"/>
        <w:rPr>
          <w:rFonts w:ascii="Book Antiqua" w:hAnsi="Book Antiqua" w:cs="Times New Roman"/>
          <w:sz w:val="28"/>
          <w:szCs w:val="28"/>
        </w:rPr>
      </w:pPr>
    </w:p>
    <w:p w:rsidR="007C208B" w:rsidRPr="00C17503" w:rsidRDefault="007C208B" w:rsidP="00EC59D1">
      <w:pPr>
        <w:widowControl w:val="0"/>
        <w:autoSpaceDE w:val="0"/>
        <w:autoSpaceDN w:val="0"/>
        <w:adjustRightInd w:val="0"/>
        <w:spacing w:after="0" w:line="240" w:lineRule="auto"/>
        <w:ind w:left="1820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  <w:u w:val="single"/>
        </w:rPr>
        <w:t>Gracz (Klient)</w:t>
      </w:r>
    </w:p>
    <w:p w:rsidR="007C208B" w:rsidRPr="00C17503" w:rsidRDefault="007C208B" w:rsidP="00EC59D1">
      <w:pPr>
        <w:widowControl w:val="0"/>
        <w:autoSpaceDE w:val="0"/>
        <w:autoSpaceDN w:val="0"/>
        <w:adjustRightInd w:val="0"/>
        <w:spacing w:after="0" w:line="65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7C208B" w:rsidP="00EC59D1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820" w:right="220"/>
        <w:rPr>
          <w:rFonts w:ascii="Book Antiqua" w:hAnsi="Book Antiqua" w:cs="Book Antiqua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Aktor który w opcjach sieciowych wybrał opcje Klienta, czyli po wejściu w grę dla 2 graczy musi wybrać dostępną grę stworzoną przez hosta.</w:t>
      </w:r>
    </w:p>
    <w:p w:rsidR="002A5EC5" w:rsidRPr="00C17503" w:rsidRDefault="002A5EC5" w:rsidP="00EC59D1">
      <w:pPr>
        <w:pStyle w:val="Nagwek1"/>
        <w:numPr>
          <w:ilvl w:val="0"/>
          <w:numId w:val="25"/>
        </w:numPr>
        <w:rPr>
          <w:rFonts w:ascii="Book Antiqua" w:hAnsi="Book Antiqua"/>
          <w:sz w:val="28"/>
          <w:szCs w:val="28"/>
        </w:rPr>
      </w:pPr>
      <w:bookmarkStart w:id="9" w:name="_Toc413312184"/>
      <w:r w:rsidRPr="00C17503">
        <w:rPr>
          <w:rFonts w:ascii="Book Antiqua" w:hAnsi="Book Antiqua"/>
          <w:sz w:val="28"/>
          <w:szCs w:val="28"/>
        </w:rPr>
        <w:t>Szczegółowe wymagania</w:t>
      </w:r>
      <w:r w:rsidR="00FB7F26" w:rsidRPr="00C17503">
        <w:rPr>
          <w:rFonts w:ascii="Book Antiqua" w:hAnsi="Book Antiqua"/>
          <w:sz w:val="28"/>
          <w:szCs w:val="28"/>
        </w:rPr>
        <w:t xml:space="preserve"> -</w:t>
      </w:r>
      <w:r w:rsidRPr="00C17503">
        <w:rPr>
          <w:rFonts w:ascii="Book Antiqua" w:hAnsi="Book Antiqua"/>
          <w:sz w:val="28"/>
          <w:szCs w:val="28"/>
        </w:rPr>
        <w:t xml:space="preserve"> </w:t>
      </w:r>
      <w:r w:rsidR="00FB7F26" w:rsidRPr="00C17503">
        <w:rPr>
          <w:rFonts w:ascii="Book Antiqua" w:hAnsi="Book Antiqua" w:cs="Book Antiqua"/>
          <w:b/>
          <w:bCs/>
          <w:sz w:val="28"/>
          <w:szCs w:val="28"/>
        </w:rPr>
        <w:t>Funkcjonalność</w:t>
      </w:r>
      <w:bookmarkEnd w:id="9"/>
    </w:p>
    <w:p w:rsidR="002A5EC5" w:rsidRPr="00C17503" w:rsidRDefault="002A5EC5" w:rsidP="00EC59D1">
      <w:pPr>
        <w:widowControl w:val="0"/>
        <w:autoSpaceDE w:val="0"/>
        <w:autoSpaceDN w:val="0"/>
        <w:adjustRightInd w:val="0"/>
        <w:spacing w:after="0" w:line="122" w:lineRule="exact"/>
        <w:rPr>
          <w:rFonts w:ascii="Book Antiqua" w:hAnsi="Book Antiqua" w:cs="Book Antiqua"/>
          <w:b/>
          <w:bCs/>
          <w:sz w:val="28"/>
          <w:szCs w:val="28"/>
        </w:rPr>
      </w:pPr>
    </w:p>
    <w:p w:rsidR="002A5EC5" w:rsidRPr="00C17503" w:rsidRDefault="003C3F44" w:rsidP="00EC59D1">
      <w:pPr>
        <w:pStyle w:val="Nagwek2"/>
        <w:numPr>
          <w:ilvl w:val="1"/>
          <w:numId w:val="25"/>
        </w:numPr>
        <w:rPr>
          <w:rFonts w:ascii="Book Antiqua" w:hAnsi="Book Antiqua"/>
        </w:rPr>
      </w:pPr>
      <w:bookmarkStart w:id="10" w:name="_Toc413312185"/>
      <w:r w:rsidRPr="00C17503">
        <w:rPr>
          <w:rFonts w:ascii="Book Antiqua" w:hAnsi="Book Antiqua"/>
          <w:bCs/>
        </w:rPr>
        <w:t>Wymagania funkcjonalne</w:t>
      </w:r>
      <w:bookmarkEnd w:id="10"/>
    </w:p>
    <w:p w:rsidR="00AF6C98" w:rsidRPr="00C17503" w:rsidRDefault="00F57E47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Tryb gry wieloosobowej</w:t>
      </w:r>
    </w:p>
    <w:p w:rsidR="00AF6C98" w:rsidRPr="00C17503" w:rsidRDefault="00AF6C98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Tworzenie gry wieloosobowej</w:t>
      </w:r>
    </w:p>
    <w:p w:rsidR="00AF6C98" w:rsidRPr="00C17503" w:rsidRDefault="00AF6C98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Dołączanie do gry wieloosobowej</w:t>
      </w:r>
    </w:p>
    <w:p w:rsidR="00AF6C98" w:rsidRPr="00C17503" w:rsidRDefault="00AF6C98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 xml:space="preserve">Rejestrowanie czasu wykonania ruchu </w:t>
      </w:r>
    </w:p>
    <w:p w:rsidR="00AF6C98" w:rsidRPr="00C17503" w:rsidRDefault="00AF6C98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Zmiana widoku</w:t>
      </w:r>
    </w:p>
    <w:p w:rsidR="00AF6C98" w:rsidRPr="00C17503" w:rsidRDefault="00AF6C98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Pomoc- Podświetlenie pól</w:t>
      </w:r>
    </w:p>
    <w:p w:rsidR="00AF6C98" w:rsidRPr="00EC59D1" w:rsidRDefault="004858DB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:rsidR="00C17503" w:rsidRPr="00C17503" w:rsidRDefault="00AF6C98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Samouczek</w:t>
      </w:r>
    </w:p>
    <w:p w:rsidR="00C17503" w:rsidRPr="00C17503" w:rsidRDefault="00C17503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 xml:space="preserve">Wybór Samouczka </w:t>
      </w:r>
    </w:p>
    <w:p w:rsidR="00C17503" w:rsidRPr="00C17503" w:rsidRDefault="00C17503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 xml:space="preserve">Wyświetlanie objaśnienia </w:t>
      </w:r>
      <w:proofErr w:type="spellStart"/>
      <w:r w:rsidRPr="00C17503">
        <w:rPr>
          <w:rFonts w:ascii="Book Antiqua" w:hAnsi="Book Antiqua"/>
          <w:sz w:val="28"/>
          <w:szCs w:val="28"/>
        </w:rPr>
        <w:t>sasad</w:t>
      </w:r>
      <w:proofErr w:type="spellEnd"/>
      <w:r w:rsidRPr="00C17503">
        <w:rPr>
          <w:rFonts w:ascii="Book Antiqua" w:hAnsi="Book Antiqua"/>
          <w:sz w:val="28"/>
          <w:szCs w:val="28"/>
        </w:rPr>
        <w:t xml:space="preserve"> gry „Warcaby”</w:t>
      </w:r>
    </w:p>
    <w:p w:rsidR="00AF6C98" w:rsidRPr="00C17503" w:rsidRDefault="00AF6C98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</w:p>
    <w:p w:rsidR="003C3F44" w:rsidRPr="00C17503" w:rsidRDefault="003C3F44" w:rsidP="00EC59D1">
      <w:pPr>
        <w:pStyle w:val="Nagwek2"/>
        <w:numPr>
          <w:ilvl w:val="1"/>
          <w:numId w:val="25"/>
        </w:numPr>
        <w:rPr>
          <w:rFonts w:ascii="Book Antiqua" w:hAnsi="Book Antiqua"/>
          <w:bCs/>
        </w:rPr>
      </w:pPr>
      <w:bookmarkStart w:id="11" w:name="_Toc413312186"/>
      <w:r w:rsidRPr="00C17503">
        <w:rPr>
          <w:rFonts w:ascii="Book Antiqua" w:hAnsi="Book Antiqua"/>
          <w:bCs/>
        </w:rPr>
        <w:t>Wymagania niefunkcjonalne</w:t>
      </w:r>
      <w:bookmarkEnd w:id="11"/>
      <w:r w:rsidRPr="00C17503">
        <w:rPr>
          <w:rFonts w:ascii="Book Antiqua" w:hAnsi="Book Antiqua"/>
          <w:bCs/>
        </w:rPr>
        <w:t xml:space="preserve"> </w:t>
      </w:r>
    </w:p>
    <w:p w:rsidR="00C17503" w:rsidRPr="00C17503" w:rsidRDefault="00C17503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Kompletność</w:t>
      </w:r>
    </w:p>
    <w:p w:rsidR="00C17503" w:rsidRPr="00C17503" w:rsidRDefault="00C17503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Zgodność</w:t>
      </w:r>
    </w:p>
    <w:p w:rsidR="00C17503" w:rsidRPr="00C17503" w:rsidRDefault="00C17503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Poprawność</w:t>
      </w:r>
      <w:r w:rsidRPr="00C17503">
        <w:rPr>
          <w:rFonts w:ascii="Book Antiqua" w:hAnsi="Book Antiqua"/>
          <w:sz w:val="28"/>
          <w:szCs w:val="28"/>
        </w:rPr>
        <w:tab/>
      </w:r>
    </w:p>
    <w:p w:rsidR="00C17503" w:rsidRPr="00C17503" w:rsidRDefault="00C17503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Wykonalność</w:t>
      </w:r>
    </w:p>
    <w:p w:rsidR="00C17503" w:rsidRPr="00C17503" w:rsidRDefault="00C17503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proofErr w:type="spellStart"/>
      <w:r w:rsidRPr="00C17503">
        <w:rPr>
          <w:rFonts w:ascii="Book Antiqua" w:hAnsi="Book Antiqua"/>
          <w:sz w:val="28"/>
          <w:szCs w:val="28"/>
        </w:rPr>
        <w:t>Weryfikalność</w:t>
      </w:r>
      <w:proofErr w:type="spellEnd"/>
    </w:p>
    <w:p w:rsidR="00C17503" w:rsidRPr="00C17503" w:rsidRDefault="00C17503" w:rsidP="00EC59D1">
      <w:pPr>
        <w:pStyle w:val="Akapitzlist"/>
        <w:numPr>
          <w:ilvl w:val="2"/>
          <w:numId w:val="25"/>
        </w:numPr>
        <w:rPr>
          <w:rFonts w:ascii="Book Antiqua" w:hAnsi="Book Antiqua"/>
          <w:sz w:val="28"/>
          <w:szCs w:val="28"/>
        </w:rPr>
      </w:pPr>
      <w:proofErr w:type="spellStart"/>
      <w:r w:rsidRPr="00C17503">
        <w:rPr>
          <w:rFonts w:ascii="Book Antiqua" w:hAnsi="Book Antiqua"/>
          <w:sz w:val="28"/>
          <w:szCs w:val="28"/>
        </w:rPr>
        <w:t>Bezpieczenstwo</w:t>
      </w:r>
      <w:proofErr w:type="spellEnd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C17503" w:rsidRPr="00C17503" w:rsidRDefault="00C17503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Identyfikacja użytkownika</w:t>
      </w:r>
    </w:p>
    <w:p w:rsidR="00C17503" w:rsidRPr="00C17503" w:rsidRDefault="00C17503" w:rsidP="00EC59D1">
      <w:pPr>
        <w:pStyle w:val="Akapitzlist"/>
        <w:numPr>
          <w:ilvl w:val="3"/>
          <w:numId w:val="25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Be</w:t>
      </w:r>
      <w:bookmarkStart w:id="12" w:name="_GoBack"/>
      <w:bookmarkEnd w:id="12"/>
      <w:r w:rsidRPr="00C17503">
        <w:rPr>
          <w:rFonts w:ascii="Book Antiqua" w:hAnsi="Book Antiqua"/>
          <w:sz w:val="28"/>
          <w:szCs w:val="28"/>
        </w:rPr>
        <w:t>zpieczne połączenie sieciowe</w:t>
      </w:r>
    </w:p>
    <w:p w:rsidR="002A5EC5" w:rsidRPr="00C17503" w:rsidRDefault="002A5EC5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2A5EC5" w:rsidRPr="00C17503" w:rsidRDefault="002A5EC5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Times New Roman"/>
          <w:sz w:val="28"/>
          <w:szCs w:val="28"/>
        </w:rPr>
        <w:sectPr w:rsidR="004616EA" w:rsidRPr="00C17503" w:rsidSect="002A5EC5">
          <w:pgSz w:w="11900" w:h="16838"/>
          <w:pgMar w:top="1057" w:right="1380" w:bottom="702" w:left="1300" w:header="708" w:footer="708" w:gutter="0"/>
          <w:cols w:space="708" w:equalWidth="0">
            <w:col w:w="9220"/>
          </w:cols>
          <w:noEndnote/>
          <w:titlePg/>
          <w:docGrid w:linePitch="299"/>
        </w:sect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AF6C98" w:rsidRPr="00C17503" w:rsidRDefault="00AF6C98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339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EC59D1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  <w:sectPr w:rsidR="004616EA" w:rsidRPr="00C17503">
          <w:pgSz w:w="11900" w:h="16838"/>
          <w:pgMar w:top="973" w:right="1380" w:bottom="702" w:left="1300" w:header="708" w:footer="708" w:gutter="0"/>
          <w:cols w:space="708" w:equalWidth="0">
            <w:col w:w="9220"/>
          </w:cols>
          <w:noEndnote/>
        </w:sectPr>
      </w:pPr>
    </w:p>
    <w:p w:rsidR="004616EA" w:rsidRPr="00C17503" w:rsidRDefault="004616EA" w:rsidP="00EC59D1">
      <w:pPr>
        <w:pStyle w:val="Nagwek1"/>
        <w:ind w:left="360"/>
        <w:rPr>
          <w:rFonts w:ascii="Book Antiqua" w:hAnsi="Book Antiqua"/>
          <w:sz w:val="28"/>
          <w:szCs w:val="28"/>
        </w:rPr>
        <w:sectPr w:rsidR="004616EA" w:rsidRPr="00C17503">
          <w:pgSz w:w="11900" w:h="16838"/>
          <w:pgMar w:top="991" w:right="4040" w:bottom="702" w:left="1419" w:header="708" w:footer="708" w:gutter="0"/>
          <w:cols w:space="708" w:equalWidth="0">
            <w:col w:w="6441"/>
          </w:cols>
          <w:noEndnote/>
        </w:sectPr>
      </w:pPr>
      <w:bookmarkStart w:id="13" w:name="page10"/>
      <w:bookmarkEnd w:id="13"/>
    </w:p>
    <w:p w:rsidR="00BD4B12" w:rsidRPr="00C17503" w:rsidRDefault="00BD4B12" w:rsidP="00EC59D1">
      <w:pPr>
        <w:rPr>
          <w:rFonts w:ascii="Book Antiqua" w:hAnsi="Book Antiqua"/>
          <w:sz w:val="28"/>
          <w:szCs w:val="28"/>
        </w:rPr>
      </w:pPr>
    </w:p>
    <w:sectPr w:rsidR="00BD4B12" w:rsidRPr="00C17503" w:rsidSect="00BD4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732"/>
    <w:multiLevelType w:val="hybridMultilevel"/>
    <w:tmpl w:val="00000120"/>
    <w:lvl w:ilvl="0" w:tplc="0000759A">
      <w:start w:val="1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DDC"/>
    <w:multiLevelType w:val="hybridMultilevel"/>
    <w:tmpl w:val="00004CAD"/>
    <w:lvl w:ilvl="0" w:tplc="0000314F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5E14">
      <w:start w:val="1"/>
      <w:numFmt w:val="decimal"/>
      <w:lvlText w:val="3.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1F"/>
    <w:multiLevelType w:val="hybridMultilevel"/>
    <w:tmpl w:val="000073DA"/>
    <w:lvl w:ilvl="0" w:tplc="000058B0">
      <w:start w:val="4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366"/>
    <w:multiLevelType w:val="hybridMultilevel"/>
    <w:tmpl w:val="4C024AA4"/>
    <w:lvl w:ilvl="0" w:tplc="0000366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A49"/>
    <w:multiLevelType w:val="hybridMultilevel"/>
    <w:tmpl w:val="00005F32"/>
    <w:lvl w:ilvl="0" w:tplc="00003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350"/>
    <w:multiLevelType w:val="hybridMultilevel"/>
    <w:tmpl w:val="000022EE"/>
    <w:lvl w:ilvl="0" w:tplc="00004B40">
      <w:start w:val="2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60D"/>
    <w:multiLevelType w:val="hybridMultilevel"/>
    <w:tmpl w:val="00006B89"/>
    <w:lvl w:ilvl="0" w:tplc="000003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301C"/>
    <w:multiLevelType w:val="hybridMultilevel"/>
    <w:tmpl w:val="00000BDB"/>
    <w:lvl w:ilvl="0" w:tplc="000056A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3A9E"/>
    <w:multiLevelType w:val="hybridMultilevel"/>
    <w:tmpl w:val="0000797D"/>
    <w:lvl w:ilvl="0" w:tplc="00005F49">
      <w:start w:val="4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DF2"/>
    <w:multiLevelType w:val="hybridMultilevel"/>
    <w:tmpl w:val="00004944"/>
    <w:lvl w:ilvl="0" w:tplc="00002E40">
      <w:start w:val="2"/>
      <w:numFmt w:val="decimal"/>
      <w:lvlText w:val="3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422"/>
    <w:multiLevelType w:val="hybridMultilevel"/>
    <w:tmpl w:val="00003EF6"/>
    <w:lvl w:ilvl="0" w:tplc="00000822">
      <w:start w:val="4"/>
      <w:numFmt w:val="decimal"/>
      <w:lvlText w:val="3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5878"/>
    <w:multiLevelType w:val="hybridMultilevel"/>
    <w:tmpl w:val="00006B36"/>
    <w:lvl w:ilvl="0" w:tplc="00005CFD">
      <w:start w:val="2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00003E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5991"/>
    <w:multiLevelType w:val="hybridMultilevel"/>
    <w:tmpl w:val="0000409D"/>
    <w:lvl w:ilvl="0" w:tplc="000012E1">
      <w:start w:val="3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798B">
      <w:start w:val="1"/>
      <w:numFmt w:val="decimal"/>
      <w:lvlText w:val="3.3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6032"/>
    <w:multiLevelType w:val="hybridMultilevel"/>
    <w:tmpl w:val="00002C3B"/>
    <w:lvl w:ilvl="0" w:tplc="000015A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66C4"/>
    <w:multiLevelType w:val="hybridMultilevel"/>
    <w:tmpl w:val="00004230"/>
    <w:lvl w:ilvl="0" w:tplc="00007EB7">
      <w:start w:val="3"/>
      <w:numFmt w:val="decimal"/>
      <w:lvlText w:val="3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9287594"/>
    <w:multiLevelType w:val="hybridMultilevel"/>
    <w:tmpl w:val="E218686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129B01CE"/>
    <w:multiLevelType w:val="hybridMultilevel"/>
    <w:tmpl w:val="D77667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BEC45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E9E216E"/>
    <w:multiLevelType w:val="hybridMultilevel"/>
    <w:tmpl w:val="583415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587887"/>
    <w:multiLevelType w:val="hybridMultilevel"/>
    <w:tmpl w:val="2EA25AF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335925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CA1934"/>
    <w:multiLevelType w:val="hybridMultilevel"/>
    <w:tmpl w:val="0EF4F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E7E25"/>
    <w:multiLevelType w:val="hybridMultilevel"/>
    <w:tmpl w:val="32B84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F875C4"/>
    <w:multiLevelType w:val="hybridMultilevel"/>
    <w:tmpl w:val="DC2C4620"/>
    <w:lvl w:ilvl="0" w:tplc="93B64668">
      <w:numFmt w:val="bullet"/>
      <w:lvlText w:val=""/>
      <w:lvlJc w:val="left"/>
      <w:pPr>
        <w:ind w:left="2485" w:hanging="360"/>
      </w:pPr>
      <w:rPr>
        <w:rFonts w:ascii="Book Antiqua" w:eastAsiaTheme="minorEastAsia" w:hAnsi="Book Antiqua" w:cs="Symbol" w:hint="default"/>
      </w:rPr>
    </w:lvl>
    <w:lvl w:ilvl="1" w:tplc="0415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25">
    <w:nsid w:val="3F560EC4"/>
    <w:multiLevelType w:val="hybridMultilevel"/>
    <w:tmpl w:val="384E8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1C16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837CCD"/>
    <w:multiLevelType w:val="hybridMultilevel"/>
    <w:tmpl w:val="0AFCC8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422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F078BB"/>
    <w:multiLevelType w:val="multilevel"/>
    <w:tmpl w:val="BFEE8278"/>
    <w:lvl w:ilvl="0">
      <w:start w:val="2"/>
      <w:numFmt w:val="decimal"/>
      <w:lvlText w:val="3.1.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2846A92"/>
    <w:multiLevelType w:val="hybridMultilevel"/>
    <w:tmpl w:val="E68404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FA7C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8EE39EB"/>
    <w:multiLevelType w:val="hybridMultilevel"/>
    <w:tmpl w:val="6292E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9B2706"/>
    <w:multiLevelType w:val="multilevel"/>
    <w:tmpl w:val="BFEE8278"/>
    <w:lvl w:ilvl="0">
      <w:start w:val="2"/>
      <w:numFmt w:val="decimal"/>
      <w:lvlText w:val="3.1.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F1147F"/>
    <w:multiLevelType w:val="hybridMultilevel"/>
    <w:tmpl w:val="03AC4F6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772527BC"/>
    <w:multiLevelType w:val="hybridMultilevel"/>
    <w:tmpl w:val="2E8898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94F44"/>
    <w:multiLevelType w:val="multilevel"/>
    <w:tmpl w:val="EB5EF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2"/>
  </w:num>
  <w:num w:numId="15">
    <w:abstractNumId w:val="2"/>
  </w:num>
  <w:num w:numId="16">
    <w:abstractNumId w:val="35"/>
  </w:num>
  <w:num w:numId="17">
    <w:abstractNumId w:val="32"/>
  </w:num>
  <w:num w:numId="18">
    <w:abstractNumId w:val="18"/>
  </w:num>
  <w:num w:numId="19">
    <w:abstractNumId w:val="31"/>
  </w:num>
  <w:num w:numId="20">
    <w:abstractNumId w:val="26"/>
  </w:num>
  <w:num w:numId="21">
    <w:abstractNumId w:val="16"/>
  </w:num>
  <w:num w:numId="22">
    <w:abstractNumId w:val="19"/>
  </w:num>
  <w:num w:numId="23">
    <w:abstractNumId w:val="27"/>
  </w:num>
  <w:num w:numId="24">
    <w:abstractNumId w:val="23"/>
  </w:num>
  <w:num w:numId="25">
    <w:abstractNumId w:val="36"/>
  </w:num>
  <w:num w:numId="26">
    <w:abstractNumId w:val="30"/>
  </w:num>
  <w:num w:numId="27">
    <w:abstractNumId w:val="22"/>
  </w:num>
  <w:num w:numId="28">
    <w:abstractNumId w:val="21"/>
  </w:num>
  <w:num w:numId="29">
    <w:abstractNumId w:val="33"/>
  </w:num>
  <w:num w:numId="30">
    <w:abstractNumId w:val="29"/>
  </w:num>
  <w:num w:numId="31">
    <w:abstractNumId w:val="28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25"/>
  </w:num>
  <w:num w:numId="43">
    <w:abstractNumId w:val="20"/>
  </w:num>
  <w:num w:numId="44">
    <w:abstractNumId w:val="34"/>
  </w:num>
  <w:num w:numId="45">
    <w:abstractNumId w:val="1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EA"/>
    <w:rsid w:val="00070121"/>
    <w:rsid w:val="00077908"/>
    <w:rsid w:val="000D51B8"/>
    <w:rsid w:val="002A5EC5"/>
    <w:rsid w:val="002F4CA0"/>
    <w:rsid w:val="003B5640"/>
    <w:rsid w:val="003C3F44"/>
    <w:rsid w:val="003D13C3"/>
    <w:rsid w:val="003F1782"/>
    <w:rsid w:val="0044204B"/>
    <w:rsid w:val="004616EA"/>
    <w:rsid w:val="004858DB"/>
    <w:rsid w:val="00564EDB"/>
    <w:rsid w:val="007C208B"/>
    <w:rsid w:val="00A51DE0"/>
    <w:rsid w:val="00AF6C98"/>
    <w:rsid w:val="00BD4B12"/>
    <w:rsid w:val="00C17503"/>
    <w:rsid w:val="00EC59D1"/>
    <w:rsid w:val="00F57E47"/>
    <w:rsid w:val="00F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8237D-8D46-4D99-9895-309F2EE6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64EDB"/>
  </w:style>
  <w:style w:type="paragraph" w:styleId="Nagwek1">
    <w:name w:val="heading 1"/>
    <w:basedOn w:val="Normalny"/>
    <w:next w:val="Normalny"/>
    <w:link w:val="Nagwek1Znak"/>
    <w:uiPriority w:val="9"/>
    <w:qFormat/>
    <w:rsid w:val="00564ED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4E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4E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4E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4E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4E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4E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4E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4E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64E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564ED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Nagwek1Znak">
    <w:name w:val="Nagłówek 1 Znak"/>
    <w:basedOn w:val="Domylnaczcionkaakapitu"/>
    <w:link w:val="Nagwek1"/>
    <w:uiPriority w:val="9"/>
    <w:rsid w:val="00564ED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64ED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5EC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564ED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A5EC5"/>
  </w:style>
  <w:style w:type="paragraph" w:styleId="Tekstdymka">
    <w:name w:val="Balloon Text"/>
    <w:basedOn w:val="Normalny"/>
    <w:link w:val="TekstdymkaZnak"/>
    <w:uiPriority w:val="99"/>
    <w:semiHidden/>
    <w:unhideWhenUsed/>
    <w:rsid w:val="002A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5EC5"/>
    <w:rPr>
      <w:rFonts w:ascii="Tahoma" w:eastAsiaTheme="minorEastAsia" w:hAnsi="Tahoma" w:cs="Tahoma"/>
      <w:sz w:val="16"/>
      <w:szCs w:val="16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64ED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51DE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1DE0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57E47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4E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4EDB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4E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4E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4E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4E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4E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64E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4E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564E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564EDB"/>
    <w:rPr>
      <w:b/>
      <w:bCs/>
    </w:rPr>
  </w:style>
  <w:style w:type="character" w:styleId="Uwydatnienie">
    <w:name w:val="Emphasis"/>
    <w:basedOn w:val="Domylnaczcionkaakapitu"/>
    <w:uiPriority w:val="20"/>
    <w:qFormat/>
    <w:rsid w:val="00564EDB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564E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64ED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4E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4ED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564ED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64ED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564EDB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564EDB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564EDB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303B4ADC3A4642A1BD1285BFFCD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E6DC28-AAD9-488B-8640-8076EBE7B47E}"/>
      </w:docPartPr>
      <w:docPartBody>
        <w:p w:rsidR="005E4AF4" w:rsidRDefault="00471F79" w:rsidP="00471F79">
          <w:pPr>
            <w:pStyle w:val="C4303B4ADC3A4642A1BD1285BFFCD84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[Rok]</w:t>
          </w:r>
        </w:p>
      </w:docPartBody>
    </w:docPart>
    <w:docPart>
      <w:docPartPr>
        <w:name w:val="490317E97D3B4DC98856006CE7E6B7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B9ED8A-C7AC-45E3-8660-B9EE0C9E46D6}"/>
      </w:docPartPr>
      <w:docPartBody>
        <w:p w:rsidR="005E4AF4" w:rsidRDefault="00471F79" w:rsidP="00471F79">
          <w:pPr>
            <w:pStyle w:val="490317E97D3B4DC98856006CE7E6B791"/>
          </w:pPr>
          <w:r>
            <w:rPr>
              <w:color w:val="7B7B7B" w:themeColor="accent3" w:themeShade="BF"/>
            </w:rPr>
            <w:t>[Wpisz nazwę firmy]</w:t>
          </w:r>
        </w:p>
      </w:docPartBody>
    </w:docPart>
    <w:docPart>
      <w:docPartPr>
        <w:name w:val="26A5078028BA4D1E8F8FA66F24C920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558E4F-86B7-4DCA-8985-AFC1079A2D2F}"/>
      </w:docPartPr>
      <w:docPartBody>
        <w:p w:rsidR="005E4AF4" w:rsidRDefault="00471F79" w:rsidP="00471F79">
          <w:pPr>
            <w:pStyle w:val="26A5078028BA4D1E8F8FA66F24C92072"/>
          </w:pPr>
          <w:r>
            <w:rPr>
              <w:color w:val="7B7B7B" w:themeColor="accent3" w:themeShade="BF"/>
            </w:rPr>
            <w:t>[Wpisz nazwisko autora]</w:t>
          </w:r>
        </w:p>
      </w:docPartBody>
    </w:docPart>
    <w:docPart>
      <w:docPartPr>
        <w:name w:val="0CAD1E6FA81144E583363D5B34591E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D1D3B9-073C-4832-BB68-1A1C6E776269}"/>
      </w:docPartPr>
      <w:docPartBody>
        <w:p w:rsidR="005E4AF4" w:rsidRDefault="00471F79" w:rsidP="00471F79">
          <w:pPr>
            <w:pStyle w:val="0CAD1E6FA81144E583363D5B34591EC1"/>
          </w:pPr>
          <w:r>
            <w:rPr>
              <w:b/>
              <w:bCs/>
              <w:caps/>
              <w:sz w:val="72"/>
              <w:szCs w:val="72"/>
            </w:rPr>
            <w:t>Wpisz tytuł dokumentu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1F79"/>
    <w:rsid w:val="001C07FF"/>
    <w:rsid w:val="00471F79"/>
    <w:rsid w:val="005E4AF4"/>
    <w:rsid w:val="00E0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4303B4ADC3A4642A1BD1285BFFCD844">
    <w:name w:val="C4303B4ADC3A4642A1BD1285BFFCD844"/>
    <w:rsid w:val="00471F79"/>
  </w:style>
  <w:style w:type="paragraph" w:customStyle="1" w:styleId="490317E97D3B4DC98856006CE7E6B791">
    <w:name w:val="490317E97D3B4DC98856006CE7E6B791"/>
    <w:rsid w:val="00471F79"/>
  </w:style>
  <w:style w:type="paragraph" w:customStyle="1" w:styleId="26A5078028BA4D1E8F8FA66F24C92072">
    <w:name w:val="26A5078028BA4D1E8F8FA66F24C92072"/>
    <w:rsid w:val="00471F79"/>
  </w:style>
  <w:style w:type="paragraph" w:customStyle="1" w:styleId="0CAD1E6FA81144E583363D5B34591EC1">
    <w:name w:val="0CAD1E6FA81144E583363D5B34591EC1"/>
    <w:rsid w:val="00471F79"/>
  </w:style>
  <w:style w:type="paragraph" w:customStyle="1" w:styleId="92B555573316496DA3610522691153D6">
    <w:name w:val="92B555573316496DA3610522691153D6"/>
    <w:rsid w:val="00471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Specyfikacja wymagań dla projektu „Warcaby”, ver.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CAE69-B104-4C8E-A18D-3DA1AAB5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Warcaby: SRS –SYSTEM REQUIREMENTS SPECIFICATION</vt:lpstr>
    </vt:vector>
  </TitlesOfParts>
  <Company>Warcaby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 FOR „Warcaby”</dc:title>
  <dc:creator>Jarosław Biskupski,  Krzysztof Matysik,     Jakub Buziałkowski              Michał Miszewski                  Kamil Pałagan</dc:creator>
  <cp:lastModifiedBy>Angela</cp:lastModifiedBy>
  <cp:revision>2</cp:revision>
  <dcterms:created xsi:type="dcterms:W3CDTF">2015-03-05T08:57:00Z</dcterms:created>
  <dcterms:modified xsi:type="dcterms:W3CDTF">2015-03-05T08:57:00Z</dcterms:modified>
</cp:coreProperties>
</file>