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1C0A" w:rsidRPr="00E71C0A" w:rsidRDefault="00E71C0A" w:rsidP="00E71C0A">
      <w:pPr>
        <w:jc w:val="both"/>
        <w:rPr>
          <w:b/>
          <w:bCs/>
        </w:rPr>
      </w:pPr>
      <w:r w:rsidRPr="00E71C0A">
        <w:rPr>
          <w:b/>
          <w:bCs/>
        </w:rPr>
        <w:t>Parking Zone Availability Data</w:t>
      </w:r>
      <w:r>
        <w:rPr>
          <w:b/>
          <w:bCs/>
        </w:rPr>
        <w:t>-</w:t>
      </w:r>
      <w:r w:rsidRPr="00E71C0A">
        <w:rPr>
          <w:b/>
          <w:bCs/>
        </w:rPr>
        <w:t xml:space="preserve"> Epic 2</w:t>
      </w:r>
    </w:p>
    <w:p w:rsidR="00E71C0A" w:rsidRPr="00E71C0A" w:rsidRDefault="00E71C0A" w:rsidP="00E71C0A">
      <w:pPr>
        <w:jc w:val="both"/>
      </w:pPr>
    </w:p>
    <w:p w:rsidR="00E71C0A" w:rsidRPr="00E71C0A" w:rsidRDefault="00E71C0A" w:rsidP="00E71C0A">
      <w:pPr>
        <w:jc w:val="both"/>
      </w:pPr>
      <w:r w:rsidRPr="00E71C0A">
        <w:t>This package contains processed datasets for integrating parking zone availability into the live Melbourne parking web application.</w:t>
      </w:r>
      <w:r>
        <w:t xml:space="preserve"> </w:t>
      </w:r>
      <w:r w:rsidRPr="00E71C0A">
        <w:t>This dataset enables the integration of predictive parking availability into the Melbourne parking application. By combining historical sensor data with geographic zone mapping, it allows the system to estimate the probability of finding a free parking bay in a specific zone at any given time of day. This provides users with forward-looking insights that can help reduce time spent searching for parking and improve overall traffic flow.</w:t>
      </w:r>
    </w:p>
    <w:p w:rsidR="00E71C0A" w:rsidRPr="00E71C0A" w:rsidRDefault="00E71C0A" w:rsidP="00E71C0A">
      <w:pPr>
        <w:jc w:val="both"/>
      </w:pPr>
    </w:p>
    <w:p w:rsidR="00E71C0A" w:rsidRPr="00E71C0A" w:rsidRDefault="00E71C0A" w:rsidP="00E71C0A">
      <w:pPr>
        <w:jc w:val="both"/>
        <w:rPr>
          <w:b/>
          <w:bCs/>
        </w:rPr>
      </w:pPr>
      <w:r w:rsidRPr="00E71C0A">
        <w:rPr>
          <w:b/>
          <w:bCs/>
        </w:rPr>
        <w:t>Files Provided</w:t>
      </w:r>
    </w:p>
    <w:p w:rsidR="00E71C0A" w:rsidRPr="00E71C0A" w:rsidRDefault="00E71C0A" w:rsidP="00E71C0A">
      <w:pPr>
        <w:numPr>
          <w:ilvl w:val="0"/>
          <w:numId w:val="1"/>
        </w:numPr>
        <w:jc w:val="both"/>
      </w:pPr>
      <w:r w:rsidRPr="00E71C0A">
        <w:rPr>
          <w:b/>
          <w:bCs/>
        </w:rPr>
        <w:t>IT_zone_availability_long.csv</w:t>
      </w:r>
    </w:p>
    <w:p w:rsidR="00E71C0A" w:rsidRPr="00E71C0A" w:rsidRDefault="00E71C0A" w:rsidP="00E71C0A">
      <w:pPr>
        <w:jc w:val="both"/>
      </w:pPr>
      <w:r w:rsidRPr="00E71C0A">
        <w:rPr>
          <w:b/>
          <w:bCs/>
        </w:rPr>
        <w:t>Columns</w:t>
      </w:r>
    </w:p>
    <w:p w:rsidR="00E71C0A" w:rsidRPr="00E71C0A" w:rsidRDefault="00E71C0A" w:rsidP="00E71C0A">
      <w:pPr>
        <w:pStyle w:val="ListParagraph"/>
        <w:numPr>
          <w:ilvl w:val="0"/>
          <w:numId w:val="4"/>
        </w:numPr>
        <w:jc w:val="both"/>
      </w:pPr>
      <w:proofErr w:type="spellStart"/>
      <w:r w:rsidRPr="00E71C0A">
        <w:t>Zone_Number</w:t>
      </w:r>
      <w:proofErr w:type="spellEnd"/>
      <w:r>
        <w:t>-</w:t>
      </w:r>
      <w:r w:rsidRPr="00E71C0A">
        <w:t xml:space="preserve"> Unique parking zone identifier</w:t>
      </w:r>
    </w:p>
    <w:p w:rsidR="00E71C0A" w:rsidRPr="00E71C0A" w:rsidRDefault="00E71C0A" w:rsidP="00E71C0A">
      <w:pPr>
        <w:pStyle w:val="ListParagraph"/>
        <w:numPr>
          <w:ilvl w:val="0"/>
          <w:numId w:val="4"/>
        </w:numPr>
        <w:jc w:val="both"/>
      </w:pPr>
      <w:r w:rsidRPr="00E71C0A">
        <w:t>slot_30 – 30-minute time slot index (0 to 47) for the day in Melbourne local time</w:t>
      </w:r>
    </w:p>
    <w:p w:rsidR="00E71C0A" w:rsidRPr="00E71C0A" w:rsidRDefault="00E71C0A" w:rsidP="00E71C0A">
      <w:pPr>
        <w:pStyle w:val="ListParagraph"/>
        <w:numPr>
          <w:ilvl w:val="0"/>
          <w:numId w:val="4"/>
        </w:numPr>
        <w:jc w:val="both"/>
      </w:pPr>
      <w:proofErr w:type="spellStart"/>
      <w:r w:rsidRPr="00E71C0A">
        <w:t>availability_rate</w:t>
      </w:r>
      <w:proofErr w:type="spellEnd"/>
      <w:r>
        <w:t>-</w:t>
      </w:r>
      <w:r w:rsidRPr="00E71C0A">
        <w:t xml:space="preserve"> Probability (in percent) the zone is unoccupied in this slot, based on historical data</w:t>
      </w:r>
    </w:p>
    <w:p w:rsidR="00E71C0A" w:rsidRPr="00E71C0A" w:rsidRDefault="00E71C0A" w:rsidP="00E71C0A">
      <w:pPr>
        <w:pStyle w:val="ListParagraph"/>
        <w:numPr>
          <w:ilvl w:val="0"/>
          <w:numId w:val="4"/>
        </w:numPr>
        <w:jc w:val="both"/>
      </w:pPr>
      <w:proofErr w:type="spellStart"/>
      <w:r w:rsidRPr="00E71C0A">
        <w:t>total_obs</w:t>
      </w:r>
      <w:proofErr w:type="spellEnd"/>
      <w:r>
        <w:t>-</w:t>
      </w:r>
      <w:r w:rsidRPr="00E71C0A">
        <w:t xml:space="preserve"> Number of historical observations for this zone and slot</w:t>
      </w:r>
    </w:p>
    <w:p w:rsidR="00E71C0A" w:rsidRPr="00E71C0A" w:rsidRDefault="00E71C0A" w:rsidP="00E71C0A">
      <w:pPr>
        <w:pStyle w:val="ListParagraph"/>
        <w:numPr>
          <w:ilvl w:val="0"/>
          <w:numId w:val="4"/>
        </w:numPr>
        <w:jc w:val="both"/>
      </w:pPr>
      <w:r w:rsidRPr="00E71C0A">
        <w:t>Latitude and Longitude – Zone centroid coordinates</w:t>
      </w:r>
    </w:p>
    <w:p w:rsidR="00E71C0A" w:rsidRPr="00E71C0A" w:rsidRDefault="00E71C0A" w:rsidP="00E71C0A">
      <w:pPr>
        <w:jc w:val="both"/>
      </w:pPr>
      <w:r w:rsidRPr="00E71C0A">
        <w:rPr>
          <w:b/>
          <w:bCs/>
        </w:rPr>
        <w:t>Usage</w:t>
      </w:r>
    </w:p>
    <w:p w:rsidR="00E71C0A" w:rsidRPr="00E71C0A" w:rsidRDefault="00E71C0A" w:rsidP="00E71C0A">
      <w:pPr>
        <w:jc w:val="both"/>
      </w:pPr>
      <w:r w:rsidRPr="00E71C0A">
        <w:t>Suitable for business intelligence dashboards, historical trend analysis, or flexible queries.</w:t>
      </w:r>
    </w:p>
    <w:p w:rsidR="00E71C0A" w:rsidRPr="00E71C0A" w:rsidRDefault="00E71C0A" w:rsidP="00E71C0A">
      <w:pPr>
        <w:numPr>
          <w:ilvl w:val="0"/>
          <w:numId w:val="1"/>
        </w:numPr>
        <w:jc w:val="both"/>
      </w:pPr>
      <w:r w:rsidRPr="00E71C0A">
        <w:rPr>
          <w:b/>
          <w:bCs/>
        </w:rPr>
        <w:t>IT_zone_availability_wide.csv</w:t>
      </w:r>
    </w:p>
    <w:p w:rsidR="00E71C0A" w:rsidRPr="00E71C0A" w:rsidRDefault="00E71C0A" w:rsidP="00E71C0A">
      <w:pPr>
        <w:jc w:val="both"/>
      </w:pPr>
      <w:r w:rsidRPr="00E71C0A">
        <w:rPr>
          <w:b/>
          <w:bCs/>
        </w:rPr>
        <w:t>Columns</w:t>
      </w:r>
    </w:p>
    <w:p w:rsidR="00E71C0A" w:rsidRPr="00E71C0A" w:rsidRDefault="00E71C0A" w:rsidP="00E71C0A">
      <w:pPr>
        <w:pStyle w:val="ListParagraph"/>
        <w:numPr>
          <w:ilvl w:val="0"/>
          <w:numId w:val="4"/>
        </w:numPr>
        <w:jc w:val="both"/>
      </w:pPr>
      <w:proofErr w:type="spellStart"/>
      <w:r w:rsidRPr="00E71C0A">
        <w:t>Zone_Number</w:t>
      </w:r>
      <w:proofErr w:type="spellEnd"/>
      <w:r w:rsidRPr="00E71C0A">
        <w:t>, Latitude, Longitude</w:t>
      </w:r>
    </w:p>
    <w:p w:rsidR="00E71C0A" w:rsidRPr="00E71C0A" w:rsidRDefault="00E71C0A" w:rsidP="00E71C0A">
      <w:pPr>
        <w:pStyle w:val="ListParagraph"/>
        <w:numPr>
          <w:ilvl w:val="0"/>
          <w:numId w:val="4"/>
        </w:numPr>
        <w:jc w:val="both"/>
      </w:pPr>
      <w:proofErr w:type="spellStart"/>
      <w:r w:rsidRPr="00E71C0A">
        <w:t>slot_XX</w:t>
      </w:r>
      <w:proofErr w:type="spellEnd"/>
      <w:r w:rsidRPr="00E71C0A">
        <w:t xml:space="preserve"> columns (for example slot_0, slot_1, …, slot_47)</w:t>
      </w:r>
      <w:r>
        <w:t>-</w:t>
      </w:r>
      <w:r w:rsidRPr="00E71C0A">
        <w:t xml:space="preserve"> Probability (in percent) of availability for each 30-minute slot in the day</w:t>
      </w:r>
    </w:p>
    <w:p w:rsidR="00E71C0A" w:rsidRPr="00E71C0A" w:rsidRDefault="00E71C0A" w:rsidP="00E71C0A">
      <w:pPr>
        <w:jc w:val="both"/>
      </w:pPr>
      <w:r w:rsidRPr="00E71C0A">
        <w:rPr>
          <w:b/>
          <w:bCs/>
        </w:rPr>
        <w:t>Usage</w:t>
      </w:r>
    </w:p>
    <w:p w:rsidR="00E71C0A" w:rsidRPr="00E71C0A" w:rsidRDefault="00E71C0A" w:rsidP="00E71C0A">
      <w:pPr>
        <w:jc w:val="both"/>
      </w:pPr>
      <w:r w:rsidRPr="00E71C0A">
        <w:t xml:space="preserve">Optimised for fast API lookups when the </w:t>
      </w:r>
      <w:proofErr w:type="spellStart"/>
      <w:r w:rsidRPr="00E71C0A">
        <w:t>Zone_Number</w:t>
      </w:r>
      <w:proofErr w:type="spellEnd"/>
      <w:r w:rsidRPr="00E71C0A">
        <w:t xml:space="preserve"> is known and all slot probabilities are required.</w:t>
      </w:r>
    </w:p>
    <w:p w:rsidR="00E71C0A" w:rsidRPr="00E71C0A" w:rsidRDefault="00E71C0A" w:rsidP="00E71C0A">
      <w:pPr>
        <w:numPr>
          <w:ilvl w:val="0"/>
          <w:numId w:val="1"/>
        </w:numPr>
        <w:jc w:val="both"/>
      </w:pPr>
      <w:r w:rsidRPr="00E71C0A">
        <w:rPr>
          <w:b/>
          <w:bCs/>
        </w:rPr>
        <w:t>IT_bay_to_zone_map.csv</w:t>
      </w:r>
    </w:p>
    <w:p w:rsidR="00E71C0A" w:rsidRPr="00E71C0A" w:rsidRDefault="00E71C0A" w:rsidP="00E71C0A">
      <w:pPr>
        <w:jc w:val="both"/>
      </w:pPr>
      <w:r w:rsidRPr="00E71C0A">
        <w:rPr>
          <w:b/>
          <w:bCs/>
        </w:rPr>
        <w:t>Columns</w:t>
      </w:r>
    </w:p>
    <w:p w:rsidR="00E71C0A" w:rsidRPr="00E71C0A" w:rsidRDefault="00E71C0A" w:rsidP="00E71C0A">
      <w:pPr>
        <w:pStyle w:val="ListParagraph"/>
        <w:numPr>
          <w:ilvl w:val="0"/>
          <w:numId w:val="4"/>
        </w:numPr>
        <w:jc w:val="both"/>
      </w:pPr>
      <w:proofErr w:type="spellStart"/>
      <w:r w:rsidRPr="00E71C0A">
        <w:t>KerbsideID</w:t>
      </w:r>
      <w:proofErr w:type="spellEnd"/>
      <w:r>
        <w:t>-</w:t>
      </w:r>
      <w:r w:rsidRPr="00E71C0A">
        <w:t xml:space="preserve"> Unique identifier for a parking bay from the live API feed</w:t>
      </w:r>
    </w:p>
    <w:p w:rsidR="00E71C0A" w:rsidRPr="00E71C0A" w:rsidRDefault="00E71C0A" w:rsidP="00E71C0A">
      <w:pPr>
        <w:pStyle w:val="ListParagraph"/>
        <w:numPr>
          <w:ilvl w:val="0"/>
          <w:numId w:val="4"/>
        </w:numPr>
        <w:jc w:val="both"/>
      </w:pPr>
      <w:proofErr w:type="spellStart"/>
      <w:r w:rsidRPr="00E71C0A">
        <w:t>Zone_Number</w:t>
      </w:r>
      <w:proofErr w:type="spellEnd"/>
      <w:r>
        <w:t>-</w:t>
      </w:r>
      <w:r w:rsidRPr="00E71C0A">
        <w:t xml:space="preserve"> The mapped zone for that bay</w:t>
      </w:r>
    </w:p>
    <w:p w:rsidR="00E71C0A" w:rsidRPr="00E71C0A" w:rsidRDefault="00E71C0A" w:rsidP="00E71C0A">
      <w:pPr>
        <w:jc w:val="both"/>
      </w:pPr>
      <w:r w:rsidRPr="00E71C0A">
        <w:rPr>
          <w:b/>
          <w:bCs/>
        </w:rPr>
        <w:t>Usage</w:t>
      </w:r>
    </w:p>
    <w:p w:rsidR="00E71C0A" w:rsidRPr="00E71C0A" w:rsidRDefault="00E71C0A" w:rsidP="00E71C0A">
      <w:pPr>
        <w:jc w:val="both"/>
      </w:pPr>
      <w:r w:rsidRPr="00E71C0A">
        <w:t>Links live sensor data at the bay level to zone-level availability predictions.</w:t>
      </w:r>
    </w:p>
    <w:p w:rsidR="00E71C0A" w:rsidRPr="00E71C0A" w:rsidRDefault="00812361" w:rsidP="00E71C0A">
      <w:pPr>
        <w:jc w:val="both"/>
      </w:pPr>
      <w:r w:rsidRPr="00E71C0A">
        <w:rPr>
          <w:noProof/>
        </w:rPr>
        <w:pict>
          <v:rect id="_x0000_i1027" alt="" style="width:451.3pt;height:.05pt;mso-width-percent:0;mso-height-percent:0;mso-width-percent:0;mso-height-percent:0" o:hralign="center" o:hrstd="t" o:hr="t" fillcolor="#a0a0a0" stroked="f"/>
        </w:pict>
      </w:r>
    </w:p>
    <w:p w:rsidR="00E71C0A" w:rsidRPr="00E71C0A" w:rsidRDefault="00E71C0A" w:rsidP="00E71C0A">
      <w:pPr>
        <w:jc w:val="both"/>
        <w:rPr>
          <w:b/>
          <w:bCs/>
        </w:rPr>
      </w:pPr>
      <w:r w:rsidRPr="00E71C0A">
        <w:rPr>
          <w:b/>
          <w:bCs/>
        </w:rPr>
        <w:t>Time Slots (slot_30)</w:t>
      </w:r>
    </w:p>
    <w:p w:rsidR="00E71C0A" w:rsidRPr="00E71C0A" w:rsidRDefault="00E71C0A" w:rsidP="00E71C0A">
      <w:pPr>
        <w:jc w:val="both"/>
      </w:pPr>
    </w:p>
    <w:p w:rsidR="00E71C0A" w:rsidRPr="00E71C0A" w:rsidRDefault="00E71C0A" w:rsidP="00E71C0A">
      <w:pPr>
        <w:jc w:val="both"/>
      </w:pPr>
      <w:r w:rsidRPr="00E71C0A">
        <w:t>The day is divided into 48 half-hour slots:</w:t>
      </w:r>
    </w:p>
    <w:p w:rsidR="00E71C0A" w:rsidRPr="00E71C0A" w:rsidRDefault="00E71C0A" w:rsidP="00E71C0A">
      <w:pPr>
        <w:jc w:val="both"/>
      </w:pPr>
      <w:r w:rsidRPr="00E71C0A">
        <w:t>slot_0 represents 00:00 to 00:29</w:t>
      </w:r>
    </w:p>
    <w:p w:rsidR="00E71C0A" w:rsidRPr="00E71C0A" w:rsidRDefault="00E71C0A" w:rsidP="00E71C0A">
      <w:pPr>
        <w:jc w:val="both"/>
      </w:pPr>
      <w:r w:rsidRPr="00E71C0A">
        <w:t>slot_1 represents 00:30 to 00:59</w:t>
      </w:r>
    </w:p>
    <w:p w:rsidR="00E71C0A" w:rsidRPr="00E71C0A" w:rsidRDefault="00E71C0A" w:rsidP="00E71C0A">
      <w:pPr>
        <w:jc w:val="both"/>
      </w:pPr>
      <w:r w:rsidRPr="00E71C0A">
        <w:t>…</w:t>
      </w:r>
    </w:p>
    <w:p w:rsidR="00E71C0A" w:rsidRPr="00E71C0A" w:rsidRDefault="00E71C0A" w:rsidP="00E71C0A">
      <w:pPr>
        <w:jc w:val="both"/>
      </w:pPr>
      <w:r w:rsidRPr="00E71C0A">
        <w:t>slot_47 represents 23:30 to 23:59</w:t>
      </w:r>
    </w:p>
    <w:p w:rsidR="00E71C0A" w:rsidRPr="00E71C0A" w:rsidRDefault="00812361" w:rsidP="00E71C0A">
      <w:pPr>
        <w:jc w:val="both"/>
      </w:pPr>
      <w:r w:rsidRPr="00E71C0A">
        <w:rPr>
          <w:noProof/>
        </w:rPr>
        <w:pict>
          <v:rect id="_x0000_i1026" alt="" style="width:451.3pt;height:.05pt;mso-width-percent:0;mso-height-percent:0;mso-width-percent:0;mso-height-percent:0" o:hralign="center" o:hrstd="t" o:hr="t" fillcolor="#a0a0a0" stroked="f"/>
        </w:pict>
      </w:r>
    </w:p>
    <w:p w:rsidR="00E71C0A" w:rsidRPr="00E71C0A" w:rsidRDefault="00E71C0A" w:rsidP="00E71C0A">
      <w:pPr>
        <w:jc w:val="both"/>
        <w:rPr>
          <w:b/>
          <w:bCs/>
        </w:rPr>
      </w:pPr>
      <w:r w:rsidRPr="00E71C0A">
        <w:rPr>
          <w:b/>
          <w:bCs/>
        </w:rPr>
        <w:t>Integration with Live API Data</w:t>
      </w:r>
    </w:p>
    <w:p w:rsidR="00E71C0A" w:rsidRPr="00E71C0A" w:rsidRDefault="00E71C0A" w:rsidP="00E71C0A">
      <w:pPr>
        <w:numPr>
          <w:ilvl w:val="0"/>
          <w:numId w:val="2"/>
        </w:numPr>
        <w:jc w:val="both"/>
      </w:pPr>
      <w:r w:rsidRPr="00E71C0A">
        <w:t xml:space="preserve">From the live API, obtain the </w:t>
      </w:r>
      <w:proofErr w:type="spellStart"/>
      <w:r w:rsidRPr="00E71C0A">
        <w:t>KerbsideID</w:t>
      </w:r>
      <w:proofErr w:type="spellEnd"/>
      <w:r w:rsidRPr="00E71C0A">
        <w:t xml:space="preserve"> for a parking bay</w:t>
      </w:r>
    </w:p>
    <w:p w:rsidR="00E71C0A" w:rsidRPr="00E71C0A" w:rsidRDefault="00E71C0A" w:rsidP="00E71C0A">
      <w:pPr>
        <w:numPr>
          <w:ilvl w:val="0"/>
          <w:numId w:val="2"/>
        </w:numPr>
        <w:jc w:val="both"/>
      </w:pPr>
      <w:r w:rsidRPr="00E71C0A">
        <w:t xml:space="preserve">Use IT_bay_to_zone_map.csv to find the corresponding </w:t>
      </w:r>
      <w:proofErr w:type="spellStart"/>
      <w:r w:rsidRPr="00E71C0A">
        <w:t>Zone_Number</w:t>
      </w:r>
      <w:proofErr w:type="spellEnd"/>
    </w:p>
    <w:p w:rsidR="00E71C0A" w:rsidRPr="00E71C0A" w:rsidRDefault="00E71C0A" w:rsidP="00E71C0A">
      <w:pPr>
        <w:numPr>
          <w:ilvl w:val="0"/>
          <w:numId w:val="2"/>
        </w:numPr>
        <w:jc w:val="both"/>
      </w:pPr>
      <w:r w:rsidRPr="00E71C0A">
        <w:lastRenderedPageBreak/>
        <w:t>Retrieve the availability probability</w:t>
      </w:r>
    </w:p>
    <w:p w:rsidR="00E71C0A" w:rsidRPr="00E71C0A" w:rsidRDefault="00E71C0A" w:rsidP="00E71C0A">
      <w:pPr>
        <w:pStyle w:val="ListParagraph"/>
        <w:numPr>
          <w:ilvl w:val="1"/>
          <w:numId w:val="4"/>
        </w:numPr>
        <w:jc w:val="both"/>
      </w:pPr>
      <w:r w:rsidRPr="00E71C0A">
        <w:t xml:space="preserve">Option A: Look up </w:t>
      </w:r>
      <w:proofErr w:type="spellStart"/>
      <w:r w:rsidRPr="00E71C0A">
        <w:t>Zone_Number</w:t>
      </w:r>
      <w:proofErr w:type="spellEnd"/>
      <w:r w:rsidRPr="00E71C0A">
        <w:t xml:space="preserve"> in IT_zone_availability_wide.csv and select the relevant </w:t>
      </w:r>
      <w:proofErr w:type="spellStart"/>
      <w:r w:rsidRPr="00E71C0A">
        <w:t>slot_XX</w:t>
      </w:r>
      <w:proofErr w:type="spellEnd"/>
      <w:r w:rsidRPr="00E71C0A">
        <w:t xml:space="preserve"> column</w:t>
      </w:r>
    </w:p>
    <w:p w:rsidR="00E71C0A" w:rsidRPr="00E71C0A" w:rsidRDefault="00E71C0A" w:rsidP="00E71C0A">
      <w:pPr>
        <w:pStyle w:val="ListParagraph"/>
        <w:numPr>
          <w:ilvl w:val="1"/>
          <w:numId w:val="4"/>
        </w:numPr>
        <w:jc w:val="both"/>
      </w:pPr>
      <w:r w:rsidRPr="00E71C0A">
        <w:t xml:space="preserve">Option B: Query IT_zone_availability_long.csv for </w:t>
      </w:r>
      <w:proofErr w:type="spellStart"/>
      <w:r w:rsidRPr="00E71C0A">
        <w:t>Zone_Number</w:t>
      </w:r>
      <w:proofErr w:type="spellEnd"/>
      <w:r w:rsidRPr="00E71C0A">
        <w:t xml:space="preserve"> and slot_30</w:t>
      </w:r>
    </w:p>
    <w:p w:rsidR="00E71C0A" w:rsidRPr="00E71C0A" w:rsidRDefault="00E71C0A" w:rsidP="00E71C0A">
      <w:pPr>
        <w:numPr>
          <w:ilvl w:val="0"/>
          <w:numId w:val="2"/>
        </w:numPr>
        <w:jc w:val="both"/>
      </w:pPr>
      <w:r w:rsidRPr="00E71C0A">
        <w:t>Display the probability as the predicted chance that a bay in this zone will be available at the selected time</w:t>
      </w:r>
    </w:p>
    <w:p w:rsidR="00E71C0A" w:rsidRPr="00E71C0A" w:rsidRDefault="00812361" w:rsidP="00E71C0A">
      <w:pPr>
        <w:jc w:val="both"/>
      </w:pPr>
      <w:r w:rsidRPr="00E71C0A">
        <w:rPr>
          <w:noProof/>
        </w:rPr>
        <w:pict>
          <v:rect id="_x0000_i1025" alt="" style="width:451.3pt;height:.05pt;mso-width-percent:0;mso-height-percent:0;mso-width-percent:0;mso-height-percent:0" o:hralign="center" o:hrstd="t" o:hr="t" fillcolor="#a0a0a0" stroked="f"/>
        </w:pict>
      </w:r>
    </w:p>
    <w:p w:rsidR="00E71C0A" w:rsidRPr="00E71C0A" w:rsidRDefault="00E71C0A" w:rsidP="00E71C0A">
      <w:pPr>
        <w:jc w:val="both"/>
        <w:rPr>
          <w:b/>
          <w:bCs/>
        </w:rPr>
      </w:pPr>
      <w:r w:rsidRPr="00E71C0A">
        <w:rPr>
          <w:b/>
          <w:bCs/>
        </w:rPr>
        <w:t>Notes</w:t>
      </w:r>
    </w:p>
    <w:p w:rsidR="00E71C0A" w:rsidRPr="00E71C0A" w:rsidRDefault="00E71C0A" w:rsidP="00E71C0A">
      <w:pPr>
        <w:jc w:val="both"/>
      </w:pPr>
    </w:p>
    <w:p w:rsidR="00E71C0A" w:rsidRPr="00E71C0A" w:rsidRDefault="00E71C0A" w:rsidP="00E71C0A">
      <w:pPr>
        <w:jc w:val="both"/>
      </w:pPr>
      <w:r w:rsidRPr="00E71C0A">
        <w:t>Probabilities are based on historical sensor data and do not represent live availability</w:t>
      </w:r>
    </w:p>
    <w:p w:rsidR="00E71C0A" w:rsidRPr="00E71C0A" w:rsidRDefault="00E71C0A" w:rsidP="00E71C0A">
      <w:pPr>
        <w:jc w:val="both"/>
      </w:pPr>
      <w:r w:rsidRPr="00E71C0A">
        <w:t>Zone coordinates represent the geographic centroid of the zone and can be used for map visualisation</w:t>
      </w:r>
    </w:p>
    <w:p w:rsidR="00E71C0A" w:rsidRPr="00E71C0A" w:rsidRDefault="00E71C0A" w:rsidP="00E71C0A">
      <w:pPr>
        <w:jc w:val="both"/>
      </w:pPr>
      <w:proofErr w:type="spellStart"/>
      <w:r w:rsidRPr="00E71C0A">
        <w:t>Zone_Number</w:t>
      </w:r>
      <w:proofErr w:type="spellEnd"/>
      <w:r w:rsidRPr="00E71C0A">
        <w:t xml:space="preserve"> values are stored as strings for consistency</w:t>
      </w:r>
    </w:p>
    <w:p w:rsidR="00A978EC" w:rsidRDefault="00A978EC" w:rsidP="00E71C0A">
      <w:pPr>
        <w:jc w:val="both"/>
      </w:pPr>
    </w:p>
    <w:sectPr w:rsidR="00A978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7069"/>
    <w:multiLevelType w:val="hybridMultilevel"/>
    <w:tmpl w:val="682CF080"/>
    <w:lvl w:ilvl="0" w:tplc="40462B5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29776A"/>
    <w:multiLevelType w:val="hybridMultilevel"/>
    <w:tmpl w:val="F0268202"/>
    <w:lvl w:ilvl="0" w:tplc="40462B5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64481D"/>
    <w:multiLevelType w:val="multilevel"/>
    <w:tmpl w:val="8F2C3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6E7ECE"/>
    <w:multiLevelType w:val="hybridMultilevel"/>
    <w:tmpl w:val="EB722F8A"/>
    <w:lvl w:ilvl="0" w:tplc="40462B5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0D3FC0"/>
    <w:multiLevelType w:val="hybridMultilevel"/>
    <w:tmpl w:val="6270BF4A"/>
    <w:lvl w:ilvl="0" w:tplc="40462B5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D87F1E"/>
    <w:multiLevelType w:val="multilevel"/>
    <w:tmpl w:val="0060A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9035BB"/>
    <w:multiLevelType w:val="hybridMultilevel"/>
    <w:tmpl w:val="080AA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0048861">
    <w:abstractNumId w:val="2"/>
  </w:num>
  <w:num w:numId="2" w16cid:durableId="1622303441">
    <w:abstractNumId w:val="5"/>
  </w:num>
  <w:num w:numId="3" w16cid:durableId="391853628">
    <w:abstractNumId w:val="6"/>
  </w:num>
  <w:num w:numId="4" w16cid:durableId="1300039026">
    <w:abstractNumId w:val="4"/>
  </w:num>
  <w:num w:numId="5" w16cid:durableId="642659299">
    <w:abstractNumId w:val="3"/>
  </w:num>
  <w:num w:numId="6" w16cid:durableId="1541478689">
    <w:abstractNumId w:val="1"/>
  </w:num>
  <w:num w:numId="7" w16cid:durableId="1067413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C0A"/>
    <w:rsid w:val="000038E1"/>
    <w:rsid w:val="0024646C"/>
    <w:rsid w:val="00812361"/>
    <w:rsid w:val="00A978EC"/>
    <w:rsid w:val="00AE6200"/>
    <w:rsid w:val="00E71C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51DD0"/>
  <w15:chartTrackingRefBased/>
  <w15:docId w15:val="{C58E1394-EA64-1744-92F9-5DB22AAFB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45922">
      <w:bodyDiv w:val="1"/>
      <w:marLeft w:val="0"/>
      <w:marRight w:val="0"/>
      <w:marTop w:val="0"/>
      <w:marBottom w:val="0"/>
      <w:divBdr>
        <w:top w:val="none" w:sz="0" w:space="0" w:color="auto"/>
        <w:left w:val="none" w:sz="0" w:space="0" w:color="auto"/>
        <w:bottom w:val="none" w:sz="0" w:space="0" w:color="auto"/>
        <w:right w:val="none" w:sz="0" w:space="0" w:color="auto"/>
      </w:divBdr>
    </w:div>
    <w:div w:id="634680181">
      <w:bodyDiv w:val="1"/>
      <w:marLeft w:val="0"/>
      <w:marRight w:val="0"/>
      <w:marTop w:val="0"/>
      <w:marBottom w:val="0"/>
      <w:divBdr>
        <w:top w:val="none" w:sz="0" w:space="0" w:color="auto"/>
        <w:left w:val="none" w:sz="0" w:space="0" w:color="auto"/>
        <w:bottom w:val="none" w:sz="0" w:space="0" w:color="auto"/>
        <w:right w:val="none" w:sz="0" w:space="0" w:color="auto"/>
      </w:divBdr>
    </w:div>
    <w:div w:id="875314732">
      <w:bodyDiv w:val="1"/>
      <w:marLeft w:val="0"/>
      <w:marRight w:val="0"/>
      <w:marTop w:val="0"/>
      <w:marBottom w:val="0"/>
      <w:divBdr>
        <w:top w:val="none" w:sz="0" w:space="0" w:color="auto"/>
        <w:left w:val="none" w:sz="0" w:space="0" w:color="auto"/>
        <w:bottom w:val="none" w:sz="0" w:space="0" w:color="auto"/>
        <w:right w:val="none" w:sz="0" w:space="0" w:color="auto"/>
      </w:divBdr>
    </w:div>
    <w:div w:id="116335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383</Words>
  <Characters>2187</Characters>
  <Application>Microsoft Office Word</Application>
  <DocSecurity>0</DocSecurity>
  <Lines>18</Lines>
  <Paragraphs>5</Paragraphs>
  <ScaleCrop>false</ScaleCrop>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Menon</dc:creator>
  <cp:keywords/>
  <dc:description/>
  <cp:lastModifiedBy>Abhishek Menon</cp:lastModifiedBy>
  <cp:revision>1</cp:revision>
  <dcterms:created xsi:type="dcterms:W3CDTF">2025-08-09T12:47:00Z</dcterms:created>
  <dcterms:modified xsi:type="dcterms:W3CDTF">2025-08-09T12:54:00Z</dcterms:modified>
</cp:coreProperties>
</file>