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rFonts w:ascii="Calibri" w:cs="Calibri" w:eastAsia="Calibri" w:hAnsi="Calibri"/>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Western Governors University</w:t>
      </w:r>
    </w:p>
    <w:p w:rsidR="00000000" w:rsidDel="00000000" w:rsidP="00000000" w:rsidRDefault="00000000" w:rsidRPr="00000000" w14:paraId="0000000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School of Technology, College of IT </w:t>
      </w:r>
    </w:p>
    <w:p w:rsidR="00000000" w:rsidDel="00000000" w:rsidP="00000000" w:rsidRDefault="00000000" w:rsidRPr="00000000" w14:paraId="0000000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Master of Science, Data Analytics </w:t>
      </w:r>
    </w:p>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Title"/>
        <w:spacing w:after="0" w:lineRule="auto"/>
        <w:jc w:val="center"/>
        <w:rPr>
          <w:rFonts w:ascii="Calibri" w:cs="Calibri" w:eastAsia="Calibri" w:hAnsi="Calibri"/>
        </w:rPr>
      </w:pPr>
      <w:bookmarkStart w:colFirst="0" w:colLast="0" w:name="_30j0zll" w:id="1"/>
      <w:bookmarkEnd w:id="1"/>
      <w:r w:rsidDel="00000000" w:rsidR="00000000" w:rsidRPr="00000000">
        <w:rPr>
          <w:rtl w:val="0"/>
        </w:rPr>
      </w:r>
    </w:p>
    <w:p w:rsidR="00000000" w:rsidDel="00000000" w:rsidP="00000000" w:rsidRDefault="00000000" w:rsidRPr="00000000" w14:paraId="00000007">
      <w:pPr>
        <w:pStyle w:val="Title"/>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D205 Performance Assessment</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Subtitle"/>
        <w:spacing w:line="240" w:lineRule="auto"/>
        <w:jc w:val="center"/>
        <w:rPr>
          <w:rFonts w:ascii="Calibri" w:cs="Calibri" w:eastAsia="Calibri" w:hAnsi="Calibri"/>
          <w:color w:val="000000"/>
        </w:rPr>
      </w:pPr>
      <w:bookmarkStart w:colFirst="0" w:colLast="0" w:name="_1fob9te" w:id="2"/>
      <w:bookmarkEnd w:id="2"/>
      <w:r w:rsidDel="00000000" w:rsidR="00000000" w:rsidRPr="00000000">
        <w:rPr>
          <w:rFonts w:ascii="Calibri" w:cs="Calibri" w:eastAsia="Calibri" w:hAnsi="Calibri"/>
          <w:color w:val="000000"/>
          <w:rtl w:val="0"/>
        </w:rPr>
        <w:t xml:space="preserve">which factors are the highest contributors to customer churn?</w:t>
      </w:r>
    </w:p>
    <w:p w:rsidR="00000000" w:rsidDel="00000000" w:rsidP="00000000" w:rsidRDefault="00000000" w:rsidRPr="00000000" w14:paraId="0000000A">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Tyson Biegler </w:t>
      </w:r>
    </w:p>
    <w:p w:rsidR="00000000" w:rsidDel="00000000" w:rsidP="00000000" w:rsidRDefault="00000000" w:rsidRPr="00000000" w14:paraId="0000000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Student ID: 012170282 </w:t>
      </w:r>
    </w:p>
    <w:p w:rsidR="00000000" w:rsidDel="00000000" w:rsidP="00000000" w:rsidRDefault="00000000" w:rsidRPr="00000000" w14:paraId="0000000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D206 - Data Cleaning </w:t>
      </w:r>
    </w:p>
    <w:p w:rsidR="00000000" w:rsidDel="00000000" w:rsidP="00000000" w:rsidRDefault="00000000" w:rsidRPr="00000000" w14:paraId="0000000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June 19, 2024 </w:t>
      </w:r>
    </w:p>
    <w:p w:rsidR="00000000" w:rsidDel="00000000" w:rsidP="00000000" w:rsidRDefault="00000000" w:rsidRPr="00000000" w14:paraId="0000000F">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pStyle w:val="Heading1"/>
        <w:spacing w:after="280" w:before="280" w:line="240" w:lineRule="auto"/>
        <w:rPr>
          <w:rFonts w:ascii="Calibri" w:cs="Calibri" w:eastAsia="Calibri" w:hAnsi="Calibri"/>
          <w:color w:val="000000"/>
        </w:rPr>
      </w:pPr>
      <w:bookmarkStart w:colFirst="0" w:colLast="0" w:name="_83z4yzzb69bx" w:id="3"/>
      <w:bookmarkEnd w:id="3"/>
      <w:r w:rsidDel="00000000" w:rsidR="00000000" w:rsidRPr="00000000">
        <w:rPr>
          <w:rFonts w:ascii="Calibri" w:cs="Calibri" w:eastAsia="Calibri" w:hAnsi="Calibri"/>
          <w:color w:val="000000"/>
          <w:rtl w:val="0"/>
        </w:rPr>
        <w:t xml:space="preserve">Part I: Research Question</w:t>
      </w:r>
    </w:p>
    <w:p w:rsidR="00000000" w:rsidDel="00000000" w:rsidP="00000000" w:rsidRDefault="00000000" w:rsidRPr="00000000" w14:paraId="00000024">
      <w:pPr>
        <w:pStyle w:val="Heading2"/>
        <w:spacing w:after="280" w:before="280" w:line="240" w:lineRule="auto"/>
        <w:rPr>
          <w:rFonts w:ascii="Calibri" w:cs="Calibri" w:eastAsia="Calibri" w:hAnsi="Calibri"/>
          <w:color w:val="000000"/>
        </w:rPr>
      </w:pPr>
      <w:bookmarkStart w:colFirst="0" w:colLast="0" w:name="_3znysh7" w:id="4"/>
      <w:bookmarkEnd w:id="4"/>
      <w:r w:rsidDel="00000000" w:rsidR="00000000" w:rsidRPr="00000000">
        <w:rPr>
          <w:rFonts w:ascii="Calibri" w:cs="Calibri" w:eastAsia="Calibri" w:hAnsi="Calibri"/>
          <w:b w:val="1"/>
          <w:color w:val="000000"/>
          <w:rtl w:val="0"/>
        </w:rPr>
        <w:t xml:space="preserve">A:</w:t>
      </w:r>
      <w:r w:rsidDel="00000000" w:rsidR="00000000" w:rsidRPr="00000000">
        <w:rPr>
          <w:rFonts w:ascii="Calibri" w:cs="Calibri" w:eastAsia="Calibri" w:hAnsi="Calibri"/>
          <w:color w:val="000000"/>
          <w:rtl w:val="0"/>
        </w:rPr>
        <w:t xml:space="preserve"> </w:t>
        <w:tab/>
      </w:r>
    </w:p>
    <w:p w:rsidR="00000000" w:rsidDel="00000000" w:rsidP="00000000" w:rsidRDefault="00000000" w:rsidRPr="00000000" w14:paraId="00000025">
      <w:pPr>
        <w:spacing w:after="280" w:before="280" w:line="240" w:lineRule="auto"/>
        <w:ind w:firstLine="720"/>
        <w:rPr>
          <w:rFonts w:ascii="Calibri" w:cs="Calibri" w:eastAsia="Calibri" w:hAnsi="Calibri"/>
          <w:b w:val="1"/>
          <w:sz w:val="24"/>
          <w:szCs w:val="24"/>
        </w:rPr>
      </w:pPr>
      <w:bookmarkStart w:colFirst="0" w:colLast="0" w:name="_nl9ybket8gaj" w:id="5"/>
      <w:bookmarkEnd w:id="5"/>
      <w:r w:rsidDel="00000000" w:rsidR="00000000" w:rsidRPr="00000000">
        <w:rPr>
          <w:rFonts w:ascii="Calibri" w:cs="Calibri" w:eastAsia="Calibri" w:hAnsi="Calibri"/>
          <w:sz w:val="24"/>
          <w:szCs w:val="24"/>
          <w:rtl w:val="0"/>
        </w:rPr>
        <w:t xml:space="preserve">The data dictionary states that retaining customers is often the number 1 goal for telecom providers. This particular company is interested in predicting which customers are at high risk for churn. To determine the individual customers at risk, I first need to determine the factors that lead to churn. I will seek to discover </w:t>
      </w:r>
      <w:r w:rsidDel="00000000" w:rsidR="00000000" w:rsidRPr="00000000">
        <w:rPr>
          <w:rFonts w:ascii="Calibri" w:cs="Calibri" w:eastAsia="Calibri" w:hAnsi="Calibri"/>
          <w:b w:val="1"/>
          <w:sz w:val="24"/>
          <w:szCs w:val="24"/>
          <w:rtl w:val="0"/>
        </w:rPr>
        <w:t xml:space="preserve">which factors are the highest contributors to customer churn.</w:t>
      </w:r>
    </w:p>
    <w:p w:rsidR="00000000" w:rsidDel="00000000" w:rsidP="00000000" w:rsidRDefault="00000000" w:rsidRPr="00000000" w14:paraId="00000026">
      <w:pPr>
        <w:pStyle w:val="Heading2"/>
        <w:spacing w:after="280" w:before="280" w:line="240" w:lineRule="auto"/>
        <w:rPr>
          <w:rFonts w:ascii="Calibri" w:cs="Calibri" w:eastAsia="Calibri" w:hAnsi="Calibri"/>
          <w:color w:val="000000"/>
        </w:rPr>
      </w:pPr>
      <w:bookmarkStart w:colFirst="0" w:colLast="0" w:name="_b3v4lsbhb2l" w:id="6"/>
      <w:bookmarkEnd w:id="6"/>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B: </w:t>
      </w:r>
      <w:r w:rsidDel="00000000" w:rsidR="00000000" w:rsidRPr="00000000">
        <w:rPr>
          <w:rFonts w:ascii="Calibri" w:cs="Calibri" w:eastAsia="Calibri" w:hAnsi="Calibri"/>
          <w:color w:val="000000"/>
          <w:rtl w:val="0"/>
        </w:rPr>
        <w:tab/>
      </w:r>
    </w:p>
    <w:p w:rsidR="00000000" w:rsidDel="00000000" w:rsidP="00000000" w:rsidRDefault="00000000" w:rsidRPr="00000000" w14:paraId="00000027">
      <w:pPr>
        <w:spacing w:after="280" w:before="28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data set consists of 52 variables about customer demographics, subscription status of various services, and a range of responses to an 8-question survey question.</w:t>
      </w:r>
    </w:p>
    <w:p w:rsidR="00000000" w:rsidDel="00000000" w:rsidP="00000000" w:rsidRDefault="00000000" w:rsidRPr="00000000" w14:paraId="00000028">
      <w:pPr>
        <w:spacing w:after="280" w:before="28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 dictionary states that this CSV consists of 50 columns. The additional two columns displayed in the CSV output data below are due to the 1st column being automatically added as a row names column, and the "Lat, Lng" column seems to have been separated into two individual columns. </w:t>
      </w:r>
    </w:p>
    <w:p w:rsidR="00000000" w:rsidDel="00000000" w:rsidP="00000000" w:rsidRDefault="00000000" w:rsidRPr="00000000" w14:paraId="00000029">
      <w:pPr>
        <w:spacing w:after="280" w:before="28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table displays the column name, data type, an example of the data, as well as a brief description of the data in the columns.</w:t>
      </w:r>
    </w:p>
    <w:tbl>
      <w:tblPr>
        <w:tblStyle w:val="Table1"/>
        <w:tblW w:w="9343.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440"/>
        <w:gridCol w:w="2294"/>
        <w:gridCol w:w="1822"/>
        <w:gridCol w:w="2788"/>
        <w:tblGridChange w:id="0">
          <w:tblGrid>
            <w:gridCol w:w="2440"/>
            <w:gridCol w:w="2294"/>
            <w:gridCol w:w="1822"/>
            <w:gridCol w:w="2788"/>
          </w:tblGrid>
        </w:tblGridChange>
      </w:tblGrid>
      <w:tr>
        <w:trPr>
          <w:cantSplit w:val="0"/>
          <w:tblHeader w:val="0"/>
        </w:trPr>
        <w:tc>
          <w:tcPr>
            <w:vAlign w:val="center"/>
          </w:tcPr>
          <w:p w:rsidR="00000000" w:rsidDel="00000000" w:rsidP="00000000" w:rsidRDefault="00000000" w:rsidRPr="00000000" w14:paraId="0000002A">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Column Name</w:t>
            </w:r>
            <w:r w:rsidDel="00000000" w:rsidR="00000000" w:rsidRPr="00000000">
              <w:rPr>
                <w:rtl w:val="0"/>
              </w:rPr>
            </w:r>
          </w:p>
        </w:tc>
        <w:tc>
          <w:tcPr>
            <w:vAlign w:val="center"/>
          </w:tcPr>
          <w:p w:rsidR="00000000" w:rsidDel="00000000" w:rsidP="00000000" w:rsidRDefault="00000000" w:rsidRPr="00000000" w14:paraId="0000002B">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Types</w:t>
            </w:r>
            <w:r w:rsidDel="00000000" w:rsidR="00000000" w:rsidRPr="00000000">
              <w:rPr>
                <w:rtl w:val="0"/>
              </w:rPr>
            </w:r>
          </w:p>
        </w:tc>
        <w:tc>
          <w:tcPr>
            <w:vAlign w:val="center"/>
          </w:tcPr>
          <w:p w:rsidR="00000000" w:rsidDel="00000000" w:rsidP="00000000" w:rsidRDefault="00000000" w:rsidRPr="00000000" w14:paraId="0000002C">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Example</w:t>
            </w:r>
            <w:r w:rsidDel="00000000" w:rsidR="00000000" w:rsidRPr="00000000">
              <w:rPr>
                <w:rtl w:val="0"/>
              </w:rPr>
            </w:r>
          </w:p>
        </w:tc>
        <w:tc>
          <w:tcPr>
            <w:vAlign w:val="center"/>
          </w:tcPr>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vAlign w:val="center"/>
          </w:tcPr>
          <w:p w:rsidR="00000000" w:rsidDel="00000000" w:rsidP="00000000" w:rsidRDefault="00000000" w:rsidRPr="00000000" w14:paraId="0000002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w:t>
            </w:r>
          </w:p>
        </w:tc>
        <w:tc>
          <w:tcPr>
            <w:vAlign w:val="center"/>
          </w:tcPr>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vAlign w:val="center"/>
          </w:tcPr>
          <w:p w:rsidR="00000000" w:rsidDel="00000000" w:rsidP="00000000" w:rsidRDefault="00000000" w:rsidRPr="00000000" w14:paraId="0000003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row names column that was added automatically after using read_csv</w:t>
            </w:r>
          </w:p>
        </w:tc>
      </w:tr>
      <w:tr>
        <w:trPr>
          <w:cantSplit w:val="0"/>
          <w:tblHeader w:val="0"/>
        </w:trPr>
        <w:tc>
          <w:tcPr>
            <w:vAlign w:val="center"/>
          </w:tcPr>
          <w:p w:rsidR="00000000" w:rsidDel="00000000" w:rsidP="00000000" w:rsidRDefault="00000000" w:rsidRPr="00000000" w14:paraId="0000003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CaseOrder</w:t>
            </w:r>
          </w:p>
        </w:tc>
        <w:tc>
          <w:tcPr>
            <w:vAlign w:val="center"/>
          </w:tcPr>
          <w:p w:rsidR="00000000" w:rsidDel="00000000" w:rsidP="00000000" w:rsidRDefault="00000000" w:rsidRPr="00000000" w14:paraId="0000003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w:t>
            </w:r>
          </w:p>
        </w:tc>
        <w:tc>
          <w:tcPr>
            <w:vAlign w:val="center"/>
          </w:tcPr>
          <w:p w:rsidR="00000000" w:rsidDel="00000000" w:rsidP="00000000" w:rsidRDefault="00000000" w:rsidRPr="00000000" w14:paraId="0000003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vAlign w:val="center"/>
          </w:tcPr>
          <w:p w:rsidR="00000000" w:rsidDel="00000000" w:rsidP="00000000" w:rsidRDefault="00000000" w:rsidRPr="00000000" w14:paraId="0000003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CaseOrder is an index column.</w:t>
            </w:r>
          </w:p>
        </w:tc>
      </w:tr>
      <w:tr>
        <w:trPr>
          <w:cantSplit w:val="0"/>
          <w:tblHeader w:val="0"/>
        </w:trPr>
        <w:tc>
          <w:tcPr>
            <w:vAlign w:val="center"/>
          </w:tcPr>
          <w:p w:rsidR="00000000" w:rsidDel="00000000" w:rsidP="00000000" w:rsidRDefault="00000000" w:rsidRPr="00000000" w14:paraId="0000003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Customer_id</w:t>
            </w:r>
          </w:p>
        </w:tc>
        <w:tc>
          <w:tcPr>
            <w:vAlign w:val="center"/>
          </w:tcPr>
          <w:p w:rsidR="00000000" w:rsidDel="00000000" w:rsidP="00000000" w:rsidRDefault="00000000" w:rsidRPr="00000000" w14:paraId="0000003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3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“K409198”</w:t>
            </w:r>
          </w:p>
        </w:tc>
        <w:tc>
          <w:tcPr>
            <w:vAlign w:val="center"/>
          </w:tcPr>
          <w:p w:rsidR="00000000" w:rsidDel="00000000" w:rsidP="00000000" w:rsidRDefault="00000000" w:rsidRPr="00000000" w14:paraId="0000003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column serves as a unique customer identifier</w:t>
            </w:r>
          </w:p>
        </w:tc>
      </w:tr>
      <w:tr>
        <w:trPr>
          <w:cantSplit w:val="0"/>
          <w:tblHeader w:val="0"/>
        </w:trPr>
        <w:tc>
          <w:tcPr>
            <w:vAlign w:val="center"/>
          </w:tcPr>
          <w:p w:rsidR="00000000" w:rsidDel="00000000" w:rsidP="00000000" w:rsidRDefault="00000000" w:rsidRPr="00000000" w14:paraId="0000003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Interaction</w:t>
            </w:r>
          </w:p>
        </w:tc>
        <w:tc>
          <w:tcPr>
            <w:vAlign w:val="center"/>
          </w:tcPr>
          <w:p w:rsidR="00000000" w:rsidDel="00000000" w:rsidP="00000000" w:rsidRDefault="00000000" w:rsidRPr="00000000" w14:paraId="0000003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3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“aa90260b-4141-4a24-8e36-b04ce1f4f77b”</w:t>
            </w:r>
          </w:p>
        </w:tc>
        <w:tc>
          <w:tcPr>
            <w:vAlign w:val="center"/>
          </w:tcPr>
          <w:p w:rsidR="00000000" w:rsidDel="00000000" w:rsidP="00000000" w:rsidRDefault="00000000" w:rsidRPr="00000000" w14:paraId="0000003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unique identification number for customer transactions.</w:t>
            </w:r>
          </w:p>
        </w:tc>
      </w:tr>
      <w:tr>
        <w:trPr>
          <w:cantSplit w:val="0"/>
          <w:tblHeader w:val="0"/>
        </w:trPr>
        <w:tc>
          <w:tcPr>
            <w:vAlign w:val="center"/>
          </w:tcPr>
          <w:p w:rsidR="00000000" w:rsidDel="00000000" w:rsidP="00000000" w:rsidRDefault="00000000" w:rsidRPr="00000000" w14:paraId="0000003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City</w:t>
            </w:r>
          </w:p>
        </w:tc>
        <w:tc>
          <w:tcPr>
            <w:vAlign w:val="center"/>
          </w:tcPr>
          <w:p w:rsidR="00000000" w:rsidDel="00000000" w:rsidP="00000000" w:rsidRDefault="00000000" w:rsidRPr="00000000" w14:paraId="0000003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4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“Point Baker”</w:t>
            </w:r>
          </w:p>
        </w:tc>
        <w:tc>
          <w:tcPr>
            <w:vAlign w:val="center"/>
          </w:tcPr>
          <w:p w:rsidR="00000000" w:rsidDel="00000000" w:rsidP="00000000" w:rsidRDefault="00000000" w:rsidRPr="00000000" w14:paraId="0000004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customer's city.</w:t>
            </w:r>
          </w:p>
        </w:tc>
      </w:tr>
      <w:tr>
        <w:trPr>
          <w:cantSplit w:val="0"/>
          <w:tblHeader w:val="0"/>
        </w:trPr>
        <w:tc>
          <w:tcPr>
            <w:vAlign w:val="center"/>
          </w:tcPr>
          <w:p w:rsidR="00000000" w:rsidDel="00000000" w:rsidP="00000000" w:rsidRDefault="00000000" w:rsidRPr="00000000" w14:paraId="0000004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CaseOrder</w:t>
            </w:r>
          </w:p>
        </w:tc>
        <w:tc>
          <w:tcPr>
            <w:vAlign w:val="center"/>
          </w:tcPr>
          <w:p w:rsidR="00000000" w:rsidDel="00000000" w:rsidP="00000000" w:rsidRDefault="00000000" w:rsidRPr="00000000" w14:paraId="0000004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Quantitative, col_character()</w:t>
            </w:r>
          </w:p>
        </w:tc>
        <w:tc>
          <w:tcPr>
            <w:vAlign w:val="center"/>
          </w:tcPr>
          <w:p w:rsidR="00000000" w:rsidDel="00000000" w:rsidP="00000000" w:rsidRDefault="00000000" w:rsidRPr="00000000" w14:paraId="0000004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w:t>
            </w:r>
          </w:p>
        </w:tc>
        <w:tc>
          <w:tcPr>
            <w:vAlign w:val="center"/>
          </w:tcPr>
          <w:p w:rsidR="00000000" w:rsidDel="00000000" w:rsidP="00000000" w:rsidRDefault="00000000" w:rsidRPr="00000000" w14:paraId="0000004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abbreviated state the customer lives in.</w:t>
            </w:r>
          </w:p>
        </w:tc>
      </w:tr>
      <w:tr>
        <w:trPr>
          <w:cantSplit w:val="0"/>
          <w:tblHeader w:val="0"/>
        </w:trPr>
        <w:tc>
          <w:tcPr>
            <w:vAlign w:val="center"/>
          </w:tcPr>
          <w:p w:rsidR="00000000" w:rsidDel="00000000" w:rsidP="00000000" w:rsidRDefault="00000000" w:rsidRPr="00000000" w14:paraId="0000004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County</w:t>
            </w:r>
          </w:p>
        </w:tc>
        <w:tc>
          <w:tcPr>
            <w:vAlign w:val="center"/>
          </w:tcPr>
          <w:p w:rsidR="00000000" w:rsidDel="00000000" w:rsidP="00000000" w:rsidRDefault="00000000" w:rsidRPr="00000000" w14:paraId="0000004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4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“Prince of Wales-Hyde”</w:t>
            </w:r>
          </w:p>
        </w:tc>
        <w:tc>
          <w:tcPr>
            <w:vAlign w:val="center"/>
          </w:tcPr>
          <w:p w:rsidR="00000000" w:rsidDel="00000000" w:rsidP="00000000" w:rsidRDefault="00000000" w:rsidRPr="00000000" w14:paraId="0000004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customer's county.</w:t>
            </w:r>
          </w:p>
        </w:tc>
      </w:tr>
      <w:tr>
        <w:trPr>
          <w:cantSplit w:val="0"/>
          <w:tblHeader w:val="0"/>
        </w:trPr>
        <w:tc>
          <w:tcPr>
            <w:vAlign w:val="center"/>
          </w:tcPr>
          <w:p w:rsidR="00000000" w:rsidDel="00000000" w:rsidP="00000000" w:rsidRDefault="00000000" w:rsidRPr="00000000" w14:paraId="0000004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Zip</w:t>
            </w:r>
          </w:p>
        </w:tc>
        <w:tc>
          <w:tcPr>
            <w:vAlign w:val="center"/>
          </w:tcPr>
          <w:p w:rsidR="00000000" w:rsidDel="00000000" w:rsidP="00000000" w:rsidRDefault="00000000" w:rsidRPr="00000000" w14:paraId="0000004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Numeric</w:t>
            </w:r>
          </w:p>
        </w:tc>
        <w:tc>
          <w:tcPr>
            <w:vAlign w:val="center"/>
          </w:tcPr>
          <w:p w:rsidR="00000000" w:rsidDel="00000000" w:rsidP="00000000" w:rsidRDefault="00000000" w:rsidRPr="00000000" w14:paraId="0000004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“99927”</w:t>
            </w:r>
          </w:p>
        </w:tc>
        <w:tc>
          <w:tcPr>
            <w:vAlign w:val="center"/>
          </w:tcPr>
          <w:p w:rsidR="00000000" w:rsidDel="00000000" w:rsidP="00000000" w:rsidRDefault="00000000" w:rsidRPr="00000000" w14:paraId="0000004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customer's zip code.</w:t>
            </w:r>
          </w:p>
        </w:tc>
      </w:tr>
      <w:tr>
        <w:trPr>
          <w:cantSplit w:val="0"/>
          <w:tblHeader w:val="0"/>
        </w:trPr>
        <w:tc>
          <w:tcPr>
            <w:vAlign w:val="center"/>
          </w:tcPr>
          <w:p w:rsidR="00000000" w:rsidDel="00000000" w:rsidP="00000000" w:rsidRDefault="00000000" w:rsidRPr="00000000" w14:paraId="0000004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Lat</w:t>
            </w:r>
          </w:p>
        </w:tc>
        <w:tc>
          <w:tcPr>
            <w:vAlign w:val="center"/>
          </w:tcPr>
          <w:p w:rsidR="00000000" w:rsidDel="00000000" w:rsidP="00000000" w:rsidRDefault="00000000" w:rsidRPr="00000000" w14:paraId="0000004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Numeric</w:t>
            </w:r>
          </w:p>
        </w:tc>
        <w:tc>
          <w:tcPr>
            <w:vAlign w:val="center"/>
          </w:tcPr>
          <w:p w:rsidR="00000000" w:rsidDel="00000000" w:rsidP="00000000" w:rsidRDefault="00000000" w:rsidRPr="00000000" w14:paraId="0000005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“56.25100”</w:t>
            </w:r>
          </w:p>
        </w:tc>
        <w:tc>
          <w:tcPr>
            <w:vAlign w:val="center"/>
          </w:tcPr>
          <w:p w:rsidR="00000000" w:rsidDel="00000000" w:rsidP="00000000" w:rsidRDefault="00000000" w:rsidRPr="00000000" w14:paraId="0000005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latitude part of the customer's GPS coordinates.</w:t>
            </w:r>
          </w:p>
        </w:tc>
      </w:tr>
      <w:tr>
        <w:trPr>
          <w:cantSplit w:val="0"/>
          <w:tblHeader w:val="0"/>
        </w:trPr>
        <w:tc>
          <w:tcPr>
            <w:vAlign w:val="center"/>
          </w:tcPr>
          <w:p w:rsidR="00000000" w:rsidDel="00000000" w:rsidP="00000000" w:rsidRDefault="00000000" w:rsidRPr="00000000" w14:paraId="0000005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Lng</w:t>
            </w:r>
          </w:p>
        </w:tc>
        <w:tc>
          <w:tcPr>
            <w:vAlign w:val="center"/>
          </w:tcPr>
          <w:p w:rsidR="00000000" w:rsidDel="00000000" w:rsidP="00000000" w:rsidRDefault="00000000" w:rsidRPr="00000000" w14:paraId="0000005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Numeric</w:t>
            </w:r>
          </w:p>
        </w:tc>
        <w:tc>
          <w:tcPr>
            <w:vAlign w:val="center"/>
          </w:tcPr>
          <w:p w:rsidR="00000000" w:rsidDel="00000000" w:rsidP="00000000" w:rsidRDefault="00000000" w:rsidRPr="00000000" w14:paraId="0000005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“-133.37571”</w:t>
            </w:r>
          </w:p>
        </w:tc>
        <w:tc>
          <w:tcPr>
            <w:vAlign w:val="center"/>
          </w:tcPr>
          <w:p w:rsidR="00000000" w:rsidDel="00000000" w:rsidP="00000000" w:rsidRDefault="00000000" w:rsidRPr="00000000" w14:paraId="0000005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longitude part of the customer's GPS coordinates.</w:t>
            </w:r>
          </w:p>
        </w:tc>
      </w:tr>
      <w:tr>
        <w:trPr>
          <w:cantSplit w:val="0"/>
          <w:tblHeader w:val="0"/>
        </w:trPr>
        <w:tc>
          <w:tcPr>
            <w:vAlign w:val="center"/>
          </w:tcPr>
          <w:p w:rsidR="00000000" w:rsidDel="00000000" w:rsidP="00000000" w:rsidRDefault="00000000" w:rsidRPr="00000000" w14:paraId="0000005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Population</w:t>
            </w:r>
          </w:p>
        </w:tc>
        <w:tc>
          <w:tcPr>
            <w:vAlign w:val="center"/>
          </w:tcPr>
          <w:p w:rsidR="00000000" w:rsidDel="00000000" w:rsidP="00000000" w:rsidRDefault="00000000" w:rsidRPr="00000000" w14:paraId="0000005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Numeric</w:t>
            </w:r>
          </w:p>
        </w:tc>
        <w:tc>
          <w:tcPr>
            <w:vAlign w:val="center"/>
          </w:tcPr>
          <w:p w:rsidR="00000000" w:rsidDel="00000000" w:rsidP="00000000" w:rsidRDefault="00000000" w:rsidRPr="00000000" w14:paraId="0000005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“38”</w:t>
            </w:r>
          </w:p>
        </w:tc>
        <w:tc>
          <w:tcPr>
            <w:vAlign w:val="center"/>
          </w:tcPr>
          <w:p w:rsidR="00000000" w:rsidDel="00000000" w:rsidP="00000000" w:rsidRDefault="00000000" w:rsidRPr="00000000" w14:paraId="0000005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population within 1 mile of the customer</w:t>
            </w:r>
          </w:p>
        </w:tc>
      </w:tr>
      <w:tr>
        <w:trPr>
          <w:cantSplit w:val="0"/>
          <w:tblHeader w:val="0"/>
        </w:trPr>
        <w:tc>
          <w:tcPr>
            <w:vAlign w:val="center"/>
          </w:tcPr>
          <w:p w:rsidR="00000000" w:rsidDel="00000000" w:rsidP="00000000" w:rsidRDefault="00000000" w:rsidRPr="00000000" w14:paraId="0000005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Area</w:t>
            </w:r>
          </w:p>
        </w:tc>
        <w:tc>
          <w:tcPr>
            <w:vAlign w:val="center"/>
          </w:tcPr>
          <w:p w:rsidR="00000000" w:rsidDel="00000000" w:rsidP="00000000" w:rsidRDefault="00000000" w:rsidRPr="00000000" w14:paraId="0000005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5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“Urban”</w:t>
            </w:r>
          </w:p>
        </w:tc>
        <w:tc>
          <w:tcPr>
            <w:vAlign w:val="center"/>
          </w:tcPr>
          <w:p w:rsidR="00000000" w:rsidDel="00000000" w:rsidP="00000000" w:rsidRDefault="00000000" w:rsidRPr="00000000" w14:paraId="0000005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type of area in which the customer lives, based on census data.</w:t>
            </w:r>
          </w:p>
        </w:tc>
      </w:tr>
      <w:tr>
        <w:trPr>
          <w:cantSplit w:val="0"/>
          <w:tblHeader w:val="0"/>
        </w:trPr>
        <w:tc>
          <w:tcPr>
            <w:vAlign w:val="center"/>
          </w:tcPr>
          <w:p w:rsidR="00000000" w:rsidDel="00000000" w:rsidP="00000000" w:rsidRDefault="00000000" w:rsidRPr="00000000" w14:paraId="0000005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Timezone</w:t>
            </w:r>
          </w:p>
        </w:tc>
        <w:tc>
          <w:tcPr>
            <w:vAlign w:val="center"/>
          </w:tcPr>
          <w:p w:rsidR="00000000" w:rsidDel="00000000" w:rsidP="00000000" w:rsidRDefault="00000000" w:rsidRPr="00000000" w14:paraId="0000005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6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"America/Sitka"</w:t>
            </w:r>
          </w:p>
        </w:tc>
        <w:tc>
          <w:tcPr>
            <w:vAlign w:val="center"/>
          </w:tcPr>
          <w:p w:rsidR="00000000" w:rsidDel="00000000" w:rsidP="00000000" w:rsidRDefault="00000000" w:rsidRPr="00000000" w14:paraId="0000006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timezone of the customer’s residence.</w:t>
            </w:r>
          </w:p>
        </w:tc>
      </w:tr>
      <w:tr>
        <w:trPr>
          <w:cantSplit w:val="0"/>
          <w:tblHeader w:val="0"/>
        </w:trPr>
        <w:tc>
          <w:tcPr>
            <w:vAlign w:val="center"/>
          </w:tcPr>
          <w:p w:rsidR="00000000" w:rsidDel="00000000" w:rsidP="00000000" w:rsidRDefault="00000000" w:rsidRPr="00000000" w14:paraId="0000006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Job</w:t>
            </w:r>
          </w:p>
        </w:tc>
        <w:tc>
          <w:tcPr>
            <w:vAlign w:val="center"/>
          </w:tcPr>
          <w:p w:rsidR="00000000" w:rsidDel="00000000" w:rsidP="00000000" w:rsidRDefault="00000000" w:rsidRPr="00000000" w14:paraId="0000006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6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"Environmental health practitioner"</w:t>
            </w:r>
          </w:p>
        </w:tc>
        <w:tc>
          <w:tcPr>
            <w:vAlign w:val="center"/>
          </w:tcPr>
          <w:p w:rsidR="00000000" w:rsidDel="00000000" w:rsidP="00000000" w:rsidRDefault="00000000" w:rsidRPr="00000000" w14:paraId="0000006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customer or invoiced person’s job</w:t>
            </w:r>
          </w:p>
        </w:tc>
      </w:tr>
      <w:tr>
        <w:trPr>
          <w:cantSplit w:val="0"/>
          <w:tblHeader w:val="0"/>
        </w:trPr>
        <w:tc>
          <w:tcPr>
            <w:vAlign w:val="center"/>
          </w:tcPr>
          <w:p w:rsidR="00000000" w:rsidDel="00000000" w:rsidP="00000000" w:rsidRDefault="00000000" w:rsidRPr="00000000" w14:paraId="0000006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Children</w:t>
            </w:r>
          </w:p>
        </w:tc>
        <w:tc>
          <w:tcPr>
            <w:vAlign w:val="center"/>
          </w:tcPr>
          <w:p w:rsidR="00000000" w:rsidDel="00000000" w:rsidP="00000000" w:rsidRDefault="00000000" w:rsidRPr="00000000" w14:paraId="0000006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Quantitative, Numeric</w:t>
            </w:r>
          </w:p>
        </w:tc>
        <w:tc>
          <w:tcPr>
            <w:vAlign w:val="center"/>
          </w:tcPr>
          <w:p w:rsidR="00000000" w:rsidDel="00000000" w:rsidP="00000000" w:rsidRDefault="00000000" w:rsidRPr="00000000" w14:paraId="0000006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vAlign w:val="center"/>
          </w:tcPr>
          <w:p w:rsidR="00000000" w:rsidDel="00000000" w:rsidP="00000000" w:rsidRDefault="00000000" w:rsidRPr="00000000" w14:paraId="0000006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number of kids in the customer's household.</w:t>
            </w:r>
          </w:p>
        </w:tc>
      </w:tr>
      <w:tr>
        <w:trPr>
          <w:cantSplit w:val="0"/>
          <w:tblHeader w:val="0"/>
        </w:trPr>
        <w:tc>
          <w:tcPr>
            <w:vAlign w:val="center"/>
          </w:tcPr>
          <w:p w:rsidR="00000000" w:rsidDel="00000000" w:rsidP="00000000" w:rsidRDefault="00000000" w:rsidRPr="00000000" w14:paraId="0000006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w:t>
            </w:r>
          </w:p>
        </w:tc>
        <w:tc>
          <w:tcPr>
            <w:vAlign w:val="center"/>
          </w:tcPr>
          <w:p w:rsidR="00000000" w:rsidDel="00000000" w:rsidP="00000000" w:rsidRDefault="00000000" w:rsidRPr="00000000" w14:paraId="0000006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Quantitative, Numeric</w:t>
            </w:r>
          </w:p>
        </w:tc>
        <w:tc>
          <w:tcPr>
            <w:vAlign w:val="center"/>
          </w:tcPr>
          <w:p w:rsidR="00000000" w:rsidDel="00000000" w:rsidP="00000000" w:rsidRDefault="00000000" w:rsidRPr="00000000" w14:paraId="0000006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“68”</w:t>
            </w:r>
          </w:p>
        </w:tc>
        <w:tc>
          <w:tcPr>
            <w:vAlign w:val="center"/>
          </w:tcPr>
          <w:p w:rsidR="00000000" w:rsidDel="00000000" w:rsidP="00000000" w:rsidRDefault="00000000" w:rsidRPr="00000000" w14:paraId="0000006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age of the customer when they signed up for services.</w:t>
            </w:r>
          </w:p>
        </w:tc>
      </w:tr>
      <w:tr>
        <w:trPr>
          <w:cantSplit w:val="0"/>
          <w:tblHeader w:val="0"/>
        </w:trPr>
        <w:tc>
          <w:tcPr>
            <w:vAlign w:val="center"/>
          </w:tcPr>
          <w:p w:rsidR="00000000" w:rsidDel="00000000" w:rsidP="00000000" w:rsidRDefault="00000000" w:rsidRPr="00000000" w14:paraId="0000006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Education</w:t>
            </w:r>
          </w:p>
        </w:tc>
        <w:tc>
          <w:tcPr>
            <w:vAlign w:val="center"/>
          </w:tcPr>
          <w:p w:rsidR="00000000" w:rsidDel="00000000" w:rsidP="00000000" w:rsidRDefault="00000000" w:rsidRPr="00000000" w14:paraId="0000006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7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“Master’s Degree”</w:t>
            </w:r>
          </w:p>
        </w:tc>
        <w:tc>
          <w:tcPr>
            <w:vAlign w:val="center"/>
          </w:tcPr>
          <w:p w:rsidR="00000000" w:rsidDel="00000000" w:rsidP="00000000" w:rsidRDefault="00000000" w:rsidRPr="00000000" w14:paraId="0000007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customer’s highest level of education.</w:t>
            </w:r>
          </w:p>
        </w:tc>
      </w:tr>
      <w:tr>
        <w:trPr>
          <w:cantSplit w:val="0"/>
          <w:tblHeader w:val="0"/>
        </w:trPr>
        <w:tc>
          <w:tcPr>
            <w:vAlign w:val="center"/>
          </w:tcPr>
          <w:p w:rsidR="00000000" w:rsidDel="00000000" w:rsidP="00000000" w:rsidRDefault="00000000" w:rsidRPr="00000000" w14:paraId="0000007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Employment</w:t>
            </w:r>
          </w:p>
        </w:tc>
        <w:tc>
          <w:tcPr>
            <w:vAlign w:val="center"/>
          </w:tcPr>
          <w:p w:rsidR="00000000" w:rsidDel="00000000" w:rsidP="00000000" w:rsidRDefault="00000000" w:rsidRPr="00000000" w14:paraId="0000007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7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"Part-Time"</w:t>
            </w:r>
          </w:p>
        </w:tc>
        <w:tc>
          <w:tcPr>
            <w:vAlign w:val="center"/>
          </w:tcPr>
          <w:p w:rsidR="00000000" w:rsidDel="00000000" w:rsidP="00000000" w:rsidRDefault="00000000" w:rsidRPr="00000000" w14:paraId="0000007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employment status of the customer.</w:t>
            </w:r>
          </w:p>
        </w:tc>
      </w:tr>
      <w:tr>
        <w:trPr>
          <w:cantSplit w:val="0"/>
          <w:tblHeader w:val="0"/>
        </w:trPr>
        <w:tc>
          <w:tcPr>
            <w:vAlign w:val="center"/>
          </w:tcPr>
          <w:p w:rsidR="00000000" w:rsidDel="00000000" w:rsidP="00000000" w:rsidRDefault="00000000" w:rsidRPr="00000000" w14:paraId="0000007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Income</w:t>
            </w:r>
          </w:p>
        </w:tc>
        <w:tc>
          <w:tcPr>
            <w:vAlign w:val="center"/>
          </w:tcPr>
          <w:p w:rsidR="00000000" w:rsidDel="00000000" w:rsidP="00000000" w:rsidRDefault="00000000" w:rsidRPr="00000000" w14:paraId="0000007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Quantitative, Numeric</w:t>
            </w:r>
          </w:p>
        </w:tc>
        <w:tc>
          <w:tcPr>
            <w:vAlign w:val="center"/>
          </w:tcPr>
          <w:p w:rsidR="00000000" w:rsidDel="00000000" w:rsidP="00000000" w:rsidRDefault="00000000" w:rsidRPr="00000000" w14:paraId="0000007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“28561.99”</w:t>
            </w:r>
          </w:p>
        </w:tc>
        <w:tc>
          <w:tcPr>
            <w:vAlign w:val="center"/>
          </w:tcPr>
          <w:p w:rsidR="00000000" w:rsidDel="00000000" w:rsidP="00000000" w:rsidRDefault="00000000" w:rsidRPr="00000000" w14:paraId="0000007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customer’s annual income.</w:t>
            </w:r>
          </w:p>
        </w:tc>
      </w:tr>
      <w:tr>
        <w:trPr>
          <w:cantSplit w:val="0"/>
          <w:tblHeader w:val="0"/>
        </w:trPr>
        <w:tc>
          <w:tcPr>
            <w:vAlign w:val="center"/>
          </w:tcPr>
          <w:p w:rsidR="00000000" w:rsidDel="00000000" w:rsidP="00000000" w:rsidRDefault="00000000" w:rsidRPr="00000000" w14:paraId="0000007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Marital</w:t>
            </w:r>
          </w:p>
        </w:tc>
        <w:tc>
          <w:tcPr>
            <w:vAlign w:val="center"/>
          </w:tcPr>
          <w:p w:rsidR="00000000" w:rsidDel="00000000" w:rsidP="00000000" w:rsidRDefault="00000000" w:rsidRPr="00000000" w14:paraId="0000007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7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"Widowed"</w:t>
            </w:r>
          </w:p>
        </w:tc>
        <w:tc>
          <w:tcPr>
            <w:vAlign w:val="center"/>
          </w:tcPr>
          <w:p w:rsidR="00000000" w:rsidDel="00000000" w:rsidP="00000000" w:rsidRDefault="00000000" w:rsidRPr="00000000" w14:paraId="0000007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customer’s marital status.</w:t>
            </w:r>
          </w:p>
        </w:tc>
      </w:tr>
      <w:tr>
        <w:trPr>
          <w:cantSplit w:val="0"/>
          <w:tblHeader w:val="0"/>
        </w:trPr>
        <w:tc>
          <w:tcPr>
            <w:vAlign w:val="center"/>
          </w:tcPr>
          <w:p w:rsidR="00000000" w:rsidDel="00000000" w:rsidP="00000000" w:rsidRDefault="00000000" w:rsidRPr="00000000" w14:paraId="0000007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Gender</w:t>
            </w:r>
          </w:p>
        </w:tc>
        <w:tc>
          <w:tcPr>
            <w:vAlign w:val="center"/>
          </w:tcPr>
          <w:p w:rsidR="00000000" w:rsidDel="00000000" w:rsidP="00000000" w:rsidRDefault="00000000" w:rsidRPr="00000000" w14:paraId="0000007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8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“Male”</w:t>
            </w:r>
          </w:p>
        </w:tc>
        <w:tc>
          <w:tcPr>
            <w:vAlign w:val="center"/>
          </w:tcPr>
          <w:p w:rsidR="00000000" w:rsidDel="00000000" w:rsidP="00000000" w:rsidRDefault="00000000" w:rsidRPr="00000000" w14:paraId="0000008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customer’s gender.</w:t>
            </w:r>
          </w:p>
        </w:tc>
      </w:tr>
      <w:tr>
        <w:trPr>
          <w:cantSplit w:val="0"/>
          <w:tblHeader w:val="0"/>
        </w:trPr>
        <w:tc>
          <w:tcPr>
            <w:vAlign w:val="center"/>
          </w:tcPr>
          <w:p w:rsidR="00000000" w:rsidDel="00000000" w:rsidP="00000000" w:rsidRDefault="00000000" w:rsidRPr="00000000" w14:paraId="0000008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Churn</w:t>
            </w:r>
          </w:p>
        </w:tc>
        <w:tc>
          <w:tcPr>
            <w:vAlign w:val="center"/>
          </w:tcPr>
          <w:p w:rsidR="00000000" w:rsidDel="00000000" w:rsidP="00000000" w:rsidRDefault="00000000" w:rsidRPr="00000000" w14:paraId="0000008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8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vAlign w:val="center"/>
          </w:tcPr>
          <w:p w:rsidR="00000000" w:rsidDel="00000000" w:rsidP="00000000" w:rsidRDefault="00000000" w:rsidRPr="00000000" w14:paraId="0000008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column states if the customer has churned within the past month.</w:t>
            </w:r>
          </w:p>
        </w:tc>
      </w:tr>
      <w:tr>
        <w:trPr>
          <w:cantSplit w:val="0"/>
          <w:tblHeader w:val="0"/>
        </w:trPr>
        <w:tc>
          <w:tcPr>
            <w:vAlign w:val="center"/>
          </w:tcPr>
          <w:p w:rsidR="00000000" w:rsidDel="00000000" w:rsidP="00000000" w:rsidRDefault="00000000" w:rsidRPr="00000000" w14:paraId="0000008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Outage_sec_perweek</w:t>
            </w:r>
          </w:p>
        </w:tc>
        <w:tc>
          <w:tcPr>
            <w:vAlign w:val="center"/>
          </w:tcPr>
          <w:p w:rsidR="00000000" w:rsidDel="00000000" w:rsidP="00000000" w:rsidRDefault="00000000" w:rsidRPr="00000000" w14:paraId="0000008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Quantitative, Numeric</w:t>
            </w:r>
          </w:p>
        </w:tc>
        <w:tc>
          <w:tcPr>
            <w:vAlign w:val="center"/>
          </w:tcPr>
          <w:p w:rsidR="00000000" w:rsidDel="00000000" w:rsidP="00000000" w:rsidRDefault="00000000" w:rsidRPr="00000000" w14:paraId="0000008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“6.972566”</w:t>
            </w:r>
          </w:p>
        </w:tc>
        <w:tc>
          <w:tcPr>
            <w:vAlign w:val="center"/>
          </w:tcPr>
          <w:p w:rsidR="00000000" w:rsidDel="00000000" w:rsidP="00000000" w:rsidRDefault="00000000" w:rsidRPr="00000000" w14:paraId="0000008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average number of outages, in seconds, in the customer’s neighborhood.</w:t>
            </w:r>
          </w:p>
        </w:tc>
      </w:tr>
      <w:tr>
        <w:trPr>
          <w:cantSplit w:val="0"/>
          <w:tblHeader w:val="0"/>
        </w:trPr>
        <w:tc>
          <w:tcPr>
            <w:vAlign w:val="center"/>
          </w:tcPr>
          <w:p w:rsidR="00000000" w:rsidDel="00000000" w:rsidP="00000000" w:rsidRDefault="00000000" w:rsidRPr="00000000" w14:paraId="0000008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w:t>
            </w:r>
          </w:p>
        </w:tc>
        <w:tc>
          <w:tcPr>
            <w:vAlign w:val="center"/>
          </w:tcPr>
          <w:p w:rsidR="00000000" w:rsidDel="00000000" w:rsidP="00000000" w:rsidRDefault="00000000" w:rsidRPr="00000000" w14:paraId="0000008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Quantitative, Numeric</w:t>
            </w:r>
          </w:p>
        </w:tc>
        <w:tc>
          <w:tcPr>
            <w:vAlign w:val="center"/>
          </w:tcPr>
          <w:p w:rsidR="00000000" w:rsidDel="00000000" w:rsidP="00000000" w:rsidRDefault="00000000" w:rsidRPr="00000000" w14:paraId="0000008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vAlign w:val="center"/>
          </w:tcPr>
          <w:p w:rsidR="00000000" w:rsidDel="00000000" w:rsidP="00000000" w:rsidRDefault="00000000" w:rsidRPr="00000000" w14:paraId="0000008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total number of emails sent to the customer over the last year.</w:t>
            </w:r>
          </w:p>
        </w:tc>
      </w:tr>
      <w:tr>
        <w:trPr>
          <w:cantSplit w:val="0"/>
          <w:tblHeader w:val="0"/>
        </w:trPr>
        <w:tc>
          <w:tcPr>
            <w:vAlign w:val="center"/>
          </w:tcPr>
          <w:p w:rsidR="00000000" w:rsidDel="00000000" w:rsidP="00000000" w:rsidRDefault="00000000" w:rsidRPr="00000000" w14:paraId="0000008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Contacts</w:t>
            </w:r>
          </w:p>
        </w:tc>
        <w:tc>
          <w:tcPr>
            <w:vAlign w:val="center"/>
          </w:tcPr>
          <w:p w:rsidR="00000000" w:rsidDel="00000000" w:rsidP="00000000" w:rsidRDefault="00000000" w:rsidRPr="00000000" w14:paraId="0000008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Quantitative, Numeric</w:t>
            </w:r>
          </w:p>
        </w:tc>
        <w:tc>
          <w:tcPr>
            <w:vAlign w:val="center"/>
          </w:tcPr>
          <w:p w:rsidR="00000000" w:rsidDel="00000000" w:rsidP="00000000" w:rsidRDefault="00000000" w:rsidRPr="00000000" w14:paraId="0000009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vAlign w:val="center"/>
          </w:tcPr>
          <w:p w:rsidR="00000000" w:rsidDel="00000000" w:rsidP="00000000" w:rsidRDefault="00000000" w:rsidRPr="00000000" w14:paraId="0000009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number of times a customer had to contact customer support.</w:t>
            </w:r>
          </w:p>
        </w:tc>
      </w:tr>
      <w:tr>
        <w:trPr>
          <w:cantSplit w:val="0"/>
          <w:tblHeader w:val="0"/>
        </w:trPr>
        <w:tc>
          <w:tcPr>
            <w:vAlign w:val="center"/>
          </w:tcPr>
          <w:p w:rsidR="00000000" w:rsidDel="00000000" w:rsidP="00000000" w:rsidRDefault="00000000" w:rsidRPr="00000000" w14:paraId="0000009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Yearly_equip_failure</w:t>
            </w:r>
          </w:p>
        </w:tc>
        <w:tc>
          <w:tcPr>
            <w:vAlign w:val="center"/>
          </w:tcPr>
          <w:p w:rsidR="00000000" w:rsidDel="00000000" w:rsidP="00000000" w:rsidRDefault="00000000" w:rsidRPr="00000000" w14:paraId="0000009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Quantitative, Numeric</w:t>
            </w:r>
          </w:p>
        </w:tc>
        <w:tc>
          <w:tcPr>
            <w:vAlign w:val="center"/>
          </w:tcPr>
          <w:p w:rsidR="00000000" w:rsidDel="00000000" w:rsidP="00000000" w:rsidRDefault="00000000" w:rsidRPr="00000000" w14:paraId="0000009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vAlign w:val="center"/>
          </w:tcPr>
          <w:p w:rsidR="00000000" w:rsidDel="00000000" w:rsidP="00000000" w:rsidRDefault="00000000" w:rsidRPr="00000000" w14:paraId="0000009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number of times a customer’s equipment needed to be replaced due to failure.</w:t>
            </w:r>
          </w:p>
        </w:tc>
      </w:tr>
      <w:tr>
        <w:trPr>
          <w:cantSplit w:val="0"/>
          <w:tblHeader w:val="0"/>
        </w:trPr>
        <w:tc>
          <w:tcPr>
            <w:vAlign w:val="center"/>
          </w:tcPr>
          <w:p w:rsidR="00000000" w:rsidDel="00000000" w:rsidP="00000000" w:rsidRDefault="00000000" w:rsidRPr="00000000" w14:paraId="0000009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Techie</w:t>
            </w:r>
          </w:p>
        </w:tc>
        <w:tc>
          <w:tcPr>
            <w:vAlign w:val="center"/>
          </w:tcPr>
          <w:p w:rsidR="00000000" w:rsidDel="00000000" w:rsidP="00000000" w:rsidRDefault="00000000" w:rsidRPr="00000000" w14:paraId="0000009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9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vAlign w:val="center"/>
          </w:tcPr>
          <w:p w:rsidR="00000000" w:rsidDel="00000000" w:rsidP="00000000" w:rsidRDefault="00000000" w:rsidRPr="00000000" w14:paraId="0000009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Whether or not the customer would consider themself to be technologically inclined.</w:t>
            </w:r>
          </w:p>
        </w:tc>
      </w:tr>
      <w:tr>
        <w:trPr>
          <w:cantSplit w:val="0"/>
          <w:tblHeader w:val="0"/>
        </w:trPr>
        <w:tc>
          <w:tcPr>
            <w:vAlign w:val="center"/>
          </w:tcPr>
          <w:p w:rsidR="00000000" w:rsidDel="00000000" w:rsidP="00000000" w:rsidRDefault="00000000" w:rsidRPr="00000000" w14:paraId="0000009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Contract</w:t>
            </w:r>
          </w:p>
        </w:tc>
        <w:tc>
          <w:tcPr>
            <w:vAlign w:val="center"/>
          </w:tcPr>
          <w:p w:rsidR="00000000" w:rsidDel="00000000" w:rsidP="00000000" w:rsidRDefault="00000000" w:rsidRPr="00000000" w14:paraId="0000009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9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year”</w:t>
            </w:r>
          </w:p>
        </w:tc>
        <w:tc>
          <w:tcPr>
            <w:vAlign w:val="center"/>
          </w:tcPr>
          <w:p w:rsidR="00000000" w:rsidDel="00000000" w:rsidP="00000000" w:rsidRDefault="00000000" w:rsidRPr="00000000" w14:paraId="0000009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customer’s contract duration.</w:t>
            </w:r>
          </w:p>
        </w:tc>
      </w:tr>
      <w:tr>
        <w:trPr>
          <w:cantSplit w:val="0"/>
          <w:tblHeader w:val="0"/>
        </w:trPr>
        <w:tc>
          <w:tcPr>
            <w:vAlign w:val="center"/>
          </w:tcPr>
          <w:p w:rsidR="00000000" w:rsidDel="00000000" w:rsidP="00000000" w:rsidRDefault="00000000" w:rsidRPr="00000000" w14:paraId="0000009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Port_modem</w:t>
            </w:r>
          </w:p>
        </w:tc>
        <w:tc>
          <w:tcPr>
            <w:vAlign w:val="center"/>
          </w:tcPr>
          <w:p w:rsidR="00000000" w:rsidDel="00000000" w:rsidP="00000000" w:rsidRDefault="00000000" w:rsidRPr="00000000" w14:paraId="0000009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A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tc>
        <w:tc>
          <w:tcPr>
            <w:vAlign w:val="center"/>
          </w:tcPr>
          <w:p w:rsidR="00000000" w:rsidDel="00000000" w:rsidP="00000000" w:rsidRDefault="00000000" w:rsidRPr="00000000" w14:paraId="000000A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question determines if the customer has a portable modem or not.</w:t>
            </w:r>
          </w:p>
        </w:tc>
      </w:tr>
      <w:tr>
        <w:trPr>
          <w:cantSplit w:val="0"/>
          <w:tblHeader w:val="0"/>
        </w:trPr>
        <w:tc>
          <w:tcPr>
            <w:vAlign w:val="center"/>
          </w:tcPr>
          <w:p w:rsidR="00000000" w:rsidDel="00000000" w:rsidP="00000000" w:rsidRDefault="00000000" w:rsidRPr="00000000" w14:paraId="000000A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Tablet</w:t>
            </w:r>
          </w:p>
        </w:tc>
        <w:tc>
          <w:tcPr>
            <w:vAlign w:val="center"/>
          </w:tcPr>
          <w:p w:rsidR="00000000" w:rsidDel="00000000" w:rsidP="00000000" w:rsidRDefault="00000000" w:rsidRPr="00000000" w14:paraId="000000A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A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tc>
        <w:tc>
          <w:tcPr>
            <w:vAlign w:val="center"/>
          </w:tcPr>
          <w:p w:rsidR="00000000" w:rsidDel="00000000" w:rsidP="00000000" w:rsidRDefault="00000000" w:rsidRPr="00000000" w14:paraId="000000A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the customer own any type of tablet?</w:t>
            </w:r>
          </w:p>
        </w:tc>
      </w:tr>
      <w:tr>
        <w:trPr>
          <w:cantSplit w:val="0"/>
          <w:tblHeader w:val="0"/>
        </w:trPr>
        <w:tc>
          <w:tcPr>
            <w:vAlign w:val="center"/>
          </w:tcPr>
          <w:p w:rsidR="00000000" w:rsidDel="00000000" w:rsidP="00000000" w:rsidRDefault="00000000" w:rsidRPr="00000000" w14:paraId="000000A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InternetService</w:t>
            </w:r>
          </w:p>
        </w:tc>
        <w:tc>
          <w:tcPr>
            <w:vAlign w:val="center"/>
          </w:tcPr>
          <w:p w:rsidR="00000000" w:rsidDel="00000000" w:rsidP="00000000" w:rsidRDefault="00000000" w:rsidRPr="00000000" w14:paraId="000000A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A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"Fiber Optic"</w:t>
            </w:r>
          </w:p>
        </w:tc>
        <w:tc>
          <w:tcPr>
            <w:vAlign w:val="center"/>
          </w:tcPr>
          <w:p w:rsidR="00000000" w:rsidDel="00000000" w:rsidP="00000000" w:rsidRDefault="00000000" w:rsidRPr="00000000" w14:paraId="000000A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type of internet the customer is subscribed to</w:t>
            </w:r>
          </w:p>
        </w:tc>
      </w:tr>
      <w:tr>
        <w:trPr>
          <w:cantSplit w:val="0"/>
          <w:tblHeader w:val="0"/>
        </w:trPr>
        <w:tc>
          <w:tcPr>
            <w:vAlign w:val="center"/>
          </w:tcPr>
          <w:p w:rsidR="00000000" w:rsidDel="00000000" w:rsidP="00000000" w:rsidRDefault="00000000" w:rsidRPr="00000000" w14:paraId="000000A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w:t>
            </w:r>
          </w:p>
        </w:tc>
        <w:tc>
          <w:tcPr>
            <w:vAlign w:val="center"/>
          </w:tcPr>
          <w:p w:rsidR="00000000" w:rsidDel="00000000" w:rsidP="00000000" w:rsidRDefault="00000000" w:rsidRPr="00000000" w14:paraId="000000A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A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tc>
        <w:tc>
          <w:tcPr>
            <w:vAlign w:val="center"/>
          </w:tcPr>
          <w:p w:rsidR="00000000" w:rsidDel="00000000" w:rsidP="00000000" w:rsidRDefault="00000000" w:rsidRPr="00000000" w14:paraId="000000A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the customer subscibe to phone service?</w:t>
            </w:r>
          </w:p>
        </w:tc>
      </w:tr>
      <w:tr>
        <w:trPr>
          <w:cantSplit w:val="0"/>
          <w:tblHeader w:val="0"/>
        </w:trPr>
        <w:tc>
          <w:tcPr>
            <w:vAlign w:val="center"/>
          </w:tcPr>
          <w:p w:rsidR="00000000" w:rsidDel="00000000" w:rsidP="00000000" w:rsidRDefault="00000000" w:rsidRPr="00000000" w14:paraId="000000A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Multiple</w:t>
            </w:r>
          </w:p>
        </w:tc>
        <w:tc>
          <w:tcPr>
            <w:vAlign w:val="center"/>
          </w:tcPr>
          <w:p w:rsidR="00000000" w:rsidDel="00000000" w:rsidP="00000000" w:rsidRDefault="00000000" w:rsidRPr="00000000" w14:paraId="000000A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B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vAlign w:val="center"/>
          </w:tcPr>
          <w:p w:rsidR="00000000" w:rsidDel="00000000" w:rsidP="00000000" w:rsidRDefault="00000000" w:rsidRPr="00000000" w14:paraId="000000B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the customer have multiple phone lines?</w:t>
            </w:r>
          </w:p>
        </w:tc>
      </w:tr>
      <w:tr>
        <w:trPr>
          <w:cantSplit w:val="0"/>
          <w:tblHeader w:val="0"/>
        </w:trPr>
        <w:tc>
          <w:tcPr>
            <w:vAlign w:val="center"/>
          </w:tcPr>
          <w:p w:rsidR="00000000" w:rsidDel="00000000" w:rsidP="00000000" w:rsidRDefault="00000000" w:rsidRPr="00000000" w14:paraId="000000B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OnlineSecurity</w:t>
            </w:r>
          </w:p>
        </w:tc>
        <w:tc>
          <w:tcPr>
            <w:vAlign w:val="center"/>
          </w:tcPr>
          <w:p w:rsidR="00000000" w:rsidDel="00000000" w:rsidP="00000000" w:rsidRDefault="00000000" w:rsidRPr="00000000" w14:paraId="000000B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B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tc>
        <w:tc>
          <w:tcPr>
            <w:vAlign w:val="center"/>
          </w:tcPr>
          <w:p w:rsidR="00000000" w:rsidDel="00000000" w:rsidP="00000000" w:rsidRDefault="00000000" w:rsidRPr="00000000" w14:paraId="000000B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the customer subscribe to online security?</w:t>
            </w:r>
          </w:p>
        </w:tc>
      </w:tr>
      <w:tr>
        <w:trPr>
          <w:cantSplit w:val="0"/>
          <w:tblHeader w:val="0"/>
        </w:trPr>
        <w:tc>
          <w:tcPr>
            <w:vAlign w:val="center"/>
          </w:tcPr>
          <w:p w:rsidR="00000000" w:rsidDel="00000000" w:rsidP="00000000" w:rsidRDefault="00000000" w:rsidRPr="00000000" w14:paraId="000000B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OnlineBackup</w:t>
            </w:r>
          </w:p>
        </w:tc>
        <w:tc>
          <w:tcPr>
            <w:vAlign w:val="center"/>
          </w:tcPr>
          <w:p w:rsidR="00000000" w:rsidDel="00000000" w:rsidP="00000000" w:rsidRDefault="00000000" w:rsidRPr="00000000" w14:paraId="000000B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B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tc>
        <w:tc>
          <w:tcPr>
            <w:vAlign w:val="center"/>
          </w:tcPr>
          <w:p w:rsidR="00000000" w:rsidDel="00000000" w:rsidP="00000000" w:rsidRDefault="00000000" w:rsidRPr="00000000" w14:paraId="000000B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the customer subscribe to an online backup service?</w:t>
            </w:r>
          </w:p>
        </w:tc>
      </w:tr>
      <w:tr>
        <w:trPr>
          <w:cantSplit w:val="0"/>
          <w:tblHeader w:val="0"/>
        </w:trPr>
        <w:tc>
          <w:tcPr>
            <w:vAlign w:val="center"/>
          </w:tcPr>
          <w:p w:rsidR="00000000" w:rsidDel="00000000" w:rsidP="00000000" w:rsidRDefault="00000000" w:rsidRPr="00000000" w14:paraId="000000B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DeviceProtection</w:t>
            </w:r>
          </w:p>
        </w:tc>
        <w:tc>
          <w:tcPr>
            <w:vAlign w:val="center"/>
          </w:tcPr>
          <w:p w:rsidR="00000000" w:rsidDel="00000000" w:rsidP="00000000" w:rsidRDefault="00000000" w:rsidRPr="00000000" w14:paraId="000000B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B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vAlign w:val="center"/>
          </w:tcPr>
          <w:p w:rsidR="00000000" w:rsidDel="00000000" w:rsidP="00000000" w:rsidRDefault="00000000" w:rsidRPr="00000000" w14:paraId="000000B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wheather or not the customer subscribed to the device protection service.</w:t>
            </w:r>
          </w:p>
        </w:tc>
      </w:tr>
      <w:tr>
        <w:trPr>
          <w:cantSplit w:val="0"/>
          <w:tblHeader w:val="0"/>
        </w:trPr>
        <w:tc>
          <w:tcPr>
            <w:vAlign w:val="center"/>
          </w:tcPr>
          <w:p w:rsidR="00000000" w:rsidDel="00000000" w:rsidP="00000000" w:rsidRDefault="00000000" w:rsidRPr="00000000" w14:paraId="000000B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TechSupport</w:t>
            </w:r>
          </w:p>
        </w:tc>
        <w:tc>
          <w:tcPr>
            <w:vAlign w:val="center"/>
          </w:tcPr>
          <w:p w:rsidR="00000000" w:rsidDel="00000000" w:rsidP="00000000" w:rsidRDefault="00000000" w:rsidRPr="00000000" w14:paraId="000000B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C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vAlign w:val="center"/>
          </w:tcPr>
          <w:p w:rsidR="00000000" w:rsidDel="00000000" w:rsidP="00000000" w:rsidRDefault="00000000" w:rsidRPr="00000000" w14:paraId="000000C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Whether or not the customer subscribes to technical support services</w:t>
            </w:r>
          </w:p>
        </w:tc>
      </w:tr>
      <w:tr>
        <w:trPr>
          <w:cantSplit w:val="0"/>
          <w:tblHeader w:val="0"/>
        </w:trPr>
        <w:tc>
          <w:tcPr>
            <w:vAlign w:val="center"/>
          </w:tcPr>
          <w:p w:rsidR="00000000" w:rsidDel="00000000" w:rsidP="00000000" w:rsidRDefault="00000000" w:rsidRPr="00000000" w14:paraId="000000C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StreamingTV</w:t>
            </w:r>
          </w:p>
        </w:tc>
        <w:tc>
          <w:tcPr>
            <w:vAlign w:val="center"/>
          </w:tcPr>
          <w:p w:rsidR="00000000" w:rsidDel="00000000" w:rsidP="00000000" w:rsidRDefault="00000000" w:rsidRPr="00000000" w14:paraId="000000C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C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vAlign w:val="center"/>
          </w:tcPr>
          <w:p w:rsidR="00000000" w:rsidDel="00000000" w:rsidP="00000000" w:rsidRDefault="00000000" w:rsidRPr="00000000" w14:paraId="000000C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the customer subscribe to the streaming TV service?</w:t>
            </w:r>
          </w:p>
        </w:tc>
      </w:tr>
      <w:tr>
        <w:trPr>
          <w:cantSplit w:val="0"/>
          <w:tblHeader w:val="0"/>
        </w:trPr>
        <w:tc>
          <w:tcPr>
            <w:vAlign w:val="center"/>
          </w:tcPr>
          <w:p w:rsidR="00000000" w:rsidDel="00000000" w:rsidP="00000000" w:rsidRDefault="00000000" w:rsidRPr="00000000" w14:paraId="000000C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StreamingMovies</w:t>
            </w:r>
          </w:p>
        </w:tc>
        <w:tc>
          <w:tcPr>
            <w:vAlign w:val="center"/>
          </w:tcPr>
          <w:p w:rsidR="00000000" w:rsidDel="00000000" w:rsidP="00000000" w:rsidRDefault="00000000" w:rsidRPr="00000000" w14:paraId="000000C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C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tc>
        <w:tc>
          <w:tcPr>
            <w:vAlign w:val="center"/>
          </w:tcPr>
          <w:p w:rsidR="00000000" w:rsidDel="00000000" w:rsidP="00000000" w:rsidRDefault="00000000" w:rsidRPr="00000000" w14:paraId="000000C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the customer subscribe to streaming movie services?</w:t>
            </w:r>
          </w:p>
        </w:tc>
      </w:tr>
      <w:tr>
        <w:trPr>
          <w:cantSplit w:val="0"/>
          <w:tblHeader w:val="0"/>
        </w:trPr>
        <w:tc>
          <w:tcPr>
            <w:vAlign w:val="center"/>
          </w:tcPr>
          <w:p w:rsidR="00000000" w:rsidDel="00000000" w:rsidP="00000000" w:rsidRDefault="00000000" w:rsidRPr="00000000" w14:paraId="000000C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PaperlessBilling</w:t>
            </w:r>
          </w:p>
        </w:tc>
        <w:tc>
          <w:tcPr>
            <w:vAlign w:val="center"/>
          </w:tcPr>
          <w:p w:rsidR="00000000" w:rsidDel="00000000" w:rsidP="00000000" w:rsidRDefault="00000000" w:rsidRPr="00000000" w14:paraId="000000C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C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tc>
        <w:tc>
          <w:tcPr>
            <w:vAlign w:val="center"/>
          </w:tcPr>
          <w:p w:rsidR="00000000" w:rsidDel="00000000" w:rsidP="00000000" w:rsidRDefault="00000000" w:rsidRPr="00000000" w14:paraId="000000C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the customer have paperless billing setup?</w:t>
            </w:r>
          </w:p>
        </w:tc>
      </w:tr>
      <w:tr>
        <w:trPr>
          <w:cantSplit w:val="0"/>
          <w:tblHeader w:val="0"/>
        </w:trPr>
        <w:tc>
          <w:tcPr>
            <w:vAlign w:val="center"/>
          </w:tcPr>
          <w:p w:rsidR="00000000" w:rsidDel="00000000" w:rsidP="00000000" w:rsidRDefault="00000000" w:rsidRPr="00000000" w14:paraId="000000C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PaymentMethod</w:t>
            </w:r>
          </w:p>
        </w:tc>
        <w:tc>
          <w:tcPr>
            <w:vAlign w:val="center"/>
          </w:tcPr>
          <w:p w:rsidR="00000000" w:rsidDel="00000000" w:rsidP="00000000" w:rsidRDefault="00000000" w:rsidRPr="00000000" w14:paraId="000000C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col_character()</w:t>
            </w:r>
          </w:p>
        </w:tc>
        <w:tc>
          <w:tcPr>
            <w:vAlign w:val="center"/>
          </w:tcPr>
          <w:p w:rsidR="00000000" w:rsidDel="00000000" w:rsidP="00000000" w:rsidRDefault="00000000" w:rsidRPr="00000000" w14:paraId="000000D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"Credit Card (automatic)"</w:t>
            </w:r>
          </w:p>
        </w:tc>
        <w:tc>
          <w:tcPr>
            <w:vAlign w:val="center"/>
          </w:tcPr>
          <w:p w:rsidR="00000000" w:rsidDel="00000000" w:rsidP="00000000" w:rsidRDefault="00000000" w:rsidRPr="00000000" w14:paraId="000000D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column records the customer's payment method</w:t>
            </w:r>
          </w:p>
        </w:tc>
      </w:tr>
      <w:tr>
        <w:trPr>
          <w:cantSplit w:val="0"/>
          <w:tblHeader w:val="0"/>
        </w:trPr>
        <w:tc>
          <w:tcPr>
            <w:vAlign w:val="center"/>
          </w:tcPr>
          <w:p w:rsidR="00000000" w:rsidDel="00000000" w:rsidP="00000000" w:rsidRDefault="00000000" w:rsidRPr="00000000" w14:paraId="000000D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Tenure</w:t>
            </w:r>
          </w:p>
        </w:tc>
        <w:tc>
          <w:tcPr>
            <w:vAlign w:val="center"/>
          </w:tcPr>
          <w:p w:rsidR="00000000" w:rsidDel="00000000" w:rsidP="00000000" w:rsidRDefault="00000000" w:rsidRPr="00000000" w14:paraId="000000D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Quantitative, Numeric</w:t>
            </w:r>
          </w:p>
        </w:tc>
        <w:tc>
          <w:tcPr>
            <w:vAlign w:val="center"/>
          </w:tcPr>
          <w:p w:rsidR="00000000" w:rsidDel="00000000" w:rsidP="00000000" w:rsidRDefault="00000000" w:rsidRPr="00000000" w14:paraId="000000D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"6.795513"</w:t>
            </w:r>
          </w:p>
        </w:tc>
        <w:tc>
          <w:tcPr>
            <w:vAlign w:val="center"/>
          </w:tcPr>
          <w:p w:rsidR="00000000" w:rsidDel="00000000" w:rsidP="00000000" w:rsidRDefault="00000000" w:rsidRPr="00000000" w14:paraId="000000D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length of time since the customer became a customer. Recorded in months.</w:t>
            </w:r>
          </w:p>
        </w:tc>
      </w:tr>
      <w:tr>
        <w:trPr>
          <w:cantSplit w:val="0"/>
          <w:tblHeader w:val="0"/>
        </w:trPr>
        <w:tc>
          <w:tcPr>
            <w:vAlign w:val="center"/>
          </w:tcPr>
          <w:p w:rsidR="00000000" w:rsidDel="00000000" w:rsidP="00000000" w:rsidRDefault="00000000" w:rsidRPr="00000000" w14:paraId="000000D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MonthlyCharge</w:t>
            </w:r>
          </w:p>
        </w:tc>
        <w:tc>
          <w:tcPr>
            <w:vAlign w:val="center"/>
          </w:tcPr>
          <w:p w:rsidR="00000000" w:rsidDel="00000000" w:rsidP="00000000" w:rsidRDefault="00000000" w:rsidRPr="00000000" w14:paraId="000000D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Quantitative, Numeric</w:t>
            </w:r>
          </w:p>
        </w:tc>
        <w:tc>
          <w:tcPr>
            <w:vAlign w:val="center"/>
          </w:tcPr>
          <w:p w:rsidR="00000000" w:rsidDel="00000000" w:rsidP="00000000" w:rsidRDefault="00000000" w:rsidRPr="00000000" w14:paraId="000000D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"171.44976"</w:t>
            </w:r>
          </w:p>
        </w:tc>
        <w:tc>
          <w:tcPr>
            <w:vAlign w:val="center"/>
          </w:tcPr>
          <w:p w:rsidR="00000000" w:rsidDel="00000000" w:rsidP="00000000" w:rsidRDefault="00000000" w:rsidRPr="00000000" w14:paraId="000000D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average monthly charge for services.</w:t>
            </w:r>
          </w:p>
        </w:tc>
      </w:tr>
      <w:tr>
        <w:trPr>
          <w:cantSplit w:val="0"/>
          <w:tblHeader w:val="0"/>
        </w:trPr>
        <w:tc>
          <w:tcPr>
            <w:vAlign w:val="center"/>
          </w:tcPr>
          <w:p w:rsidR="00000000" w:rsidDel="00000000" w:rsidP="00000000" w:rsidRDefault="00000000" w:rsidRPr="00000000" w14:paraId="000000D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Bandwidth_GB_Year</w:t>
            </w:r>
          </w:p>
        </w:tc>
        <w:tc>
          <w:tcPr>
            <w:vAlign w:val="center"/>
          </w:tcPr>
          <w:p w:rsidR="00000000" w:rsidDel="00000000" w:rsidP="00000000" w:rsidRDefault="00000000" w:rsidRPr="00000000" w14:paraId="000000D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Quantitative, Numeric</w:t>
            </w:r>
          </w:p>
        </w:tc>
        <w:tc>
          <w:tcPr>
            <w:vAlign w:val="center"/>
          </w:tcPr>
          <w:p w:rsidR="00000000" w:rsidDel="00000000" w:rsidP="00000000" w:rsidRDefault="00000000" w:rsidRPr="00000000" w14:paraId="000000D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"904.5361"</w:t>
            </w:r>
          </w:p>
        </w:tc>
        <w:tc>
          <w:tcPr>
            <w:vAlign w:val="center"/>
          </w:tcPr>
          <w:p w:rsidR="00000000" w:rsidDel="00000000" w:rsidP="00000000" w:rsidRDefault="00000000" w:rsidRPr="00000000" w14:paraId="000000D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average amount of data used by the customer in a year. Recorded in GB</w:t>
            </w:r>
          </w:p>
        </w:tc>
      </w:tr>
      <w:tr>
        <w:trPr>
          <w:cantSplit w:val="0"/>
          <w:tblHeader w:val="0"/>
        </w:trPr>
        <w:tc>
          <w:tcPr>
            <w:vAlign w:val="center"/>
          </w:tcPr>
          <w:p w:rsidR="00000000" w:rsidDel="00000000" w:rsidP="00000000" w:rsidRDefault="00000000" w:rsidRPr="00000000" w14:paraId="000000D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item1</w:t>
            </w:r>
          </w:p>
        </w:tc>
        <w:tc>
          <w:tcPr>
            <w:vAlign w:val="center"/>
          </w:tcPr>
          <w:p w:rsidR="00000000" w:rsidDel="00000000" w:rsidP="00000000" w:rsidRDefault="00000000" w:rsidRPr="00000000" w14:paraId="000000D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Quantitative, Numeric</w:t>
            </w:r>
          </w:p>
        </w:tc>
        <w:tc>
          <w:tcPr>
            <w:vAlign w:val="center"/>
          </w:tcPr>
          <w:p w:rsidR="00000000" w:rsidDel="00000000" w:rsidP="00000000" w:rsidRDefault="00000000" w:rsidRPr="00000000" w14:paraId="000000E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vAlign w:val="center"/>
          </w:tcPr>
          <w:p w:rsidR="00000000" w:rsidDel="00000000" w:rsidP="00000000" w:rsidRDefault="00000000" w:rsidRPr="00000000" w14:paraId="000000E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Survey response to 'Timely response'</w:t>
            </w:r>
          </w:p>
        </w:tc>
      </w:tr>
      <w:tr>
        <w:trPr>
          <w:cantSplit w:val="0"/>
          <w:tblHeader w:val="0"/>
        </w:trPr>
        <w:tc>
          <w:tcPr>
            <w:vAlign w:val="center"/>
          </w:tcPr>
          <w:p w:rsidR="00000000" w:rsidDel="00000000" w:rsidP="00000000" w:rsidRDefault="00000000" w:rsidRPr="00000000" w14:paraId="000000E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item2</w:t>
            </w:r>
          </w:p>
        </w:tc>
        <w:tc>
          <w:tcPr>
            <w:vAlign w:val="center"/>
          </w:tcPr>
          <w:p w:rsidR="00000000" w:rsidDel="00000000" w:rsidP="00000000" w:rsidRDefault="00000000" w:rsidRPr="00000000" w14:paraId="000000E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Quantitative, Numeric</w:t>
            </w:r>
          </w:p>
        </w:tc>
        <w:tc>
          <w:tcPr>
            <w:vAlign w:val="center"/>
          </w:tcPr>
          <w:p w:rsidR="00000000" w:rsidDel="00000000" w:rsidP="00000000" w:rsidRDefault="00000000" w:rsidRPr="00000000" w14:paraId="000000E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vAlign w:val="center"/>
          </w:tcPr>
          <w:p w:rsidR="00000000" w:rsidDel="00000000" w:rsidP="00000000" w:rsidRDefault="00000000" w:rsidRPr="00000000" w14:paraId="000000E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Survey response to 'Timely fixes'</w:t>
            </w:r>
          </w:p>
        </w:tc>
      </w:tr>
      <w:tr>
        <w:trPr>
          <w:cantSplit w:val="0"/>
          <w:tblHeader w:val="0"/>
        </w:trPr>
        <w:tc>
          <w:tcPr>
            <w:vAlign w:val="center"/>
          </w:tcPr>
          <w:p w:rsidR="00000000" w:rsidDel="00000000" w:rsidP="00000000" w:rsidRDefault="00000000" w:rsidRPr="00000000" w14:paraId="000000E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item3</w:t>
            </w:r>
          </w:p>
        </w:tc>
        <w:tc>
          <w:tcPr>
            <w:vAlign w:val="center"/>
          </w:tcPr>
          <w:p w:rsidR="00000000" w:rsidDel="00000000" w:rsidP="00000000" w:rsidRDefault="00000000" w:rsidRPr="00000000" w14:paraId="000000E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Quantitative, Numeric</w:t>
            </w:r>
          </w:p>
        </w:tc>
        <w:tc>
          <w:tcPr>
            <w:vAlign w:val="center"/>
          </w:tcPr>
          <w:p w:rsidR="00000000" w:rsidDel="00000000" w:rsidP="00000000" w:rsidRDefault="00000000" w:rsidRPr="00000000" w14:paraId="000000E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vAlign w:val="center"/>
          </w:tcPr>
          <w:p w:rsidR="00000000" w:rsidDel="00000000" w:rsidP="00000000" w:rsidRDefault="00000000" w:rsidRPr="00000000" w14:paraId="000000E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Survey response to 'Timely replacements'</w:t>
            </w:r>
          </w:p>
        </w:tc>
      </w:tr>
      <w:tr>
        <w:trPr>
          <w:cantSplit w:val="0"/>
          <w:tblHeader w:val="0"/>
        </w:trPr>
        <w:tc>
          <w:tcPr>
            <w:vAlign w:val="center"/>
          </w:tcPr>
          <w:p w:rsidR="00000000" w:rsidDel="00000000" w:rsidP="00000000" w:rsidRDefault="00000000" w:rsidRPr="00000000" w14:paraId="000000E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item4</w:t>
            </w:r>
          </w:p>
        </w:tc>
        <w:tc>
          <w:tcPr>
            <w:vAlign w:val="center"/>
          </w:tcPr>
          <w:p w:rsidR="00000000" w:rsidDel="00000000" w:rsidP="00000000" w:rsidRDefault="00000000" w:rsidRPr="00000000" w14:paraId="000000E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Quantitative, Numeric</w:t>
            </w:r>
          </w:p>
        </w:tc>
        <w:tc>
          <w:tcPr>
            <w:vAlign w:val="center"/>
          </w:tcPr>
          <w:p w:rsidR="00000000" w:rsidDel="00000000" w:rsidP="00000000" w:rsidRDefault="00000000" w:rsidRPr="00000000" w14:paraId="000000E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vAlign w:val="center"/>
          </w:tcPr>
          <w:p w:rsidR="00000000" w:rsidDel="00000000" w:rsidP="00000000" w:rsidRDefault="00000000" w:rsidRPr="00000000" w14:paraId="000000E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Survey response to 'Reliability'</w:t>
            </w:r>
          </w:p>
        </w:tc>
      </w:tr>
      <w:tr>
        <w:trPr>
          <w:cantSplit w:val="0"/>
          <w:tblHeader w:val="0"/>
        </w:trPr>
        <w:tc>
          <w:tcPr>
            <w:vAlign w:val="center"/>
          </w:tcPr>
          <w:p w:rsidR="00000000" w:rsidDel="00000000" w:rsidP="00000000" w:rsidRDefault="00000000" w:rsidRPr="00000000" w14:paraId="000000E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item5</w:t>
            </w:r>
          </w:p>
        </w:tc>
        <w:tc>
          <w:tcPr>
            <w:vAlign w:val="center"/>
          </w:tcPr>
          <w:p w:rsidR="00000000" w:rsidDel="00000000" w:rsidP="00000000" w:rsidRDefault="00000000" w:rsidRPr="00000000" w14:paraId="000000E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Quantitative, Numeric</w:t>
            </w:r>
          </w:p>
        </w:tc>
        <w:tc>
          <w:tcPr>
            <w:vAlign w:val="center"/>
          </w:tcPr>
          <w:p w:rsidR="00000000" w:rsidDel="00000000" w:rsidP="00000000" w:rsidRDefault="00000000" w:rsidRPr="00000000" w14:paraId="000000F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vAlign w:val="center"/>
          </w:tcPr>
          <w:p w:rsidR="00000000" w:rsidDel="00000000" w:rsidP="00000000" w:rsidRDefault="00000000" w:rsidRPr="00000000" w14:paraId="000000F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Survey response to 'Options'</w:t>
            </w:r>
          </w:p>
        </w:tc>
      </w:tr>
      <w:tr>
        <w:trPr>
          <w:cantSplit w:val="0"/>
          <w:tblHeader w:val="0"/>
        </w:trPr>
        <w:tc>
          <w:tcPr>
            <w:vAlign w:val="center"/>
          </w:tcPr>
          <w:p w:rsidR="00000000" w:rsidDel="00000000" w:rsidP="00000000" w:rsidRDefault="00000000" w:rsidRPr="00000000" w14:paraId="000000F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item6</w:t>
            </w:r>
          </w:p>
        </w:tc>
        <w:tc>
          <w:tcPr>
            <w:vAlign w:val="center"/>
          </w:tcPr>
          <w:p w:rsidR="00000000" w:rsidDel="00000000" w:rsidP="00000000" w:rsidRDefault="00000000" w:rsidRPr="00000000" w14:paraId="000000F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Quantitative, Numeric</w:t>
            </w:r>
          </w:p>
        </w:tc>
        <w:tc>
          <w:tcPr>
            <w:vAlign w:val="center"/>
          </w:tcPr>
          <w:p w:rsidR="00000000" w:rsidDel="00000000" w:rsidP="00000000" w:rsidRDefault="00000000" w:rsidRPr="00000000" w14:paraId="000000F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vAlign w:val="center"/>
          </w:tcPr>
          <w:p w:rsidR="00000000" w:rsidDel="00000000" w:rsidP="00000000" w:rsidRDefault="00000000" w:rsidRPr="00000000" w14:paraId="000000F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Survey response to 'Respectful responses'</w:t>
            </w:r>
          </w:p>
        </w:tc>
      </w:tr>
      <w:tr>
        <w:trPr>
          <w:cantSplit w:val="0"/>
          <w:tblHeader w:val="0"/>
        </w:trPr>
        <w:tc>
          <w:tcPr>
            <w:vAlign w:val="center"/>
          </w:tcPr>
          <w:p w:rsidR="00000000" w:rsidDel="00000000" w:rsidP="00000000" w:rsidRDefault="00000000" w:rsidRPr="00000000" w14:paraId="000000F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item7</w:t>
            </w:r>
          </w:p>
        </w:tc>
        <w:tc>
          <w:tcPr>
            <w:vAlign w:val="center"/>
          </w:tcPr>
          <w:p w:rsidR="00000000" w:rsidDel="00000000" w:rsidP="00000000" w:rsidRDefault="00000000" w:rsidRPr="00000000" w14:paraId="000000F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Quantitative, Numeric</w:t>
            </w:r>
          </w:p>
        </w:tc>
        <w:tc>
          <w:tcPr>
            <w:vAlign w:val="center"/>
          </w:tcPr>
          <w:p w:rsidR="00000000" w:rsidDel="00000000" w:rsidP="00000000" w:rsidRDefault="00000000" w:rsidRPr="00000000" w14:paraId="000000F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vAlign w:val="center"/>
          </w:tcPr>
          <w:p w:rsidR="00000000" w:rsidDel="00000000" w:rsidP="00000000" w:rsidRDefault="00000000" w:rsidRPr="00000000" w14:paraId="000000F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Survey response to 'Courteous exchange'</w:t>
            </w:r>
          </w:p>
        </w:tc>
      </w:tr>
      <w:tr>
        <w:trPr>
          <w:cantSplit w:val="0"/>
          <w:trHeight w:val="972.9296874999999" w:hRule="atLeast"/>
          <w:tblHeader w:val="0"/>
        </w:trPr>
        <w:tc>
          <w:tcPr>
            <w:vAlign w:val="center"/>
          </w:tcPr>
          <w:p w:rsidR="00000000" w:rsidDel="00000000" w:rsidP="00000000" w:rsidRDefault="00000000" w:rsidRPr="00000000" w14:paraId="000000F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item8</w:t>
            </w:r>
          </w:p>
        </w:tc>
        <w:tc>
          <w:tcPr>
            <w:vAlign w:val="center"/>
          </w:tcPr>
          <w:p w:rsidR="00000000" w:rsidDel="00000000" w:rsidP="00000000" w:rsidRDefault="00000000" w:rsidRPr="00000000" w14:paraId="000000F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Quantitative, Numeric</w:t>
            </w:r>
          </w:p>
        </w:tc>
        <w:tc>
          <w:tcPr>
            <w:vAlign w:val="center"/>
          </w:tcPr>
          <w:p w:rsidR="00000000" w:rsidDel="00000000" w:rsidP="00000000" w:rsidRDefault="00000000" w:rsidRPr="00000000" w14:paraId="000000F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vAlign w:val="center"/>
          </w:tcPr>
          <w:p w:rsidR="00000000" w:rsidDel="00000000" w:rsidP="00000000" w:rsidRDefault="00000000" w:rsidRPr="00000000" w14:paraId="000000F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Survey response to 'Evidence of active listening'</w:t>
            </w:r>
          </w:p>
        </w:tc>
      </w:tr>
    </w:tbl>
    <w:p w:rsidR="00000000" w:rsidDel="00000000" w:rsidP="00000000" w:rsidRDefault="00000000" w:rsidRPr="00000000" w14:paraId="000000FE">
      <w:pPr>
        <w:pStyle w:val="Heading1"/>
        <w:spacing w:after="280" w:before="280" w:line="240" w:lineRule="auto"/>
        <w:rPr>
          <w:rFonts w:ascii="Calibri" w:cs="Calibri" w:eastAsia="Calibri" w:hAnsi="Calibri"/>
          <w:color w:val="000000"/>
        </w:rPr>
      </w:pPr>
      <w:bookmarkStart w:colFirst="0" w:colLast="0" w:name="_xdecnpwzzx9g" w:id="7"/>
      <w:bookmarkEnd w:id="7"/>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spacing w:after="280" w:before="280" w:line="240" w:lineRule="auto"/>
        <w:rPr>
          <w:rFonts w:ascii="Calibri" w:cs="Calibri" w:eastAsia="Calibri" w:hAnsi="Calibri"/>
          <w:color w:val="000000"/>
        </w:rPr>
      </w:pPr>
      <w:bookmarkStart w:colFirst="0" w:colLast="0" w:name="_efng5b7b5y5w" w:id="8"/>
      <w:bookmarkEnd w:id="8"/>
      <w:r w:rsidDel="00000000" w:rsidR="00000000" w:rsidRPr="00000000">
        <w:rPr>
          <w:rFonts w:ascii="Calibri" w:cs="Calibri" w:eastAsia="Calibri" w:hAnsi="Calibri"/>
          <w:color w:val="000000"/>
          <w:rtl w:val="0"/>
        </w:rPr>
        <w:t xml:space="preserve">Part II: Data-Cleaning Plan</w:t>
      </w:r>
    </w:p>
    <w:p w:rsidR="00000000" w:rsidDel="00000000" w:rsidP="00000000" w:rsidRDefault="00000000" w:rsidRPr="00000000" w14:paraId="00000100">
      <w:pPr>
        <w:pStyle w:val="Heading2"/>
        <w:spacing w:after="280" w:before="280" w:line="240" w:lineRule="auto"/>
        <w:rPr>
          <w:rFonts w:ascii="Calibri" w:cs="Calibri" w:eastAsia="Calibri" w:hAnsi="Calibri"/>
          <w:b w:val="1"/>
          <w:color w:val="000000"/>
        </w:rPr>
      </w:pPr>
      <w:bookmarkStart w:colFirst="0" w:colLast="0" w:name="_mci4nxhzsti5" w:id="9"/>
      <w:bookmarkEnd w:id="9"/>
      <w:r w:rsidDel="00000000" w:rsidR="00000000" w:rsidRPr="00000000">
        <w:rPr>
          <w:rFonts w:ascii="Calibri" w:cs="Calibri" w:eastAsia="Calibri" w:hAnsi="Calibri"/>
          <w:b w:val="1"/>
          <w:color w:val="000000"/>
          <w:rtl w:val="0"/>
        </w:rPr>
        <w:t xml:space="preserve">C: </w:t>
      </w:r>
    </w:p>
    <w:p w:rsidR="00000000" w:rsidDel="00000000" w:rsidP="00000000" w:rsidRDefault="00000000" w:rsidRPr="00000000" w14:paraId="00000101">
      <w:pPr>
        <w:spacing w:after="280" w:before="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assess the quality of the data set, I did the following:</w:t>
      </w:r>
    </w:p>
    <w:p w:rsidR="00000000" w:rsidDel="00000000" w:rsidP="00000000" w:rsidRDefault="00000000" w:rsidRPr="00000000" w14:paraId="00000102">
      <w:pPr>
        <w:numPr>
          <w:ilvl w:val="0"/>
          <w:numId w:val="3"/>
        </w:numPr>
        <w:spacing w:after="0" w:before="28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Checked for missing or Na values, outliers, and duplicates using histograms, box plots, and functions like duplicated() and is.na()</w:t>
      </w:r>
    </w:p>
    <w:p w:rsidR="00000000" w:rsidDel="00000000" w:rsidP="00000000" w:rsidRDefault="00000000" w:rsidRPr="00000000" w14:paraId="00000103">
      <w:pPr>
        <w:numPr>
          <w:ilvl w:val="0"/>
          <w:numId w:val="3"/>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Determined whether the re-expression of variables was needed by looking at the data type and an example of the data.</w:t>
      </w:r>
    </w:p>
    <w:p w:rsidR="00000000" w:rsidDel="00000000" w:rsidP="00000000" w:rsidRDefault="00000000" w:rsidRPr="00000000" w14:paraId="00000104">
      <w:pPr>
        <w:numPr>
          <w:ilvl w:val="0"/>
          <w:numId w:val="3"/>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for inconsistencies between the data dictionary and the data set by inspecting the data types of each variable and its corresponding definition in the dictionary. I checked for misspellings by checking for unique values.</w:t>
      </w:r>
    </w:p>
    <w:p w:rsidR="00000000" w:rsidDel="00000000" w:rsidP="00000000" w:rsidRDefault="00000000" w:rsidRPr="00000000" w14:paraId="00000105">
      <w:pPr>
        <w:numPr>
          <w:ilvl w:val="0"/>
          <w:numId w:val="3"/>
        </w:numPr>
        <w:spacing w:after="28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added an index column (Larose &amp; Larose, 2019) and removed the row names column. </w:t>
      </w:r>
    </w:p>
    <w:p w:rsidR="00000000" w:rsidDel="00000000" w:rsidP="00000000" w:rsidRDefault="00000000" w:rsidRPr="00000000" w14:paraId="00000106">
      <w:pPr>
        <w:pStyle w:val="Heading2"/>
        <w:spacing w:after="280" w:before="280" w:line="240" w:lineRule="auto"/>
        <w:rPr>
          <w:rFonts w:ascii="Calibri" w:cs="Calibri" w:eastAsia="Calibri" w:hAnsi="Calibri"/>
          <w:color w:val="000000"/>
          <w:sz w:val="24"/>
          <w:szCs w:val="24"/>
        </w:rPr>
      </w:pPr>
      <w:bookmarkStart w:colFirst="0" w:colLast="0" w:name="_k2vaq4d87api" w:id="10"/>
      <w:bookmarkEnd w:id="10"/>
      <w:r w:rsidDel="00000000" w:rsidR="00000000" w:rsidRPr="00000000">
        <w:rPr>
          <w:rFonts w:ascii="Calibri" w:cs="Calibri" w:eastAsia="Calibri" w:hAnsi="Calibri"/>
          <w:b w:val="1"/>
          <w:color w:val="000000"/>
          <w:sz w:val="32"/>
          <w:szCs w:val="32"/>
          <w:rtl w:val="0"/>
        </w:rPr>
        <w:t xml:space="preserve">C2</w:t>
      </w:r>
      <w:r w:rsidDel="00000000" w:rsidR="00000000" w:rsidRPr="00000000">
        <w:rPr>
          <w:rFonts w:ascii="Calibri" w:cs="Calibri" w:eastAsia="Calibri" w:hAnsi="Calibri"/>
          <w:color w:val="000000"/>
          <w:sz w:val="24"/>
          <w:szCs w:val="24"/>
          <w:rtl w:val="0"/>
        </w:rPr>
        <w:t xml:space="preserve">: </w:t>
        <w:tab/>
      </w:r>
    </w:p>
    <w:p w:rsidR="00000000" w:rsidDel="00000000" w:rsidP="00000000" w:rsidRDefault="00000000" w:rsidRPr="00000000" w14:paraId="00000107">
      <w:pPr>
        <w:spacing w:after="280" w:before="28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my question seeks to determine the best-contributing factors to customer churn, I will need to address the issues noted above (NA values, duplicates, misspellings, outliers, and incorrect data types) before I can begin to make any assumptions about the data. </w:t>
      </w:r>
    </w:p>
    <w:p w:rsidR="00000000" w:rsidDel="00000000" w:rsidP="00000000" w:rsidRDefault="00000000" w:rsidRPr="00000000" w14:paraId="00000108">
      <w:pPr>
        <w:spacing w:after="280" w:before="28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columns have large amounts of missing values and outliers, so appropriately handling these will be essential to creating meaningful conclusions. Similarly, many of the columns in this data set are categorical. They would be of more use as another data type that can have statistical methods applied and visualized in charts to help explain their data. Gender, for example, is currently a character type but would be far better utilized as a factor. Lastly, there doesn't appear to be a consistent naming convention among the variables, so I will need to address that too. </w:t>
      </w:r>
    </w:p>
    <w:p w:rsidR="00000000" w:rsidDel="00000000" w:rsidP="00000000" w:rsidRDefault="00000000" w:rsidRPr="00000000" w14:paraId="00000109">
      <w:pPr>
        <w:pStyle w:val="Heading2"/>
        <w:spacing w:after="280" w:before="280" w:line="240" w:lineRule="auto"/>
        <w:rPr>
          <w:rFonts w:ascii="Calibri" w:cs="Calibri" w:eastAsia="Calibri" w:hAnsi="Calibri"/>
          <w:b w:val="1"/>
          <w:color w:val="000000"/>
          <w:sz w:val="32"/>
          <w:szCs w:val="32"/>
        </w:rPr>
      </w:pPr>
      <w:bookmarkStart w:colFirst="0" w:colLast="0" w:name="_hxv3jscathmw" w:id="11"/>
      <w:bookmarkEnd w:id="11"/>
      <w:r w:rsidDel="00000000" w:rsidR="00000000" w:rsidRPr="00000000">
        <w:rPr>
          <w:rFonts w:ascii="Calibri" w:cs="Calibri" w:eastAsia="Calibri" w:hAnsi="Calibri"/>
          <w:b w:val="1"/>
          <w:color w:val="000000"/>
          <w:sz w:val="32"/>
          <w:szCs w:val="32"/>
          <w:rtl w:val="0"/>
        </w:rPr>
        <w:t xml:space="preserve">C3: </w:t>
        <w:tab/>
      </w:r>
    </w:p>
    <w:p w:rsidR="00000000" w:rsidDel="00000000" w:rsidP="00000000" w:rsidRDefault="00000000" w:rsidRPr="00000000" w14:paraId="0000010A">
      <w:pPr>
        <w:spacing w:after="280" w:before="28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an article on the Datacamp blog (Canales Luna, 2022), python has outranked R in popularity in recent years. However, I utilized R programming language for this assessment via R-studio. I chose to use R for this project because I have some experience with Python. Still, I want to become more familiar with R. The WGU data cleaning module section 1, lesson 1 states, "A good analyst knows either Python or R, but a great data analyst knows both." (WGU, n.d.)</w:t>
      </w:r>
    </w:p>
    <w:p w:rsidR="00000000" w:rsidDel="00000000" w:rsidP="00000000" w:rsidRDefault="00000000" w:rsidRPr="00000000" w14:paraId="0000010B">
      <w:pPr>
        <w:spacing w:after="280" w:before="28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R is a statistical programming language. Therefore, I can access packages specifically created to easily handle complex statistical tasks, such as the principal component analysis (PCA).</w:t>
      </w:r>
    </w:p>
    <w:p w:rsidR="00000000" w:rsidDel="00000000" w:rsidP="00000000" w:rsidRDefault="00000000" w:rsidRPr="00000000" w14:paraId="0000010C">
      <w:pPr>
        <w:spacing w:after="280" w:before="28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use' Tidyverse' packages to access </w:t>
      </w:r>
      <w:r w:rsidDel="00000000" w:rsidR="00000000" w:rsidRPr="00000000">
        <w:rPr>
          <w:rFonts w:ascii="Calibri" w:cs="Calibri" w:eastAsia="Calibri" w:hAnsi="Calibri"/>
          <w:b w:val="1"/>
          <w:sz w:val="24"/>
          <w:szCs w:val="24"/>
          <w:rtl w:val="0"/>
        </w:rPr>
        <w:t xml:space="preserve">ggplot2</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dplyer,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plyr</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stringr</w:t>
      </w:r>
      <w:r w:rsidDel="00000000" w:rsidR="00000000" w:rsidRPr="00000000">
        <w:rPr>
          <w:rFonts w:ascii="Calibri" w:cs="Calibri" w:eastAsia="Calibri" w:hAnsi="Calibri"/>
          <w:sz w:val="24"/>
          <w:szCs w:val="24"/>
          <w:rtl w:val="0"/>
        </w:rPr>
        <w:t xml:space="preserve">. I will also use </w:t>
      </w:r>
      <w:r w:rsidDel="00000000" w:rsidR="00000000" w:rsidRPr="00000000">
        <w:rPr>
          <w:rFonts w:ascii="Calibri" w:cs="Calibri" w:eastAsia="Calibri" w:hAnsi="Calibri"/>
          <w:b w:val="1"/>
          <w:sz w:val="24"/>
          <w:szCs w:val="24"/>
          <w:rtl w:val="0"/>
        </w:rPr>
        <w:t xml:space="preserve">factoextra</w:t>
      </w:r>
      <w:r w:rsidDel="00000000" w:rsidR="00000000" w:rsidRPr="00000000">
        <w:rPr>
          <w:rFonts w:ascii="Calibri" w:cs="Calibri" w:eastAsia="Calibri" w:hAnsi="Calibri"/>
          <w:sz w:val="24"/>
          <w:szCs w:val="24"/>
          <w:rtl w:val="0"/>
        </w:rPr>
        <w:t xml:space="preserve"> for the PCA.</w:t>
      </w:r>
      <w:r w:rsidDel="00000000" w:rsidR="00000000" w:rsidRPr="00000000">
        <w:rPr>
          <w:rtl w:val="0"/>
        </w:rPr>
      </w:r>
    </w:p>
    <w:p w:rsidR="00000000" w:rsidDel="00000000" w:rsidP="00000000" w:rsidRDefault="00000000" w:rsidRPr="00000000" w14:paraId="0000010D">
      <w:pPr>
        <w:pStyle w:val="Heading1"/>
        <w:spacing w:after="280" w:before="280" w:line="240" w:lineRule="auto"/>
        <w:rPr>
          <w:rFonts w:ascii="Calibri" w:cs="Calibri" w:eastAsia="Calibri" w:hAnsi="Calibri"/>
          <w:color w:val="000000"/>
        </w:rPr>
      </w:pPr>
      <w:bookmarkStart w:colFirst="0" w:colLast="0" w:name="_cxshkca582in" w:id="12"/>
      <w:bookmarkEnd w:id="12"/>
      <w:r w:rsidDel="00000000" w:rsidR="00000000" w:rsidRPr="00000000">
        <w:rPr>
          <w:rFonts w:ascii="Calibri" w:cs="Calibri" w:eastAsia="Calibri" w:hAnsi="Calibri"/>
          <w:color w:val="000000"/>
          <w:rtl w:val="0"/>
        </w:rPr>
        <w:t xml:space="preserve">Part III: Data Cleaning</w:t>
      </w:r>
    </w:p>
    <w:p w:rsidR="00000000" w:rsidDel="00000000" w:rsidP="00000000" w:rsidRDefault="00000000" w:rsidRPr="00000000" w14:paraId="0000010E">
      <w:pPr>
        <w:pStyle w:val="Heading2"/>
        <w:spacing w:after="280" w:before="280" w:line="240" w:lineRule="auto"/>
        <w:rPr>
          <w:rFonts w:ascii="Calibri" w:cs="Calibri" w:eastAsia="Calibri" w:hAnsi="Calibri"/>
          <w:sz w:val="24"/>
          <w:szCs w:val="24"/>
        </w:rPr>
      </w:pPr>
      <w:bookmarkStart w:colFirst="0" w:colLast="0" w:name="_lmz5pt1s4xbf" w:id="13"/>
      <w:bookmarkEnd w:id="13"/>
      <w:r w:rsidDel="00000000" w:rsidR="00000000" w:rsidRPr="00000000">
        <w:rPr>
          <w:rFonts w:ascii="Calibri" w:cs="Calibri" w:eastAsia="Calibri" w:hAnsi="Calibri"/>
          <w:b w:val="1"/>
          <w:color w:val="000000"/>
          <w:rtl w:val="0"/>
        </w:rPr>
        <w:t xml:space="preserve">D.</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10F">
      <w:pPr>
        <w:pStyle w:val="Heading3"/>
        <w:spacing w:after="0" w:line="240" w:lineRule="auto"/>
        <w:rPr>
          <w:rFonts w:ascii="Calibri" w:cs="Calibri" w:eastAsia="Calibri" w:hAnsi="Calibri"/>
          <w:color w:val="000000"/>
        </w:rPr>
      </w:pPr>
      <w:bookmarkStart w:colFirst="0" w:colLast="0" w:name="_iazlz2c2bl9s" w:id="14"/>
      <w:bookmarkEnd w:id="14"/>
      <w:r w:rsidDel="00000000" w:rsidR="00000000" w:rsidRPr="00000000">
        <w:rPr>
          <w:rFonts w:ascii="Calibri" w:cs="Calibri" w:eastAsia="Calibri" w:hAnsi="Calibri"/>
          <w:color w:val="000000"/>
          <w:rtl w:val="0"/>
        </w:rPr>
        <w:t xml:space="preserve">Dealing with NA values.</w:t>
      </w:r>
    </w:p>
    <w:p w:rsidR="00000000" w:rsidDel="00000000" w:rsidP="00000000" w:rsidRDefault="00000000" w:rsidRPr="00000000" w14:paraId="00000110">
      <w:pPr>
        <w:spacing w:after="0" w:before="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found eight columns with NA values. They include ‘Children,’ ‘Age,’ ‘Income,’ ‘Techie,’ ‘Phone,’ ‘TechSupport,’ ‘Tenure,’ and ‘Bandwidth_GB_Year.’  </w:t>
      </w:r>
    </w:p>
    <w:p w:rsidR="00000000" w:rsidDel="00000000" w:rsidP="00000000" w:rsidRDefault="00000000" w:rsidRPr="00000000" w14:paraId="00000111">
      <w:pPr>
        <w:spacing w:after="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2">
      <w:pPr>
        <w:spacing w:after="0" w:before="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‘Children,’ ‘Income,’ ‘Tenure,’ and ‘Bandwidth_GB_Year’ all had their Na values imputed with the median.  I chose to impute with the median because ‘Children’ and ‘Income’ were both right-skewed, and ‘Tenure’ and ‘Bandwidth_GB_Year’ were bimodal. However, the mean was used for imputation on the ‘Age’ variable due to having had a uniform distribution. </w:t>
      </w:r>
    </w:p>
    <w:p w:rsidR="00000000" w:rsidDel="00000000" w:rsidP="00000000" w:rsidRDefault="00000000" w:rsidRPr="00000000" w14:paraId="00000113">
      <w:pPr>
        <w:spacing w:after="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spacing w:after="0" w:before="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utilized imputation of the mode for the categorical variables like ‘Phone,’ ‘TechSupport,’ and ‘Techie.’ </w:t>
      </w:r>
    </w:p>
    <w:p w:rsidR="00000000" w:rsidDel="00000000" w:rsidP="00000000" w:rsidRDefault="00000000" w:rsidRPr="00000000" w14:paraId="00000115">
      <w:pPr>
        <w:spacing w:after="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pStyle w:val="Heading3"/>
        <w:spacing w:after="0" w:line="240" w:lineRule="auto"/>
        <w:rPr>
          <w:rFonts w:ascii="Calibri" w:cs="Calibri" w:eastAsia="Calibri" w:hAnsi="Calibri"/>
          <w:color w:val="000000"/>
        </w:rPr>
      </w:pPr>
      <w:bookmarkStart w:colFirst="0" w:colLast="0" w:name="_31bl1nce4zhf" w:id="15"/>
      <w:bookmarkEnd w:id="15"/>
      <w:r w:rsidDel="00000000" w:rsidR="00000000" w:rsidRPr="00000000">
        <w:rPr>
          <w:rFonts w:ascii="Calibri" w:cs="Calibri" w:eastAsia="Calibri" w:hAnsi="Calibri"/>
          <w:color w:val="000000"/>
          <w:rtl w:val="0"/>
        </w:rPr>
        <w:t xml:space="preserve">Dealing with outliers.</w:t>
      </w:r>
    </w:p>
    <w:p w:rsidR="00000000" w:rsidDel="00000000" w:rsidP="00000000" w:rsidRDefault="00000000" w:rsidRPr="00000000" w14:paraId="00000117">
      <w:pPr>
        <w:spacing w:after="0" w:before="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determined having more than 6 children would be defined as an outlier based on a boxplot diagram. I used imputation to replace the outliers with the mean. </w:t>
      </w:r>
    </w:p>
    <w:p w:rsidR="00000000" w:rsidDel="00000000" w:rsidP="00000000" w:rsidRDefault="00000000" w:rsidRPr="00000000" w14:paraId="00000118">
      <w:pPr>
        <w:spacing w:after="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spacing w:after="0" w:before="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income variable contained a large portion of outliers, equaling 7.58%. I determined the outliers by looking for the value of the upper whisker in a boxplot diagram. By doing this, I determined that any income value of $78272.96 and above would be considered an outlier. I retained the outliers in the income column because the range between the median and the higher end of the income range was so great that imputation would skew the results, and the income column would no longer be accurate.  The median ‘Income’ value is $33186.80. So if the outliers are defined as any value greater than $78272.96, then the 758 values from $78272.96 to 258900.70 would be imputed to being just a fraction of the actual incomes of these customers. Similarly, ‘Population’ contained 9.37% of its values as outliers. I determined the outliers by looking at the value of the upper whisker. </w:t>
      </w:r>
    </w:p>
    <w:p w:rsidR="00000000" w:rsidDel="00000000" w:rsidP="00000000" w:rsidRDefault="00000000" w:rsidRPr="00000000" w14:paraId="0000011A">
      <w:pPr>
        <w:spacing w:after="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spacing w:after="0" w:before="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Email variable contained outliers that were under four and over 20. This can be seen by viewing a boxplot. I imputed the mean to deal with the outliers because the distribution before imputation was normal. I used the mean because the outliers were not so extreme as to require a median imputation. </w:t>
      </w:r>
    </w:p>
    <w:p w:rsidR="00000000" w:rsidDel="00000000" w:rsidP="00000000" w:rsidRDefault="00000000" w:rsidRPr="00000000" w14:paraId="0000011C">
      <w:pPr>
        <w:spacing w:after="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spacing w:after="0" w:before="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‘Contacts,’ ‘Yearly_equip_failure,’ and ‘Children’ were right-skewed and contained minimal outliers. ‘Contacts’ only contained eight outliers, which represents 0.08%. I imputed the outliers with the median due to the right-skewed distribution. Likewise, ‘Yearly_equip_failure’ contained less than 1% of outliers, and ‘Children’ contained 4.51%. These, too, were imputed using the median due to the right-skewed distribution. </w:t>
      </w:r>
    </w:p>
    <w:p w:rsidR="00000000" w:rsidDel="00000000" w:rsidP="00000000" w:rsidRDefault="00000000" w:rsidRPr="00000000" w14:paraId="0000011E">
      <w:pPr>
        <w:spacing w:after="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F">
      <w:pPr>
        <w:pStyle w:val="Heading3"/>
        <w:spacing w:after="0" w:line="240" w:lineRule="auto"/>
        <w:rPr>
          <w:rFonts w:ascii="Calibri" w:cs="Calibri" w:eastAsia="Calibri" w:hAnsi="Calibri"/>
          <w:color w:val="000000"/>
        </w:rPr>
      </w:pPr>
      <w:bookmarkStart w:colFirst="0" w:colLast="0" w:name="_btkscradmmvz" w:id="16"/>
      <w:bookmarkEnd w:id="16"/>
      <w:r w:rsidDel="00000000" w:rsidR="00000000" w:rsidRPr="00000000">
        <w:rPr>
          <w:rFonts w:ascii="Calibri" w:cs="Calibri" w:eastAsia="Calibri" w:hAnsi="Calibri"/>
          <w:color w:val="000000"/>
          <w:rtl w:val="0"/>
        </w:rPr>
        <w:t xml:space="preserve">Other data quality issues.</w:t>
      </w:r>
    </w:p>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ab/>
        <w:t xml:space="preserve">I discovered that ‘Zip’ was a numeric type but needed to be changed to a character due to automatically dropping leading zeros as numeric. First, I converted Zip to a character and then trimmed the white space that may have existed from the front and back. I added a zeros padding to the Zip variable to a width of 5 digits. </w:t>
      </w:r>
    </w:p>
    <w:p w:rsidR="00000000" w:rsidDel="00000000" w:rsidP="00000000" w:rsidRDefault="00000000" w:rsidRPr="00000000" w14:paraId="00000121">
      <w:pPr>
        <w:ind w:firstLine="720"/>
        <w:rPr>
          <w:rFonts w:ascii="Calibri" w:cs="Calibri" w:eastAsia="Calibri" w:hAnsi="Calibri"/>
        </w:rPr>
      </w:pPr>
      <w:r w:rsidDel="00000000" w:rsidR="00000000" w:rsidRPr="00000000">
        <w:rPr>
          <w:rFonts w:ascii="Calibri" w:cs="Calibri" w:eastAsia="Calibri" w:hAnsi="Calibri"/>
          <w:rtl w:val="0"/>
        </w:rPr>
        <w:t xml:space="preserve">As the data dictionary mentions, ‘Gender’ should include ‘Male,’ ‘Female,’ and ‘Nonbinary.’ However, at the moment, ‘Gender’ contains ‘Male,’ ‘Female,’ and ‘Prefer not to answer.’  After updating the values for ‘Gender,’ I converted the data type to a factor because it only has three levels. It is much more helpful for building charts and conducting statistical operations as a factor rather than a character type.  In addition, I renamed the value ‘bank transfer(automatic)’ from the ‘PaymentMethod’ column to ‘bank (automatic bank transfer)’ to match the data dictionary. </w:t>
      </w:r>
    </w:p>
    <w:p w:rsidR="00000000" w:rsidDel="00000000" w:rsidP="00000000" w:rsidRDefault="00000000" w:rsidRPr="00000000" w14:paraId="00000122">
      <w:pPr>
        <w:ind w:firstLine="720"/>
        <w:rPr>
          <w:rFonts w:ascii="Calibri" w:cs="Calibri" w:eastAsia="Calibri" w:hAnsi="Calibri"/>
        </w:rPr>
      </w:pPr>
      <w:r w:rsidDel="00000000" w:rsidR="00000000" w:rsidRPr="00000000">
        <w:rPr>
          <w:rFonts w:ascii="Calibri" w:cs="Calibri" w:eastAsia="Calibri" w:hAnsi="Calibri"/>
          <w:rtl w:val="0"/>
        </w:rPr>
        <w:t xml:space="preserve">I used ordinal encoding to convert the education types from text to a number relevant to the degree level. For example, ‘No Schooling Completed’ is equivalent to 12, the numeric value, and ‘Doctorate Degree’ is equivalent to 1, the highest value. I stored the results in a new column named ‘Edu_num’ and converted it to a numeric type. </w:t>
      </w:r>
    </w:p>
    <w:p w:rsidR="00000000" w:rsidDel="00000000" w:rsidP="00000000" w:rsidRDefault="00000000" w:rsidRPr="00000000" w14:paraId="00000123">
      <w:pPr>
        <w:spacing w:after="0" w:before="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names of the survey responses were not intuitive, being named ‘item1’ though ‘item8.’ For clarity, I renamed the survey response columns to reflect their definition in the data dictionary. The following are the new names for these survey response columns:  </w:t>
      </w:r>
    </w:p>
    <w:p w:rsidR="00000000" w:rsidDel="00000000" w:rsidP="00000000" w:rsidRDefault="00000000" w:rsidRPr="00000000" w14:paraId="00000124">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Item1: Timely_response</w:t>
      </w:r>
    </w:p>
    <w:p w:rsidR="00000000" w:rsidDel="00000000" w:rsidP="00000000" w:rsidRDefault="00000000" w:rsidRPr="00000000" w14:paraId="00000125">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Item2: Timely_fixes</w:t>
      </w:r>
    </w:p>
    <w:p w:rsidR="00000000" w:rsidDel="00000000" w:rsidP="00000000" w:rsidRDefault="00000000" w:rsidRPr="00000000" w14:paraId="00000126">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Item3: Timely_replacements</w:t>
      </w:r>
    </w:p>
    <w:p w:rsidR="00000000" w:rsidDel="00000000" w:rsidP="00000000" w:rsidRDefault="00000000" w:rsidRPr="00000000" w14:paraId="00000127">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Item4: Reliability</w:t>
      </w:r>
    </w:p>
    <w:p w:rsidR="00000000" w:rsidDel="00000000" w:rsidP="00000000" w:rsidRDefault="00000000" w:rsidRPr="00000000" w14:paraId="00000128">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Item5: Options</w:t>
      </w:r>
    </w:p>
    <w:p w:rsidR="00000000" w:rsidDel="00000000" w:rsidP="00000000" w:rsidRDefault="00000000" w:rsidRPr="00000000" w14:paraId="00000129">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Item6: Respectful</w:t>
      </w:r>
    </w:p>
    <w:p w:rsidR="00000000" w:rsidDel="00000000" w:rsidP="00000000" w:rsidRDefault="00000000" w:rsidRPr="00000000" w14:paraId="0000012A">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Item7: Courteous</w:t>
      </w:r>
    </w:p>
    <w:p w:rsidR="00000000" w:rsidDel="00000000" w:rsidP="00000000" w:rsidRDefault="00000000" w:rsidRPr="00000000" w14:paraId="0000012B">
      <w:pPr>
        <w:spacing w:after="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Item8: Active_listening</w:t>
      </w:r>
      <w:r w:rsidDel="00000000" w:rsidR="00000000" w:rsidRPr="00000000">
        <w:rPr>
          <w:rtl w:val="0"/>
        </w:rPr>
      </w:r>
    </w:p>
    <w:p w:rsidR="00000000" w:rsidDel="00000000" w:rsidP="00000000" w:rsidRDefault="00000000" w:rsidRPr="00000000" w14:paraId="0000012C">
      <w:pPr>
        <w:spacing w:after="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D">
      <w:pPr>
        <w:spacing w:after="0" w:before="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converted the Yes, and No values from 'Churn,' 'Techie,' 'Port_modem,' 'Tablet,' 'Phone,' 'Multiple,' 'OnlineSecurity,' 'OnlineBackup', 'DeviceProtection,' 'TechSupport,' 'StreamingTV,' 'StreamingMovies,' and 'PaperlessBilling' to a logical type as TRUE or FALSE. Doing this clarifies if the customer is subscribed to any particular service. </w:t>
      </w:r>
    </w:p>
    <w:p w:rsidR="00000000" w:rsidDel="00000000" w:rsidP="00000000" w:rsidRDefault="00000000" w:rsidRPr="00000000" w14:paraId="0000012E">
      <w:pPr>
        <w:spacing w:after="0" w:before="0" w:line="240"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F">
      <w:pPr>
        <w:spacing w:after="0" w:before="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rounded MonthlyCharge, and Income to two decimal points because they represent monetary values. However,  I also rounded Tenure to two decimal places because it measures a time frame.  Keeping Tenure to at least two decimal places ensures clarity for database users.  </w:t>
      </w:r>
    </w:p>
    <w:p w:rsidR="00000000" w:rsidDel="00000000" w:rsidP="00000000" w:rsidRDefault="00000000" w:rsidRPr="00000000" w14:paraId="00000130">
      <w:pPr>
        <w:spacing w:after="0" w:before="0" w:line="240"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1">
      <w:pPr>
        <w:spacing w:after="0" w:before="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determined that for simplicity, it makes sense to have the average outage in seconds for a neighborhood measured in whole numbers as it seems unnecessarily specific to measure the seconds up to hundredths or even thousandths of a second.  Due to my experience installing and maintaining telecom equipment, I can say that the bandwidth in GB is typically represented by whole numbers. Therefore Bandwidth_GB_Year and Outage_sec_perweek were rounded to the nearest whole number, whereas Age was rounded down to the nearest whole number. Likewise, Age was rounded down to the nearest whole number. Analyzing age in groups rather than individually is usually more helpful or insightful when dealing with Ages. This means that representing customer ages to multiple decimal places seems unhelpful.  </w:t>
        <w:br w:type="textWrapping"/>
        <w:br w:type="textWrapping"/>
        <w:tab/>
        <w:t xml:space="preserve">Due to the above reasoning, I added an ‘Age_groups’ column that groups the customers into six different age groups. Due to the large number of customers, it will be more helpful to know, for example, that most customers are between the ages of 45 and 54 than it is to know how many customers are precisely 26 or 52.  If the number of customers was far less, then knowing the exact ages might be helpful, but not at this scale. Lastly, I converted the age groups to a factor. </w:t>
      </w:r>
    </w:p>
    <w:p w:rsidR="00000000" w:rsidDel="00000000" w:rsidP="00000000" w:rsidRDefault="00000000" w:rsidRPr="00000000" w14:paraId="00000132">
      <w:pPr>
        <w:spacing w:after="0" w:before="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33">
      <w:pPr>
        <w:spacing w:after="0" w:before="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created a similar grouping of incomes. The ‘Income_groups’ column increments by $20,000 and contains 13 groups.  I converted these to a factor as well. Regarding the ability to extract meaningful insights from the data, it is more beneficial to know that most customers' income falls between $20,000 and $40,000 than knowing how many customers make exactly $62,254.56 per year, for example. </w:t>
      </w:r>
    </w:p>
    <w:p w:rsidR="00000000" w:rsidDel="00000000" w:rsidP="00000000" w:rsidRDefault="00000000" w:rsidRPr="00000000" w14:paraId="00000134">
      <w:pPr>
        <w:spacing w:after="0" w:before="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Lastly, I added a column that contains the sum of all survey scores for a customer.  Customers with a higher score appear to be more satisfied with the services they receive. Likewise, customers with a low score would appear to be less satisfied.  The reason for this column is to identify customers who are unsatisfied with services quickly and at a glance. Determining the value that signifies what is statistically considered ‘unsatisfied’ would need to be calculated to create any significant insights from these columns. </w:t>
      </w:r>
    </w:p>
    <w:p w:rsidR="00000000" w:rsidDel="00000000" w:rsidP="00000000" w:rsidRDefault="00000000" w:rsidRPr="00000000" w14:paraId="00000135">
      <w:pPr>
        <w:spacing w:after="0" w:before="0" w:line="240"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6">
      <w:pPr>
        <w:spacing w:after="0" w:before="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Due to having assigned a column earlier as the index, I removed the column named ‘... 1’ because it was automatically generated as a row names column and was not needed.  </w:t>
      </w:r>
    </w:p>
    <w:p w:rsidR="00000000" w:rsidDel="00000000" w:rsidP="00000000" w:rsidRDefault="00000000" w:rsidRPr="00000000" w14:paraId="00000137">
      <w:pPr>
        <w:spacing w:after="0" w:before="0" w:line="240"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8">
      <w:pPr>
        <w:spacing w:after="0" w:before="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last data quality issue I addressed is the naming convention inconsistencies. All the columns used a different naming convention in that they contained ‘_’ or a mixture of upper and lower case letters.  I converted the columns to the same naming convention for readability to remedy this. Instead of InternetService, we have Internet_service, or Outage_sec_perweek, which is now Outage_sec_per_week.  </w:t>
      </w:r>
    </w:p>
    <w:p w:rsidR="00000000" w:rsidDel="00000000" w:rsidP="00000000" w:rsidRDefault="00000000" w:rsidRPr="00000000" w14:paraId="00000139">
      <w:pPr>
        <w:spacing w:after="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pStyle w:val="Heading2"/>
        <w:numPr>
          <w:ilvl w:val="0"/>
          <w:numId w:val="4"/>
        </w:numPr>
        <w:spacing w:after="0" w:line="240" w:lineRule="auto"/>
        <w:ind w:left="720" w:hanging="360"/>
        <w:rPr>
          <w:rFonts w:ascii="Calibri" w:cs="Calibri" w:eastAsia="Calibri" w:hAnsi="Calibri"/>
          <w:color w:val="000000"/>
        </w:rPr>
      </w:pPr>
      <w:bookmarkStart w:colFirst="0" w:colLast="0" w:name="_7du20993fiug" w:id="17"/>
      <w:bookmarkEnd w:id="17"/>
      <w:r w:rsidDel="00000000" w:rsidR="00000000" w:rsidRPr="00000000">
        <w:rPr>
          <w:rtl w:val="0"/>
        </w:rPr>
      </w:r>
    </w:p>
    <w:p w:rsidR="00000000" w:rsidDel="00000000" w:rsidP="00000000" w:rsidRDefault="00000000" w:rsidRPr="00000000" w14:paraId="0000013B">
      <w:pPr>
        <w:spacing w:after="280" w:before="280" w:line="240" w:lineRule="auto"/>
        <w:ind w:firstLine="720"/>
        <w:rPr>
          <w:rFonts w:ascii="Calibri" w:cs="Calibri" w:eastAsia="Calibri" w:hAnsi="Calibri"/>
          <w:sz w:val="24"/>
          <w:szCs w:val="24"/>
        </w:rPr>
        <w:sectPr>
          <w:foot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3C">
      <w:pPr>
        <w:pStyle w:val="Heading3"/>
        <w:spacing w:after="280" w:before="280" w:line="240" w:lineRule="auto"/>
        <w:rPr>
          <w:rFonts w:ascii="Calibri" w:cs="Calibri" w:eastAsia="Calibri" w:hAnsi="Calibri"/>
          <w:color w:val="000000"/>
        </w:rPr>
      </w:pPr>
      <w:bookmarkStart w:colFirst="0" w:colLast="0" w:name="_p3lq1k9axoas" w:id="18"/>
      <w:bookmarkEnd w:id="18"/>
      <w:r w:rsidDel="00000000" w:rsidR="00000000" w:rsidRPr="00000000">
        <w:rPr>
          <w:rFonts w:ascii="Calibri" w:cs="Calibri" w:eastAsia="Calibri" w:hAnsi="Calibri"/>
          <w:color w:val="000000"/>
          <w:rtl w:val="0"/>
        </w:rPr>
        <w:t xml:space="preserve">Principal Component Analysis (PCA)</w:t>
      </w:r>
    </w:p>
    <w:p w:rsidR="00000000" w:rsidDel="00000000" w:rsidP="00000000" w:rsidRDefault="00000000" w:rsidRPr="00000000" w14:paraId="0000013D">
      <w:pPr>
        <w:spacing w:after="280" w:before="28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applied principal component analysis to 'Population,' 'Children,' 'Age,' 'Income,' 'Outage_sec_per_week,' 'Email,' 'Contacts,' 'Yearly_equip_failure,' ‘Tenure,’ ‘Monthly_charge,’ and  ‘Bandwidth_GB_year’ resulting in 11 principal components. </w:t>
        <w:br w:type="textWrapping"/>
      </w:r>
      <w:r w:rsidDel="00000000" w:rsidR="00000000" w:rsidRPr="00000000">
        <w:rPr>
          <w:rFonts w:ascii="Calibri" w:cs="Calibri" w:eastAsia="Calibri" w:hAnsi="Calibri"/>
          <w:sz w:val="24"/>
          <w:szCs w:val="24"/>
        </w:rPr>
        <w:drawing>
          <wp:inline distB="114300" distT="114300" distL="114300" distR="114300">
            <wp:extent cx="5943600" cy="27940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numPr>
          <w:ilvl w:val="1"/>
          <w:numId w:val="4"/>
        </w:numPr>
        <w:spacing w:after="0" w:line="240" w:lineRule="auto"/>
        <w:ind w:left="1440" w:hanging="360"/>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Justify the reduced number of the principal components and include a screenshot of a scree plot.</w:t>
      </w:r>
    </w:p>
    <w:p w:rsidR="00000000" w:rsidDel="00000000" w:rsidP="00000000" w:rsidRDefault="00000000" w:rsidRPr="00000000" w14:paraId="0000013F">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asdfasdf </w:t>
      </w:r>
    </w:p>
    <w:p w:rsidR="00000000" w:rsidDel="00000000" w:rsidP="00000000" w:rsidRDefault="00000000" w:rsidRPr="00000000" w14:paraId="00000140">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5588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530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530600"/>
                    </a:xfrm>
                    <a:prstGeom prst="rect"/>
                    <a:ln/>
                  </pic:spPr>
                </pic:pic>
              </a:graphicData>
            </a:graphic>
          </wp:inline>
        </w:drawing>
      </w:r>
      <w:r w:rsidDel="00000000" w:rsidR="00000000" w:rsidRPr="00000000">
        <w:rPr>
          <w:rFonts w:ascii="Calibri" w:cs="Calibri" w:eastAsia="Calibri" w:hAnsi="Calibri"/>
          <w:sz w:val="24"/>
          <w:szCs w:val="24"/>
          <w:rtl w:val="0"/>
        </w:rPr>
        <w:tab/>
      </w:r>
    </w:p>
    <w:p w:rsidR="00000000" w:rsidDel="00000000" w:rsidP="00000000" w:rsidRDefault="00000000" w:rsidRPr="00000000" w14:paraId="00000142">
      <w:pPr>
        <w:spacing w:after="0" w:line="240" w:lineRule="auto"/>
        <w:rPr>
          <w:rFonts w:ascii="Calibri" w:cs="Calibri" w:eastAsia="Calibri" w:hAnsi="Calibri"/>
          <w:color w:val="9900ff"/>
          <w:sz w:val="24"/>
          <w:szCs w:val="24"/>
        </w:rPr>
      </w:pPr>
      <w:r w:rsidDel="00000000" w:rsidR="00000000" w:rsidRPr="00000000">
        <w:rPr>
          <w:rFonts w:ascii="Calibri" w:cs="Calibri" w:eastAsia="Calibri" w:hAnsi="Calibri"/>
          <w:color w:val="9900ff"/>
          <w:sz w:val="24"/>
          <w:szCs w:val="24"/>
          <w:rtl w:val="0"/>
        </w:rPr>
        <w:t xml:space="preserve">Describe how the organization would benefit from the use of PCA.</w:t>
      </w:r>
    </w:p>
    <w:p w:rsidR="00000000" w:rsidDel="00000000" w:rsidP="00000000" w:rsidRDefault="00000000" w:rsidRPr="00000000" w14:paraId="00000143">
      <w:pPr>
        <w:spacing w:after="280" w:before="280" w:line="240" w:lineRule="auto"/>
        <w:ind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asdfasdf</w:t>
      </w:r>
    </w:p>
    <w:p w:rsidR="00000000" w:rsidDel="00000000" w:rsidP="00000000" w:rsidRDefault="00000000" w:rsidRPr="00000000" w14:paraId="00000144">
      <w:pPr>
        <w:spacing w:after="280" w:before="28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tl w:val="0"/>
        </w:rPr>
      </w:r>
    </w:p>
    <w:p w:rsidR="00000000" w:rsidDel="00000000" w:rsidP="00000000" w:rsidRDefault="00000000" w:rsidRPr="00000000" w14:paraId="00000145">
      <w:pPr>
        <w:spacing w:after="280" w:before="280" w:line="240" w:lineRule="auto"/>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46">
      <w:pPr>
        <w:spacing w:after="280" w:before="280" w:lin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Part IV. Supporting Documents</w:t>
      </w:r>
    </w:p>
    <w:p w:rsidR="00000000" w:rsidDel="00000000" w:rsidP="00000000" w:rsidRDefault="00000000" w:rsidRPr="00000000" w14:paraId="00000147">
      <w:pPr>
        <w:pStyle w:val="Heading2"/>
        <w:numPr>
          <w:ilvl w:val="0"/>
          <w:numId w:val="5"/>
        </w:numPr>
        <w:spacing w:after="280" w:before="280" w:line="240" w:lineRule="auto"/>
        <w:ind w:left="720" w:hanging="360"/>
        <w:rPr>
          <w:rFonts w:ascii="Calibri" w:cs="Calibri" w:eastAsia="Calibri" w:hAnsi="Calibri"/>
          <w:color w:val="000000"/>
        </w:rPr>
      </w:pPr>
      <w:bookmarkStart w:colFirst="0" w:colLast="0" w:name="_te2h6pgk4gx2" w:id="19"/>
      <w:bookmarkEnd w:id="19"/>
      <w:hyperlink r:id="rId10">
        <w:r w:rsidDel="00000000" w:rsidR="00000000" w:rsidRPr="00000000">
          <w:rPr>
            <w:rFonts w:ascii="Calibri" w:cs="Calibri" w:eastAsia="Calibri" w:hAnsi="Calibri"/>
            <w:color w:val="000000"/>
            <w:u w:val="single"/>
            <w:rtl w:val="0"/>
          </w:rPr>
          <w:t xml:space="preserve">Panopto video</w:t>
        </w:r>
      </w:hyperlink>
      <w:r w:rsidDel="00000000" w:rsidR="00000000" w:rsidRPr="00000000">
        <w:rPr>
          <w:rtl w:val="0"/>
        </w:rPr>
      </w:r>
    </w:p>
    <w:p w:rsidR="00000000" w:rsidDel="00000000" w:rsidP="00000000" w:rsidRDefault="00000000" w:rsidRPr="00000000" w14:paraId="00000148">
      <w:pPr>
        <w:pStyle w:val="Heading2"/>
        <w:spacing w:after="280" w:before="280" w:line="240" w:lineRule="auto"/>
        <w:ind w:firstLine="360"/>
        <w:rPr>
          <w:rFonts w:ascii="Calibri" w:cs="Calibri" w:eastAsia="Calibri" w:hAnsi="Calibri"/>
          <w:color w:val="000000"/>
          <w:sz w:val="24"/>
          <w:szCs w:val="24"/>
        </w:rPr>
      </w:pPr>
      <w:bookmarkStart w:colFirst="0" w:colLast="0" w:name="_70p8jzj6ommm" w:id="20"/>
      <w:bookmarkEnd w:id="20"/>
      <w:r w:rsidDel="00000000" w:rsidR="00000000" w:rsidRPr="00000000">
        <w:rPr>
          <w:rFonts w:ascii="Calibri" w:cs="Calibri" w:eastAsia="Calibri" w:hAnsi="Calibri"/>
          <w:b w:val="1"/>
          <w:color w:val="000000"/>
          <w:sz w:val="32"/>
          <w:szCs w:val="32"/>
          <w:rtl w:val="0"/>
        </w:rPr>
        <w:t xml:space="preserve">G.</w:t>
      </w:r>
      <w:r w:rsidDel="00000000" w:rsidR="00000000" w:rsidRPr="00000000">
        <w:rPr>
          <w:rFonts w:ascii="Calibri" w:cs="Calibri" w:eastAsia="Calibri" w:hAnsi="Calibri"/>
          <w:color w:val="000000"/>
          <w:sz w:val="24"/>
          <w:szCs w:val="24"/>
          <w:rtl w:val="0"/>
        </w:rPr>
        <w:t xml:space="preserve"> Web sources</w:t>
      </w:r>
    </w:p>
    <w:p w:rsidR="00000000" w:rsidDel="00000000" w:rsidP="00000000" w:rsidRDefault="00000000" w:rsidRPr="00000000" w14:paraId="00000149">
      <w:pPr>
        <w:spacing w:after="280" w:before="280" w:line="240"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Code sources:</w:t>
      </w: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1080" w:right="0" w:hanging="360"/>
        <w:jc w:val="left"/>
        <w:rPr>
          <w:rFonts w:ascii="Calibri" w:cs="Calibri" w:eastAsia="Calibri" w:hAnsi="Calibri"/>
          <w:i w:val="0"/>
          <w:smallCaps w:val="0"/>
          <w:strike w:val="0"/>
          <w:sz w:val="24"/>
          <w:szCs w:val="24"/>
          <w:shd w:fill="auto" w:val="clear"/>
          <w:vertAlign w:val="baseline"/>
        </w:rPr>
      </w:pPr>
      <w:hyperlink r:id="rId11">
        <w:r w:rsidDel="00000000" w:rsidR="00000000" w:rsidRPr="00000000">
          <w:rPr>
            <w:rFonts w:ascii="Calibri" w:cs="Calibri" w:eastAsia="Calibri" w:hAnsi="Calibri"/>
            <w:i w:val="0"/>
            <w:smallCaps w:val="0"/>
            <w:strike w:val="0"/>
            <w:sz w:val="24"/>
            <w:szCs w:val="24"/>
            <w:u w:val="single"/>
            <w:shd w:fill="auto" w:val="clear"/>
            <w:vertAlign w:val="baseline"/>
            <w:rtl w:val="0"/>
          </w:rPr>
          <w:t xml:space="preserve">https://www.rdocumentation.org/packages/base/versions/3.6.2/topics/cut</w:t>
        </w:r>
      </w:hyperlink>
      <w:r w:rsidDel="00000000" w:rsidR="00000000" w:rsidRPr="00000000">
        <w:rPr>
          <w:rFonts w:ascii="Calibri" w:cs="Calibri" w:eastAsia="Calibri" w:hAnsi="Calibri"/>
          <w:sz w:val="24"/>
          <w:szCs w:val="24"/>
          <w:rtl w:val="0"/>
        </w:rPr>
        <w:t xml:space="preserve"> 6/20/24444</w:t>
      </w:r>
    </w:p>
    <w:p w:rsidR="00000000" w:rsidDel="00000000" w:rsidP="00000000" w:rsidRDefault="00000000" w:rsidRPr="00000000" w14:paraId="000001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1080" w:right="0" w:hanging="360"/>
        <w:jc w:val="left"/>
        <w:rPr>
          <w:rFonts w:ascii="Calibri" w:cs="Calibri" w:eastAsia="Calibri" w:hAnsi="Calibri"/>
          <w:i w:val="0"/>
          <w:smallCaps w:val="0"/>
          <w:strike w:val="0"/>
          <w:sz w:val="24"/>
          <w:szCs w:val="24"/>
          <w:shd w:fill="auto" w:val="clear"/>
          <w:vertAlign w:val="baseline"/>
        </w:rPr>
      </w:pPr>
      <w:hyperlink r:id="rId12">
        <w:r w:rsidDel="00000000" w:rsidR="00000000" w:rsidRPr="00000000">
          <w:rPr>
            <w:rFonts w:ascii="Calibri" w:cs="Calibri" w:eastAsia="Calibri" w:hAnsi="Calibri"/>
            <w:sz w:val="24"/>
            <w:szCs w:val="24"/>
            <w:u w:val="single"/>
            <w:rtl w:val="0"/>
          </w:rPr>
          <w:t xml:space="preserve">https://www.rdocumentation.org/packages/base/versions/3.6.2/topics/trimws</w:t>
        </w:r>
      </w:hyperlink>
      <w:r w:rsidDel="00000000" w:rsidR="00000000" w:rsidRPr="00000000">
        <w:rPr>
          <w:rFonts w:ascii="Calibri" w:cs="Calibri" w:eastAsia="Calibri" w:hAnsi="Calibri"/>
          <w:sz w:val="24"/>
          <w:szCs w:val="24"/>
          <w:rtl w:val="0"/>
        </w:rPr>
        <w:t xml:space="preserve"> 6/27/24</w:t>
      </w: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1080" w:right="0" w:hanging="360"/>
        <w:jc w:val="left"/>
        <w:rPr>
          <w:rFonts w:ascii="Calibri" w:cs="Calibri" w:eastAsia="Calibri" w:hAnsi="Calibri"/>
          <w:sz w:val="24"/>
          <w:szCs w:val="24"/>
        </w:rPr>
      </w:pPr>
      <w:hyperlink r:id="rId13">
        <w:r w:rsidDel="00000000" w:rsidR="00000000" w:rsidRPr="00000000">
          <w:rPr>
            <w:rFonts w:ascii="Calibri" w:cs="Calibri" w:eastAsia="Calibri" w:hAnsi="Calibri"/>
            <w:color w:val="1155cc"/>
            <w:sz w:val="24"/>
            <w:szCs w:val="24"/>
            <w:u w:val="single"/>
            <w:rtl w:val="0"/>
          </w:rPr>
          <w:t xml:space="preserve">https://statisticsglobe.com/sprintf-r-function-example</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 6/30/24</w:t>
      </w:r>
    </w:p>
    <w:p w:rsidR="00000000" w:rsidDel="00000000" w:rsidP="00000000" w:rsidRDefault="00000000" w:rsidRPr="00000000" w14:paraId="000001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108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https://www.rdocumentation.org/packages/base/versions/3.6.2/topics/ns-dblcolon 6/30/24</w:t>
      </w:r>
    </w:p>
    <w:p w:rsidR="00000000" w:rsidDel="00000000" w:rsidP="00000000" w:rsidRDefault="00000000" w:rsidRPr="00000000" w14:paraId="000001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108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https://apps.cgp-oex.wgu.edu/wgulearning/course/course-v1:WGUx+OEX0026+v02/block-v1:WGUx+OEX0026+v02+type@sequential+block@70ce00423e2f4a88b19b30b6b09078c1/block-v1:WGUx+OEX0026+v02+type@vertical+block@300252c5cde84d709622d8b659f5630d 7/2/24</w:t>
      </w:r>
      <w:r w:rsidDel="00000000" w:rsidR="00000000" w:rsidRPr="00000000">
        <w:rPr>
          <w:rtl w:val="0"/>
        </w:rPr>
      </w:r>
    </w:p>
    <w:p w:rsidR="00000000" w:rsidDel="00000000" w:rsidP="00000000" w:rsidRDefault="00000000" w:rsidRPr="00000000" w14:paraId="0000014F">
      <w:pPr>
        <w:spacing w:after="280" w:before="280" w:line="240" w:lineRule="auto"/>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Other sources:</w:t>
      </w:r>
    </w:p>
    <w:p w:rsidR="00000000" w:rsidDel="00000000" w:rsidP="00000000" w:rsidRDefault="00000000" w:rsidRPr="00000000" w14:paraId="00000150">
      <w:pPr>
        <w:numPr>
          <w:ilvl w:val="0"/>
          <w:numId w:val="1"/>
        </w:numPr>
        <w:spacing w:after="0" w:before="28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Canales Luna, J. (2022, February 23). Python vs. R for Data Science: What's the Difference? DataCamp. Retrieved June 15, 2024, from </w:t>
      </w:r>
      <w:hyperlink r:id="rId14">
        <w:r w:rsidDel="00000000" w:rsidR="00000000" w:rsidRPr="00000000">
          <w:rPr>
            <w:rFonts w:ascii="Calibri" w:cs="Calibri" w:eastAsia="Calibri" w:hAnsi="Calibri"/>
            <w:sz w:val="24"/>
            <w:szCs w:val="24"/>
            <w:u w:val="single"/>
            <w:rtl w:val="0"/>
          </w:rPr>
          <w:t xml:space="preserve">https://www.datacamp.com/blog/python-vs-r-for-data-science-whats-the-difference</w:t>
        </w:r>
      </w:hyperlink>
      <w:r w:rsidDel="00000000" w:rsidR="00000000" w:rsidRPr="00000000">
        <w:rPr>
          <w:rtl w:val="0"/>
        </w:rPr>
      </w:r>
    </w:p>
    <w:p w:rsidR="00000000" w:rsidDel="00000000" w:rsidP="00000000" w:rsidRDefault="00000000" w:rsidRPr="00000000" w14:paraId="00000151">
      <w:pPr>
        <w:numPr>
          <w:ilvl w:val="0"/>
          <w:numId w:val="1"/>
        </w:numPr>
        <w:spacing w:after="280" w:before="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Western Governors University (WGU). (n.d.). </w:t>
      </w:r>
      <w:r w:rsidDel="00000000" w:rsidR="00000000" w:rsidRPr="00000000">
        <w:rPr>
          <w:rFonts w:ascii="Calibri" w:cs="Calibri" w:eastAsia="Calibri" w:hAnsi="Calibri"/>
          <w:i w:val="1"/>
          <w:sz w:val="24"/>
          <w:szCs w:val="24"/>
          <w:rtl w:val="0"/>
        </w:rPr>
        <w:t xml:space="preserve">Welcome to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Data Cleaning</w:t>
      </w:r>
      <w:r w:rsidDel="00000000" w:rsidR="00000000" w:rsidRPr="00000000">
        <w:rPr>
          <w:rFonts w:ascii="Calibri" w:cs="Calibri" w:eastAsia="Calibri" w:hAnsi="Calibri"/>
          <w:sz w:val="24"/>
          <w:szCs w:val="24"/>
          <w:rtl w:val="0"/>
        </w:rPr>
        <w:t xml:space="preserve">. Retrieved June 16, 2024, from </w:t>
      </w:r>
      <w:hyperlink r:id="rId15">
        <w:r w:rsidDel="00000000" w:rsidR="00000000" w:rsidRPr="00000000">
          <w:rPr>
            <w:rFonts w:ascii="Calibri" w:cs="Calibri" w:eastAsia="Calibri" w:hAnsi="Calibri"/>
            <w:sz w:val="24"/>
            <w:szCs w:val="24"/>
            <w:u w:val="single"/>
            <w:rtl w:val="0"/>
          </w:rPr>
          <w:t xml:space="preserve">Data Cleaning | WGU-CGP-OEX</w:t>
        </w:r>
      </w:hyperlink>
      <w:r w:rsidDel="00000000" w:rsidR="00000000" w:rsidRPr="00000000">
        <w:rPr>
          <w:rtl w:val="0"/>
        </w:rPr>
      </w:r>
    </w:p>
    <w:p w:rsidR="00000000" w:rsidDel="00000000" w:rsidP="00000000" w:rsidRDefault="00000000" w:rsidRPr="00000000" w14:paraId="00000152">
      <w:pPr>
        <w:numPr>
          <w:ilvl w:val="0"/>
          <w:numId w:val="1"/>
        </w:numPr>
        <w:spacing w:after="280" w:before="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WGU Courseware. (2024). </w:t>
      </w:r>
      <w:r w:rsidDel="00000000" w:rsidR="00000000" w:rsidRPr="00000000">
        <w:rPr>
          <w:rFonts w:ascii="Calibri" w:cs="Calibri" w:eastAsia="Calibri" w:hAnsi="Calibri"/>
          <w:i w:val="1"/>
          <w:sz w:val="24"/>
          <w:szCs w:val="24"/>
          <w:rtl w:val="0"/>
        </w:rPr>
        <w:t xml:space="preserve">Data Cleaning</w:t>
      </w:r>
      <w:r w:rsidDel="00000000" w:rsidR="00000000" w:rsidRPr="00000000">
        <w:rPr>
          <w:rFonts w:ascii="Calibri" w:cs="Calibri" w:eastAsia="Calibri" w:hAnsi="Calibri"/>
          <w:sz w:val="24"/>
          <w:szCs w:val="24"/>
          <w:rtl w:val="0"/>
        </w:rPr>
        <w:t xml:space="preserve">. In </w:t>
      </w:r>
      <w:r w:rsidDel="00000000" w:rsidR="00000000" w:rsidRPr="00000000">
        <w:rPr>
          <w:rFonts w:ascii="Calibri" w:cs="Calibri" w:eastAsia="Calibri" w:hAnsi="Calibri"/>
          <w:i w:val="1"/>
          <w:sz w:val="24"/>
          <w:szCs w:val="24"/>
          <w:rtl w:val="0"/>
        </w:rPr>
        <w:t xml:space="preserve">Lesson 7: How to Perform PCA in R</w:t>
      </w:r>
      <w:r w:rsidDel="00000000" w:rsidR="00000000" w:rsidRPr="00000000">
        <w:rPr>
          <w:rFonts w:ascii="Calibri" w:cs="Calibri" w:eastAsia="Calibri" w:hAnsi="Calibri"/>
          <w:sz w:val="24"/>
          <w:szCs w:val="24"/>
          <w:rtl w:val="0"/>
        </w:rPr>
        <w:t xml:space="preserve">. Retrieved June 27, 2024, from</w:t>
      </w:r>
      <w:hyperlink r:id="rId16">
        <w:r w:rsidDel="00000000" w:rsidR="00000000" w:rsidRPr="00000000">
          <w:rPr>
            <w:rFonts w:ascii="Calibri" w:cs="Calibri" w:eastAsia="Calibri" w:hAnsi="Calibri"/>
            <w:sz w:val="24"/>
            <w:szCs w:val="24"/>
            <w:rtl w:val="0"/>
          </w:rPr>
          <w:t xml:space="preserve"> </w:t>
        </w:r>
      </w:hyperlink>
      <w:hyperlink r:id="rId17">
        <w:r w:rsidDel="00000000" w:rsidR="00000000" w:rsidRPr="00000000">
          <w:rPr>
            <w:rFonts w:ascii="Calibri" w:cs="Calibri" w:eastAsia="Calibri" w:hAnsi="Calibri"/>
            <w:color w:val="1155cc"/>
            <w:sz w:val="24"/>
            <w:szCs w:val="24"/>
            <w:u w:val="single"/>
            <w:rtl w:val="0"/>
          </w:rPr>
          <w:t xml:space="preserve">https://apps.cgp-oex.wgu.edu/wgulearning/course/course-v1:WGUx+OEX0026+v02/block-v1:WGUx+OEX0026+v02+type@sequential+block@2b5f23c5dad64357b352728993788677/block-v1:WGUx+OEX0026+v02+type@vertical+block@802622e6308a4ba9957be2a69aee38aa</w:t>
        </w:r>
      </w:hyperlink>
      <w:r w:rsidDel="00000000" w:rsidR="00000000" w:rsidRPr="00000000">
        <w:rPr>
          <w:rtl w:val="0"/>
        </w:rPr>
      </w:r>
    </w:p>
    <w:p w:rsidR="00000000" w:rsidDel="00000000" w:rsidP="00000000" w:rsidRDefault="00000000" w:rsidRPr="00000000" w14:paraId="00000153">
      <w:pPr>
        <w:numPr>
          <w:ilvl w:val="0"/>
          <w:numId w:val="1"/>
        </w:numPr>
        <w:spacing w:after="280" w:before="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Chantal D. Larose, &amp; Daniel T. Larose. (2019). Data Science Using Python and R. Wiley. pg 33 7/2/24</w:t>
      </w:r>
      <w:r w:rsidDel="00000000" w:rsidR="00000000" w:rsidRPr="00000000">
        <w:rPr>
          <w:rtl w:val="0"/>
        </w:rPr>
      </w:r>
    </w:p>
    <w:sectPr>
      <w:type w:val="nextPage"/>
      <w:pgSz w:h="15840" w:w="12240" w:orient="portrait"/>
      <w:pgMar w:bottom="117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4"/>
      <w:numFmt w:val="upperLetter"/>
      <w:lvlText w:val="%1."/>
      <w:lvlJc w:val="left"/>
      <w:pPr>
        <w:ind w:left="720" w:hanging="360"/>
      </w:pPr>
      <w:rPr>
        <w:b w:val="1"/>
        <w:sz w:val="32"/>
        <w:szCs w:val="32"/>
      </w:rPr>
    </w:lvl>
    <w:lvl w:ilvl="1">
      <w:start w:val="1"/>
      <w:numFmt w:val="decimal"/>
      <w:lvlText w:val="%2."/>
      <w:lvlJc w:val="left"/>
      <w:pPr>
        <w:ind w:left="1440" w:hanging="360"/>
      </w:pPr>
      <w:rPr/>
    </w:lvl>
    <w:lvl w:ilvl="2">
      <w:start w:val="1"/>
      <w:numFmt w:val="upperLetter"/>
      <w:lvlText w:val="%3."/>
      <w:lvlJc w:val="left"/>
      <w:pPr>
        <w:ind w:left="2160" w:hanging="360"/>
      </w:pPr>
      <w:rPr/>
    </w:lvl>
    <w:lvl w:ilvl="3">
      <w:start w:val="1"/>
      <w:numFmt w:val="upperLetter"/>
      <w:lvlText w:val="%4."/>
      <w:lvlJc w:val="left"/>
      <w:pPr>
        <w:ind w:left="2880" w:hanging="360"/>
      </w:pPr>
      <w:rPr/>
    </w:lvl>
    <w:lvl w:ilvl="4">
      <w:start w:val="1"/>
      <w:numFmt w:val="upperLetter"/>
      <w:lvlText w:val="%5."/>
      <w:lvlJc w:val="left"/>
      <w:pPr>
        <w:ind w:left="3600" w:hanging="360"/>
      </w:pPr>
      <w:rPr/>
    </w:lvl>
    <w:lvl w:ilvl="5">
      <w:start w:val="1"/>
      <w:numFmt w:val="upperLetter"/>
      <w:lvlText w:val="%6."/>
      <w:lvlJc w:val="left"/>
      <w:pPr>
        <w:ind w:left="4320" w:hanging="360"/>
      </w:pPr>
      <w:rPr/>
    </w:lvl>
    <w:lvl w:ilvl="6">
      <w:start w:val="1"/>
      <w:numFmt w:val="upperLetter"/>
      <w:lvlText w:val="%7."/>
      <w:lvlJc w:val="left"/>
      <w:pPr>
        <w:ind w:left="5040" w:hanging="360"/>
      </w:pPr>
      <w:rPr/>
    </w:lvl>
    <w:lvl w:ilvl="7">
      <w:start w:val="1"/>
      <w:numFmt w:val="upperLetter"/>
      <w:lvlText w:val="%8."/>
      <w:lvlJc w:val="left"/>
      <w:pPr>
        <w:ind w:left="5760" w:hanging="360"/>
      </w:pPr>
      <w:rPr/>
    </w:lvl>
    <w:lvl w:ilvl="8">
      <w:start w:val="1"/>
      <w:numFmt w:val="upperLetter"/>
      <w:lvlText w:val="%9."/>
      <w:lvlJc w:val="left"/>
      <w:pPr>
        <w:ind w:left="6480" w:hanging="360"/>
      </w:pPr>
      <w:rPr/>
    </w:lvl>
  </w:abstractNum>
  <w:abstractNum w:abstractNumId="5">
    <w:lvl w:ilvl="0">
      <w:start w:val="6"/>
      <w:numFmt w:val="upperLetter"/>
      <w:lvlText w:val="%1."/>
      <w:lvlJc w:val="left"/>
      <w:pPr>
        <w:ind w:left="720" w:hanging="360"/>
      </w:pPr>
      <w:rPr>
        <w:b w:val="1"/>
        <w:sz w:val="32"/>
        <w:szCs w:val="32"/>
      </w:rPr>
    </w:lvl>
    <w:lvl w:ilvl="1">
      <w:start w:val="1"/>
      <w:numFmt w:val="upperLetter"/>
      <w:lvlText w:val="%2."/>
      <w:lvlJc w:val="left"/>
      <w:pPr>
        <w:ind w:left="1440" w:hanging="360"/>
      </w:pPr>
      <w:rPr/>
    </w:lvl>
    <w:lvl w:ilvl="2">
      <w:start w:val="1"/>
      <w:numFmt w:val="upperLetter"/>
      <w:lvlText w:val="%3."/>
      <w:lvlJc w:val="left"/>
      <w:pPr>
        <w:ind w:left="2160" w:hanging="360"/>
      </w:pPr>
      <w:rPr/>
    </w:lvl>
    <w:lvl w:ilvl="3">
      <w:start w:val="1"/>
      <w:numFmt w:val="upperLetter"/>
      <w:lvlText w:val="%4."/>
      <w:lvlJc w:val="left"/>
      <w:pPr>
        <w:ind w:left="2880" w:hanging="360"/>
      </w:pPr>
      <w:rPr/>
    </w:lvl>
    <w:lvl w:ilvl="4">
      <w:start w:val="1"/>
      <w:numFmt w:val="upperLetter"/>
      <w:lvlText w:val="%5."/>
      <w:lvlJc w:val="left"/>
      <w:pPr>
        <w:ind w:left="3600" w:hanging="360"/>
      </w:pPr>
      <w:rPr/>
    </w:lvl>
    <w:lvl w:ilvl="5">
      <w:start w:val="1"/>
      <w:numFmt w:val="upperLetter"/>
      <w:lvlText w:val="%6."/>
      <w:lvlJc w:val="left"/>
      <w:pPr>
        <w:ind w:left="4320" w:hanging="360"/>
      </w:pPr>
      <w:rPr/>
    </w:lvl>
    <w:lvl w:ilvl="6">
      <w:start w:val="1"/>
      <w:numFmt w:val="upperLetter"/>
      <w:lvlText w:val="%7."/>
      <w:lvlJc w:val="left"/>
      <w:pPr>
        <w:ind w:left="5040" w:hanging="360"/>
      </w:pPr>
      <w:rPr/>
    </w:lvl>
    <w:lvl w:ilvl="7">
      <w:start w:val="1"/>
      <w:numFmt w:val="upperLetter"/>
      <w:lvlText w:val="%8."/>
      <w:lvlJc w:val="left"/>
      <w:pPr>
        <w:ind w:left="5760" w:hanging="360"/>
      </w:pPr>
      <w:rPr/>
    </w:lvl>
    <w:lvl w:ilvl="8">
      <w:start w:val="1"/>
      <w:numFmt w:val="upperLetter"/>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documentation.org/packages/base/versions/3.6.2/topics/cut" TargetMode="External"/><Relationship Id="rId10" Type="http://schemas.openxmlformats.org/officeDocument/2006/relationships/hyperlink" Target="https://wgu.hosted.panopto.com/Panopto/Pages/Home.aspx" TargetMode="External"/><Relationship Id="rId13" Type="http://schemas.openxmlformats.org/officeDocument/2006/relationships/hyperlink" Target="https://statisticsglobe.com/sprintf-r-function-example" TargetMode="External"/><Relationship Id="rId12" Type="http://schemas.openxmlformats.org/officeDocument/2006/relationships/hyperlink" Target="https://www.rdocumentation.org/packages/base/versions/3.6.2/topics/trim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apps.cgp-oex.wgu.edu/wgulearning/course/course-v1:WGUx+OEX0026+v02/block-v1:WGUx+OEX0026+v02+type@sequential+block@ec44f144ae394de79027cd6d2a17bb72/block-v1:WGUx+OEX0026+v02+type@vertical+block@bf0e3787d10542fd9d0945eebae4caa3" TargetMode="External"/><Relationship Id="rId14" Type="http://schemas.openxmlformats.org/officeDocument/2006/relationships/hyperlink" Target="https://www.datacamp.com/blog/python-vs-r-for-data-science-whats-the-difference" TargetMode="External"/><Relationship Id="rId17" Type="http://schemas.openxmlformats.org/officeDocument/2006/relationships/hyperlink" Target="https://apps.cgp-oex.wgu.edu/wgulearning/course/course-v1:WGUx+OEX0026+v02/block-v1:WGUx+OEX0026+v02+type@sequential+block@2b5f23c5dad64357b352728993788677/block-v1:WGUx+OEX0026+v02+type@vertical+block@802622e6308a4ba9957be2a69aee38aa" TargetMode="External"/><Relationship Id="rId16" Type="http://schemas.openxmlformats.org/officeDocument/2006/relationships/hyperlink" Target="https://apps.cgp-oex.wgu.edu/wgulearning/course/course-v1:WGUx+OEX0026+v02/block-v1:WGUx+OEX0026+v02+type@sequential+block@2b5f23c5dad64357b352728993788677/block-v1:WGUx+OEX0026+v02+type@vertical+block@802622e6308a4ba9957be2a69aee38aa"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93321a82-7034-4488-a796-eff010095eaa</vt:lpwstr>
  </property>
</Properties>
</file>