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59" w:type="dxa"/>
        <w:tblInd w:w="-885" w:type="dxa"/>
        <w:tblLook w:val="04A0" w:firstRow="1" w:lastRow="0" w:firstColumn="1" w:lastColumn="0" w:noHBand="0" w:noVBand="1"/>
      </w:tblPr>
      <w:tblGrid>
        <w:gridCol w:w="1354"/>
        <w:gridCol w:w="5748"/>
        <w:gridCol w:w="3257"/>
      </w:tblGrid>
      <w:tr w:rsidR="006700E1" w14:paraId="0C6076A4" w14:textId="77777777">
        <w:tc>
          <w:tcPr>
            <w:tcW w:w="1277" w:type="dxa"/>
            <w:shd w:val="clear" w:color="auto" w:fill="auto"/>
          </w:tcPr>
          <w:p w14:paraId="6D3B183A" w14:textId="77777777" w:rsidR="006700E1" w:rsidRDefault="00C83855">
            <w:pPr>
              <w:jc w:val="right"/>
              <w:rPr>
                <w:rFonts w:ascii="Times New Roman" w:hAnsi="Times New Roman"/>
                <w:sz w:val="40"/>
                <w:szCs w:val="40"/>
              </w:rPr>
            </w:pPr>
            <w:r>
              <w:rPr>
                <w:rFonts w:ascii="Times New Roman" w:hAnsi="Times New Roman"/>
                <w:noProof/>
                <w:sz w:val="40"/>
                <w:szCs w:val="40"/>
                <w:lang w:val="en-GB" w:eastAsia="en-GB"/>
              </w:rPr>
              <w:drawing>
                <wp:inline distT="0" distB="0" distL="0" distR="0" wp14:anchorId="447D3F18" wp14:editId="13EA4753">
                  <wp:extent cx="722630" cy="7226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722630" cy="722630"/>
                          </a:xfrm>
                          <a:prstGeom prst="rect">
                            <a:avLst/>
                          </a:prstGeom>
                        </pic:spPr>
                      </pic:pic>
                    </a:graphicData>
                  </a:graphic>
                </wp:inline>
              </w:drawing>
            </w:r>
          </w:p>
        </w:tc>
        <w:tc>
          <w:tcPr>
            <w:tcW w:w="5811" w:type="dxa"/>
            <w:shd w:val="clear" w:color="auto" w:fill="auto"/>
            <w:vAlign w:val="center"/>
          </w:tcPr>
          <w:p w14:paraId="0F1D59EA" w14:textId="77777777" w:rsidR="006700E1" w:rsidRDefault="00C83855">
            <w:pPr>
              <w:rPr>
                <w:rFonts w:ascii="Times New Roman" w:hAnsi="Times New Roman"/>
                <w:sz w:val="40"/>
                <w:szCs w:val="40"/>
              </w:rPr>
            </w:pPr>
            <w:r>
              <w:rPr>
                <w:rFonts w:ascii="Times New Roman" w:hAnsi="Times New Roman"/>
                <w:sz w:val="28"/>
                <w:szCs w:val="40"/>
              </w:rPr>
              <w:t>School of Electrical and Information Engineering</w:t>
            </w:r>
          </w:p>
          <w:p w14:paraId="740F2EC3" w14:textId="77777777" w:rsidR="006700E1" w:rsidRDefault="00C83855">
            <w:pPr>
              <w:rPr>
                <w:rFonts w:ascii="Times New Roman" w:hAnsi="Times New Roman"/>
                <w:sz w:val="28"/>
                <w:szCs w:val="40"/>
              </w:rPr>
            </w:pPr>
            <w:r>
              <w:rPr>
                <w:rFonts w:ascii="Times New Roman" w:hAnsi="Times New Roman"/>
                <w:sz w:val="28"/>
                <w:szCs w:val="40"/>
              </w:rPr>
              <w:t>University of the Witwatersrand, Johannesburg</w:t>
            </w:r>
          </w:p>
          <w:p w14:paraId="0581D6FE" w14:textId="77777777" w:rsidR="006700E1" w:rsidRDefault="00C83855">
            <w:pPr>
              <w:rPr>
                <w:rFonts w:ascii="Times New Roman" w:hAnsi="Times New Roman"/>
                <w:sz w:val="28"/>
                <w:szCs w:val="28"/>
              </w:rPr>
            </w:pPr>
            <w:r>
              <w:rPr>
                <w:rFonts w:ascii="Times New Roman" w:hAnsi="Times New Roman"/>
                <w:sz w:val="28"/>
                <w:szCs w:val="28"/>
              </w:rPr>
              <w:t>ELEN4002/4012: Project Specification Outline</w:t>
            </w:r>
          </w:p>
        </w:tc>
        <w:tc>
          <w:tcPr>
            <w:tcW w:w="3271"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14:paraId="61219454" w14:textId="77777777" w:rsidR="006700E1" w:rsidRDefault="00C83855">
            <w:pPr>
              <w:ind w:left="-108" w:right="34"/>
              <w:jc w:val="center"/>
              <w:rPr>
                <w:rFonts w:ascii="Times New Roman" w:hAnsi="Times New Roman"/>
                <w:i/>
                <w:sz w:val="20"/>
                <w:szCs w:val="20"/>
              </w:rPr>
            </w:pPr>
            <w:r>
              <w:rPr>
                <w:rFonts w:ascii="Times New Roman" w:hAnsi="Times New Roman"/>
                <w:i/>
                <w:sz w:val="20"/>
                <w:szCs w:val="20"/>
              </w:rPr>
              <w:t>To be completed by supervisor</w:t>
            </w:r>
          </w:p>
          <w:p w14:paraId="60445459" w14:textId="77777777" w:rsidR="006700E1" w:rsidRDefault="00C83855">
            <w:pPr>
              <w:ind w:left="-108" w:right="34"/>
              <w:jc w:val="center"/>
              <w:rPr>
                <w:rFonts w:ascii="Times New Roman" w:hAnsi="Times New Roman"/>
              </w:rPr>
            </w:pPr>
            <w:r>
              <w:rPr>
                <w:rFonts w:ascii="Times New Roman" w:hAnsi="Times New Roman"/>
              </w:rPr>
              <w:t>Assessment:</w:t>
            </w:r>
          </w:p>
          <w:p w14:paraId="3864C182" w14:textId="77777777" w:rsidR="006700E1" w:rsidRDefault="00C83855">
            <w:pPr>
              <w:tabs>
                <w:tab w:val="left" w:pos="1594"/>
              </w:tabs>
              <w:ind w:left="318" w:right="34"/>
              <w:rPr>
                <w:rFonts w:ascii="Times New Roman" w:hAnsi="Times New Roman"/>
                <w:sz w:val="20"/>
                <w:szCs w:val="20"/>
              </w:rPr>
            </w:pPr>
            <w:r>
              <w:rPr>
                <w:rFonts w:ascii="Menlo Regular" w:eastAsia="Menlo Regular" w:hAnsi="Menlo Regular" w:cs="Menlo Regular"/>
                <w:color w:val="000000"/>
                <w:sz w:val="20"/>
                <w:szCs w:val="20"/>
              </w:rPr>
              <w:t>☐</w:t>
            </w:r>
            <w:r>
              <w:rPr>
                <w:rFonts w:ascii="Times New Roman" w:hAnsi="Times New Roman"/>
                <w:sz w:val="20"/>
                <w:szCs w:val="20"/>
              </w:rPr>
              <w:t> Deficient</w:t>
            </w:r>
            <w:r>
              <w:rPr>
                <w:rFonts w:ascii="Times New Roman" w:hAnsi="Times New Roman"/>
                <w:sz w:val="20"/>
                <w:szCs w:val="20"/>
              </w:rPr>
              <w:tab/>
            </w:r>
            <w:r>
              <w:rPr>
                <w:rFonts w:ascii="Menlo Regular" w:eastAsia="MS Gothic;ＭＳ ゴシック" w:hAnsi="Menlo Regular" w:cs="Menlo Regular"/>
                <w:color w:val="000000"/>
                <w:sz w:val="20"/>
                <w:szCs w:val="20"/>
              </w:rPr>
              <w:t>☐</w:t>
            </w:r>
            <w:r>
              <w:rPr>
                <w:rFonts w:ascii="Times New Roman" w:hAnsi="Times New Roman"/>
                <w:sz w:val="20"/>
                <w:szCs w:val="20"/>
              </w:rPr>
              <w:t> Acceptable</w:t>
            </w:r>
            <w:r>
              <w:rPr>
                <w:rFonts w:ascii="Times New Roman" w:hAnsi="Times New Roman"/>
                <w:sz w:val="20"/>
                <w:szCs w:val="20"/>
              </w:rPr>
              <w:br/>
            </w:r>
            <w:r>
              <w:rPr>
                <w:rFonts w:ascii="Menlo Regular" w:eastAsia="MS Gothic;ＭＳ ゴシック" w:hAnsi="Menlo Regular" w:cs="Menlo Regular"/>
                <w:color w:val="000000"/>
                <w:sz w:val="20"/>
                <w:szCs w:val="20"/>
              </w:rPr>
              <w:t>☐</w:t>
            </w:r>
            <w:r>
              <w:rPr>
                <w:rFonts w:ascii="Times New Roman" w:hAnsi="Times New Roman"/>
                <w:sz w:val="20"/>
                <w:szCs w:val="20"/>
              </w:rPr>
              <w:t> Good</w:t>
            </w:r>
            <w:r>
              <w:rPr>
                <w:rFonts w:ascii="Times New Roman" w:hAnsi="Times New Roman"/>
                <w:sz w:val="20"/>
                <w:szCs w:val="20"/>
              </w:rPr>
              <w:tab/>
            </w:r>
            <w:r>
              <w:rPr>
                <w:rFonts w:ascii="Menlo Regular" w:eastAsia="MS Gothic;ＭＳ ゴシック" w:hAnsi="Menlo Regular" w:cs="Menlo Regular"/>
                <w:color w:val="000000"/>
                <w:sz w:val="20"/>
                <w:szCs w:val="20"/>
              </w:rPr>
              <w:t>☐</w:t>
            </w:r>
            <w:r>
              <w:rPr>
                <w:rFonts w:ascii="Times New Roman" w:hAnsi="Times New Roman"/>
                <w:sz w:val="20"/>
                <w:szCs w:val="20"/>
              </w:rPr>
              <w:t> Excellent</w:t>
            </w:r>
          </w:p>
        </w:tc>
      </w:tr>
    </w:tbl>
    <w:p w14:paraId="6BB41FF5" w14:textId="77777777" w:rsidR="006700E1" w:rsidRDefault="006700E1">
      <w:pPr>
        <w:rPr>
          <w:rFonts w:ascii="Times New Roman" w:hAnsi="Times New Roman"/>
        </w:rPr>
      </w:pPr>
    </w:p>
    <w:tbl>
      <w:tblPr>
        <w:tblW w:w="10349" w:type="dxa"/>
        <w:tblInd w:w="-885" w:type="dxa"/>
        <w:tblLook w:val="04A0" w:firstRow="1" w:lastRow="0" w:firstColumn="1" w:lastColumn="0" w:noHBand="0" w:noVBand="1"/>
      </w:tblPr>
      <w:tblGrid>
        <w:gridCol w:w="1930"/>
        <w:gridCol w:w="8419"/>
      </w:tblGrid>
      <w:tr w:rsidR="006700E1" w14:paraId="7FEF56E6" w14:textId="77777777">
        <w:trPr>
          <w:trHeight w:val="397"/>
        </w:trPr>
        <w:tc>
          <w:tcPr>
            <w:tcW w:w="1930" w:type="dxa"/>
            <w:shd w:val="clear" w:color="auto" w:fill="auto"/>
            <w:vAlign w:val="bottom"/>
          </w:tcPr>
          <w:p w14:paraId="783AE48D" w14:textId="77777777" w:rsidR="006700E1" w:rsidRDefault="00C83855">
            <w:r>
              <w:rPr>
                <w:rFonts w:ascii="Times New Roman" w:hAnsi="Times New Roman"/>
              </w:rPr>
              <w:t xml:space="preserve">Project Title: </w:t>
            </w:r>
          </w:p>
        </w:tc>
        <w:tc>
          <w:tcPr>
            <w:tcW w:w="8419" w:type="dxa"/>
            <w:tcBorders>
              <w:bottom w:val="single" w:sz="4" w:space="0" w:color="000000"/>
            </w:tcBorders>
            <w:shd w:val="clear" w:color="auto" w:fill="auto"/>
          </w:tcPr>
          <w:p w14:paraId="065EDA74" w14:textId="77777777" w:rsidR="006700E1" w:rsidRDefault="00C83855">
            <w:pPr>
              <w:snapToGrid w:val="0"/>
              <w:rPr>
                <w:rFonts w:ascii="Times New Roman" w:hAnsi="Times New Roman"/>
              </w:rPr>
            </w:pPr>
            <w:r>
              <w:rPr>
                <w:rFonts w:ascii="Times New Roman" w:hAnsi="Times New Roman"/>
              </w:rPr>
              <w:t>Image segmentation of lightning events using machine learning</w:t>
            </w:r>
          </w:p>
        </w:tc>
      </w:tr>
    </w:tbl>
    <w:p w14:paraId="1BE5AFB1" w14:textId="77777777" w:rsidR="006700E1" w:rsidRDefault="006700E1">
      <w:pPr>
        <w:rPr>
          <w:rFonts w:ascii="Times New Roman" w:hAnsi="Times New Roman"/>
        </w:rPr>
      </w:pPr>
    </w:p>
    <w:tbl>
      <w:tblPr>
        <w:tblW w:w="10349" w:type="dxa"/>
        <w:tblInd w:w="-885" w:type="dxa"/>
        <w:tblLook w:val="04A0" w:firstRow="1" w:lastRow="0" w:firstColumn="1" w:lastColumn="0" w:noHBand="0" w:noVBand="1"/>
      </w:tblPr>
      <w:tblGrid>
        <w:gridCol w:w="2127"/>
        <w:gridCol w:w="2977"/>
        <w:gridCol w:w="2219"/>
        <w:gridCol w:w="3026"/>
      </w:tblGrid>
      <w:tr w:rsidR="006700E1" w14:paraId="534234EC" w14:textId="77777777">
        <w:trPr>
          <w:trHeight w:val="402"/>
        </w:trPr>
        <w:tc>
          <w:tcPr>
            <w:tcW w:w="2127" w:type="dxa"/>
            <w:shd w:val="clear" w:color="auto" w:fill="auto"/>
            <w:vAlign w:val="bottom"/>
          </w:tcPr>
          <w:p w14:paraId="5591CFC6" w14:textId="77777777" w:rsidR="006700E1" w:rsidRDefault="00C83855">
            <w:r>
              <w:rPr>
                <w:rFonts w:ascii="Times New Roman" w:hAnsi="Times New Roman"/>
              </w:rPr>
              <w:t>Group Number:</w:t>
            </w:r>
          </w:p>
        </w:tc>
        <w:tc>
          <w:tcPr>
            <w:tcW w:w="2977" w:type="dxa"/>
            <w:tcBorders>
              <w:bottom w:val="single" w:sz="4" w:space="0" w:color="000000"/>
            </w:tcBorders>
            <w:shd w:val="clear" w:color="auto" w:fill="auto"/>
            <w:vAlign w:val="bottom"/>
          </w:tcPr>
          <w:p w14:paraId="55DCBACA" w14:textId="77777777" w:rsidR="006700E1" w:rsidRDefault="00C83855">
            <w:pPr>
              <w:snapToGrid w:val="0"/>
              <w:rPr>
                <w:rFonts w:ascii="Times New Roman" w:hAnsi="Times New Roman"/>
              </w:rPr>
            </w:pPr>
            <w:r>
              <w:rPr>
                <w:rFonts w:ascii="Times New Roman" w:hAnsi="Times New Roman"/>
              </w:rPr>
              <w:t>19P16</w:t>
            </w:r>
          </w:p>
        </w:tc>
        <w:tc>
          <w:tcPr>
            <w:tcW w:w="2219" w:type="dxa"/>
            <w:shd w:val="clear" w:color="auto" w:fill="auto"/>
            <w:vAlign w:val="bottom"/>
          </w:tcPr>
          <w:p w14:paraId="0FF6CBC0" w14:textId="77777777" w:rsidR="006700E1" w:rsidRDefault="00C83855">
            <w:r>
              <w:rPr>
                <w:rFonts w:ascii="Times New Roman" w:hAnsi="Times New Roman"/>
              </w:rPr>
              <w:t xml:space="preserve">Supervisor </w:t>
            </w:r>
            <w:proofErr w:type="gramStart"/>
            <w:r>
              <w:rPr>
                <w:rFonts w:ascii="Times New Roman" w:hAnsi="Times New Roman"/>
              </w:rPr>
              <w:t>Name:</w:t>
            </w:r>
            <w:r>
              <w:rPr>
                <w:rFonts w:ascii="Times New Roman" w:hAnsi="Times New Roman"/>
              </w:rPr>
              <w:softHyphen/>
            </w:r>
            <w:proofErr w:type="gramEnd"/>
          </w:p>
        </w:tc>
        <w:tc>
          <w:tcPr>
            <w:tcW w:w="3026" w:type="dxa"/>
            <w:tcBorders>
              <w:bottom w:val="single" w:sz="4" w:space="0" w:color="000000"/>
            </w:tcBorders>
            <w:shd w:val="clear" w:color="auto" w:fill="auto"/>
            <w:vAlign w:val="bottom"/>
          </w:tcPr>
          <w:p w14:paraId="09F33B9A" w14:textId="77777777" w:rsidR="006700E1" w:rsidRDefault="00C83855">
            <w:pPr>
              <w:snapToGrid w:val="0"/>
              <w:rPr>
                <w:rFonts w:ascii="Times New Roman" w:hAnsi="Times New Roman"/>
              </w:rPr>
            </w:pPr>
            <w:proofErr w:type="spellStart"/>
            <w:r>
              <w:rPr>
                <w:rFonts w:ascii="Times New Roman" w:hAnsi="Times New Roman"/>
              </w:rPr>
              <w:t>Dr</w:t>
            </w:r>
            <w:proofErr w:type="spellEnd"/>
            <w:r>
              <w:rPr>
                <w:rFonts w:ascii="Times New Roman" w:hAnsi="Times New Roman"/>
              </w:rPr>
              <w:t xml:space="preserve"> Hugh Hunt</w:t>
            </w:r>
          </w:p>
        </w:tc>
      </w:tr>
      <w:tr w:rsidR="006700E1" w14:paraId="530A6CDC" w14:textId="77777777">
        <w:trPr>
          <w:trHeight w:val="402"/>
        </w:trPr>
        <w:tc>
          <w:tcPr>
            <w:tcW w:w="2127" w:type="dxa"/>
            <w:shd w:val="clear" w:color="auto" w:fill="auto"/>
            <w:vAlign w:val="bottom"/>
          </w:tcPr>
          <w:p w14:paraId="2DF5217F" w14:textId="77777777" w:rsidR="006700E1" w:rsidRDefault="00C83855">
            <w:r>
              <w:rPr>
                <w:rFonts w:ascii="Times New Roman" w:hAnsi="Times New Roman"/>
              </w:rPr>
              <w:t>Student Name A:</w:t>
            </w:r>
          </w:p>
        </w:tc>
        <w:tc>
          <w:tcPr>
            <w:tcW w:w="2977" w:type="dxa"/>
            <w:tcBorders>
              <w:bottom w:val="single" w:sz="4" w:space="0" w:color="000000"/>
            </w:tcBorders>
            <w:shd w:val="clear" w:color="auto" w:fill="auto"/>
            <w:vAlign w:val="bottom"/>
          </w:tcPr>
          <w:p w14:paraId="3012BDDC" w14:textId="77777777" w:rsidR="006700E1" w:rsidRDefault="00C83855">
            <w:pPr>
              <w:snapToGrid w:val="0"/>
              <w:rPr>
                <w:rFonts w:ascii="Times New Roman" w:hAnsi="Times New Roman"/>
              </w:rPr>
            </w:pPr>
            <w:r>
              <w:rPr>
                <w:rFonts w:ascii="Times New Roman" w:hAnsi="Times New Roman"/>
              </w:rPr>
              <w:t>Tyson Cross</w:t>
            </w:r>
          </w:p>
        </w:tc>
        <w:tc>
          <w:tcPr>
            <w:tcW w:w="2219" w:type="dxa"/>
            <w:shd w:val="clear" w:color="auto" w:fill="auto"/>
            <w:vAlign w:val="bottom"/>
          </w:tcPr>
          <w:p w14:paraId="5A0A67A7" w14:textId="77777777" w:rsidR="006700E1" w:rsidRDefault="00C83855">
            <w:pPr>
              <w:rPr>
                <w:rFonts w:ascii="Times New Roman" w:hAnsi="Times New Roman"/>
              </w:rPr>
            </w:pPr>
            <w:r>
              <w:rPr>
                <w:rFonts w:ascii="Times New Roman" w:hAnsi="Times New Roman"/>
              </w:rPr>
              <w:t>Student Name B:</w:t>
            </w:r>
          </w:p>
        </w:tc>
        <w:tc>
          <w:tcPr>
            <w:tcW w:w="3026" w:type="dxa"/>
            <w:tcBorders>
              <w:bottom w:val="single" w:sz="4" w:space="0" w:color="000000"/>
            </w:tcBorders>
            <w:shd w:val="clear" w:color="auto" w:fill="auto"/>
            <w:vAlign w:val="bottom"/>
          </w:tcPr>
          <w:p w14:paraId="5C375D7D" w14:textId="77777777" w:rsidR="006700E1" w:rsidRDefault="00C83855">
            <w:pPr>
              <w:snapToGrid w:val="0"/>
              <w:rPr>
                <w:rFonts w:ascii="Times New Roman" w:hAnsi="Times New Roman"/>
              </w:rPr>
            </w:pPr>
            <w:r>
              <w:rPr>
                <w:rFonts w:ascii="Times New Roman" w:hAnsi="Times New Roman"/>
              </w:rPr>
              <w:t>Jason Smit</w:t>
            </w:r>
          </w:p>
        </w:tc>
      </w:tr>
      <w:tr w:rsidR="006700E1" w14:paraId="50912D03" w14:textId="77777777">
        <w:trPr>
          <w:trHeight w:val="401"/>
        </w:trPr>
        <w:tc>
          <w:tcPr>
            <w:tcW w:w="2127" w:type="dxa"/>
            <w:shd w:val="clear" w:color="auto" w:fill="auto"/>
            <w:vAlign w:val="bottom"/>
          </w:tcPr>
          <w:p w14:paraId="51FF15B4" w14:textId="77777777" w:rsidR="006700E1" w:rsidRDefault="00C83855">
            <w:pPr>
              <w:rPr>
                <w:rFonts w:ascii="Times New Roman" w:hAnsi="Times New Roman"/>
              </w:rPr>
            </w:pPr>
            <w:r>
              <w:rPr>
                <w:rFonts w:ascii="Times New Roman" w:hAnsi="Times New Roman"/>
              </w:rPr>
              <w:t>Student Number A:</w:t>
            </w:r>
          </w:p>
        </w:tc>
        <w:tc>
          <w:tcPr>
            <w:tcW w:w="2977" w:type="dxa"/>
            <w:tcBorders>
              <w:top w:val="single" w:sz="4" w:space="0" w:color="000000"/>
              <w:bottom w:val="single" w:sz="4" w:space="0" w:color="000000"/>
            </w:tcBorders>
            <w:shd w:val="clear" w:color="auto" w:fill="auto"/>
            <w:vAlign w:val="bottom"/>
          </w:tcPr>
          <w:p w14:paraId="41F075CE" w14:textId="77777777" w:rsidR="006700E1" w:rsidRDefault="00C83855">
            <w:pPr>
              <w:snapToGrid w:val="0"/>
              <w:rPr>
                <w:rFonts w:ascii="Times New Roman" w:hAnsi="Times New Roman"/>
              </w:rPr>
            </w:pPr>
            <w:r>
              <w:rPr>
                <w:rFonts w:ascii="Times New Roman" w:hAnsi="Times New Roman"/>
              </w:rPr>
              <w:t>1239448</w:t>
            </w:r>
          </w:p>
        </w:tc>
        <w:tc>
          <w:tcPr>
            <w:tcW w:w="2219" w:type="dxa"/>
            <w:shd w:val="clear" w:color="auto" w:fill="auto"/>
            <w:vAlign w:val="bottom"/>
          </w:tcPr>
          <w:p w14:paraId="40E42A64" w14:textId="77777777" w:rsidR="006700E1" w:rsidRDefault="00C83855">
            <w:pPr>
              <w:rPr>
                <w:rFonts w:ascii="Times New Roman" w:hAnsi="Times New Roman"/>
              </w:rPr>
            </w:pPr>
            <w:r>
              <w:rPr>
                <w:rFonts w:ascii="Times New Roman" w:hAnsi="Times New Roman"/>
              </w:rPr>
              <w:t>Student number B:</w:t>
            </w:r>
          </w:p>
        </w:tc>
        <w:tc>
          <w:tcPr>
            <w:tcW w:w="3026" w:type="dxa"/>
            <w:tcBorders>
              <w:top w:val="single" w:sz="4" w:space="0" w:color="000000"/>
              <w:bottom w:val="single" w:sz="4" w:space="0" w:color="000000"/>
            </w:tcBorders>
            <w:shd w:val="clear" w:color="auto" w:fill="auto"/>
            <w:vAlign w:val="bottom"/>
          </w:tcPr>
          <w:p w14:paraId="0C3B0DE8" w14:textId="77777777" w:rsidR="006700E1" w:rsidRDefault="00C83855">
            <w:pPr>
              <w:snapToGrid w:val="0"/>
              <w:rPr>
                <w:rFonts w:ascii="Times New Roman" w:hAnsi="Times New Roman"/>
              </w:rPr>
            </w:pPr>
            <w:r>
              <w:rPr>
                <w:rFonts w:ascii="Times New Roman" w:hAnsi="Times New Roman"/>
              </w:rPr>
              <w:t>709363</w:t>
            </w:r>
          </w:p>
        </w:tc>
      </w:tr>
    </w:tbl>
    <w:p w14:paraId="6C789A9D" w14:textId="77777777" w:rsidR="006700E1" w:rsidRDefault="006700E1">
      <w:pPr>
        <w:rPr>
          <w:rFonts w:ascii="Times New Roman" w:hAnsi="Times New Roman"/>
        </w:rPr>
      </w:pPr>
    </w:p>
    <w:p w14:paraId="69D060A9" w14:textId="77777777" w:rsidR="006700E1" w:rsidRDefault="00C83855">
      <w:pPr>
        <w:tabs>
          <w:tab w:val="left" w:pos="1843"/>
        </w:tabs>
        <w:ind w:left="-709"/>
        <w:rPr>
          <w:rFonts w:ascii="Times New Roman" w:hAnsi="Times New Roman"/>
        </w:rPr>
      </w:pPr>
      <w:r>
        <w:rPr>
          <w:rFonts w:ascii="Times New Roman" w:hAnsi="Times New Roman"/>
          <w:sz w:val="28"/>
          <w:szCs w:val="28"/>
        </w:rPr>
        <w:t>Ethics:</w:t>
      </w:r>
      <w:r>
        <w:rPr>
          <w:rFonts w:ascii="Times New Roman" w:hAnsi="Times New Roman"/>
          <w:sz w:val="28"/>
          <w:szCs w:val="28"/>
        </w:rPr>
        <w:tab/>
      </w:r>
      <w:r>
        <w:rPr>
          <w:rFonts w:ascii="Menlo Regular" w:eastAsia="MS Gothic;ＭＳ ゴシック" w:hAnsi="Menlo Regular" w:cs="Menlo Regular"/>
          <w:color w:val="000000"/>
        </w:rPr>
        <w:t xml:space="preserve">☐ </w:t>
      </w:r>
      <w:r>
        <w:rPr>
          <w:rFonts w:ascii="Times New Roman" w:hAnsi="Times New Roman"/>
        </w:rPr>
        <w:t>Request for waiver (does not involve human participants or sensitive data)</w:t>
      </w:r>
    </w:p>
    <w:p w14:paraId="7A191553" w14:textId="77777777" w:rsidR="006700E1" w:rsidRDefault="00C83855">
      <w:pPr>
        <w:tabs>
          <w:tab w:val="left" w:pos="1843"/>
        </w:tabs>
        <w:ind w:left="-709"/>
        <w:rPr>
          <w:rFonts w:ascii="Times New Roman" w:hAnsi="Times New Roman"/>
        </w:rPr>
      </w:pPr>
      <w:r>
        <w:rPr>
          <w:rFonts w:ascii="Times New Roman" w:eastAsia="Times New Roman" w:hAnsi="Times New Roman"/>
        </w:rPr>
        <w:t xml:space="preserve">             </w:t>
      </w:r>
      <w:r>
        <w:rPr>
          <w:rFonts w:ascii="Times New Roman" w:hAnsi="Times New Roman"/>
          <w:sz w:val="20"/>
          <w:szCs w:val="20"/>
        </w:rPr>
        <w:t>_________________</w:t>
      </w:r>
      <w:r>
        <w:rPr>
          <w:rFonts w:ascii="Times New Roman" w:hAnsi="Times New Roman"/>
        </w:rPr>
        <w:tab/>
      </w:r>
      <w:r>
        <w:rPr>
          <w:rFonts w:ascii="Menlo Regular" w:eastAsia="MS Gothic;ＭＳ ゴシック" w:hAnsi="Menlo Regular" w:cs="Menlo Regular"/>
          <w:color w:val="000000"/>
        </w:rPr>
        <w:t xml:space="preserve">☐ </w:t>
      </w:r>
      <w:r>
        <w:rPr>
          <w:rFonts w:ascii="Times New Roman" w:hAnsi="Times New Roman"/>
        </w:rPr>
        <w:t>Copy of ethics application attached (Non-medical) – School Committee</w:t>
      </w:r>
    </w:p>
    <w:p w14:paraId="2F53FA81" w14:textId="77777777" w:rsidR="006700E1" w:rsidRDefault="00C83855">
      <w:pPr>
        <w:tabs>
          <w:tab w:val="left" w:pos="1843"/>
        </w:tabs>
        <w:ind w:left="-709"/>
        <w:rPr>
          <w:rFonts w:ascii="Times New Roman" w:hAnsi="Times New Roman"/>
        </w:rPr>
      </w:pPr>
      <w:r>
        <w:rPr>
          <w:rFonts w:ascii="Times New Roman" w:eastAsia="Times New Roman" w:hAnsi="Times New Roman"/>
          <w:sz w:val="20"/>
          <w:szCs w:val="20"/>
        </w:rPr>
        <w:t xml:space="preserve">               </w:t>
      </w:r>
      <w:r>
        <w:rPr>
          <w:rFonts w:ascii="Times New Roman" w:hAnsi="Times New Roman"/>
          <w:sz w:val="20"/>
          <w:szCs w:val="20"/>
        </w:rPr>
        <w:t>Supervisor Signature</w:t>
      </w:r>
      <w:r>
        <w:rPr>
          <w:rFonts w:ascii="Times New Roman" w:hAnsi="Times New Roman"/>
        </w:rPr>
        <w:tab/>
      </w:r>
      <w:r>
        <w:rPr>
          <w:rFonts w:ascii="Menlo Regular" w:eastAsia="MS Gothic;ＭＳ ゴシック" w:hAnsi="Menlo Regular" w:cs="Menlo Regular"/>
          <w:color w:val="000000"/>
        </w:rPr>
        <w:t xml:space="preserve">☐ </w:t>
      </w:r>
      <w:r>
        <w:rPr>
          <w:rFonts w:ascii="Times New Roman" w:hAnsi="Times New Roman"/>
        </w:rPr>
        <w:t>Copy of ethics application attached (Medical) – University Committee</w:t>
      </w:r>
    </w:p>
    <w:p w14:paraId="43BDE953" w14:textId="77777777" w:rsidR="006700E1" w:rsidRDefault="006700E1">
      <w:pPr>
        <w:ind w:left="-709" w:firstLine="1429"/>
        <w:rPr>
          <w:rFonts w:ascii="Times New Roman" w:hAnsi="Times New Roman"/>
        </w:rPr>
      </w:pPr>
    </w:p>
    <w:p w14:paraId="67ACF369" w14:textId="5E29FFA0" w:rsidR="006700E1" w:rsidRDefault="00B5488C">
      <w:pPr>
        <w:ind w:left="-709"/>
        <w:rPr>
          <w:rFonts w:ascii="Times New Roman" w:hAnsi="Times New Roman"/>
          <w:sz w:val="28"/>
          <w:szCs w:val="28"/>
        </w:rPr>
      </w:pPr>
      <w:r>
        <w:rPr>
          <w:noProof/>
        </w:rPr>
        <mc:AlternateContent>
          <mc:Choice Requires="wps">
            <w:drawing>
              <wp:anchor distT="0" distB="0" distL="114935" distR="114935" simplePos="0" relativeHeight="7" behindDoc="0" locked="0" layoutInCell="1" allowOverlap="1" wp14:anchorId="1DBEF932" wp14:editId="35B7ADCF">
                <wp:simplePos x="0" y="0"/>
                <wp:positionH relativeFrom="column">
                  <wp:posOffset>-576580</wp:posOffset>
                </wp:positionH>
                <wp:positionV relativeFrom="paragraph">
                  <wp:posOffset>296545</wp:posOffset>
                </wp:positionV>
                <wp:extent cx="6521450" cy="706755"/>
                <wp:effectExtent l="0" t="0" r="6350" b="4445"/>
                <wp:wrapSquare wrapText="bothSides"/>
                <wp:docPr id="2" name="Frame1"/>
                <wp:cNvGraphicFramePr/>
                <a:graphic xmlns:a="http://schemas.openxmlformats.org/drawingml/2006/main">
                  <a:graphicData uri="http://schemas.microsoft.com/office/word/2010/wordprocessingShape">
                    <wps:wsp>
                      <wps:cNvSpPr txBox="1"/>
                      <wps:spPr>
                        <a:xfrm>
                          <a:off x="0" y="0"/>
                          <a:ext cx="6521450" cy="706755"/>
                        </a:xfrm>
                        <a:prstGeom prst="rect">
                          <a:avLst/>
                        </a:prstGeom>
                        <a:solidFill>
                          <a:srgbClr val="FFFFFF">
                            <a:alpha val="0"/>
                          </a:srgbClr>
                        </a:solidFill>
                        <a:ln w="6350">
                          <a:solidFill>
                            <a:srgbClr val="000000"/>
                          </a:solidFill>
                        </a:ln>
                      </wps:spPr>
                      <wps:txbx>
                        <w:txbxContent>
                          <w:p w14:paraId="611AC277" w14:textId="77777777" w:rsidR="00E7641C" w:rsidRDefault="00E7641C">
                            <w:pPr>
                              <w:rPr>
                                <w:rFonts w:ascii="Times New Roman" w:hAnsi="Times New Roman"/>
                                <w:sz w:val="20"/>
                                <w:szCs w:val="20"/>
                              </w:rPr>
                            </w:pPr>
                          </w:p>
                          <w:p w14:paraId="73D01F05" w14:textId="0CF654AA" w:rsidR="006700E1" w:rsidRDefault="00C83855">
                            <w:pPr>
                              <w:rPr>
                                <w:rFonts w:ascii="Times New Roman" w:hAnsi="Times New Roman"/>
                                <w:sz w:val="20"/>
                                <w:szCs w:val="20"/>
                              </w:rPr>
                            </w:pPr>
                            <w:r>
                              <w:rPr>
                                <w:rFonts w:ascii="Times New Roman" w:hAnsi="Times New Roman"/>
                                <w:sz w:val="20"/>
                                <w:szCs w:val="20"/>
                              </w:rPr>
                              <w:t xml:space="preserve">The development of an image segmentation system to identify sets of pixels in high-speed </w:t>
                            </w:r>
                            <w:r w:rsidR="00F74D0B">
                              <w:rPr>
                                <w:rFonts w:ascii="Times New Roman" w:hAnsi="Times New Roman"/>
                                <w:sz w:val="20"/>
                                <w:szCs w:val="20"/>
                              </w:rPr>
                              <w:t xml:space="preserve">[HS] </w:t>
                            </w:r>
                            <w:r>
                              <w:rPr>
                                <w:rFonts w:ascii="Times New Roman" w:hAnsi="Times New Roman"/>
                                <w:sz w:val="20"/>
                                <w:szCs w:val="20"/>
                              </w:rPr>
                              <w:t xml:space="preserve">lightning footage as lighting, sky, horizon or occluding features (such as buildings) using a machine learning approach. </w:t>
                            </w:r>
                          </w:p>
                        </w:txbxContent>
                      </wps:txbx>
                      <wps:bodyPr lIns="91440" tIns="45720" rIns="91440" bIns="45720" anchor="t">
                        <a:noAutofit/>
                      </wps:bodyPr>
                    </wps:wsp>
                  </a:graphicData>
                </a:graphic>
                <wp14:sizeRelV relativeFrom="margin">
                  <wp14:pctHeight>0</wp14:pctHeight>
                </wp14:sizeRelV>
              </wp:anchor>
            </w:drawing>
          </mc:Choice>
          <mc:Fallback>
            <w:pict>
              <v:shapetype w14:anchorId="1DBEF932" id="_x0000_t202" coordsize="21600,21600" o:spt="202" path="m,l,21600r21600,l21600,xe">
                <v:stroke joinstyle="miter"/>
                <v:path gradientshapeok="t" o:connecttype="rect"/>
              </v:shapetype>
              <v:shape id="Frame1" o:spid="_x0000_s1026" type="#_x0000_t202" style="position:absolute;left:0;text-align:left;margin-left:-45.4pt;margin-top:23.35pt;width:513.5pt;height:55.65pt;z-index:7;visibility:visible;mso-wrap-style:square;mso-height-percent:0;mso-wrap-distance-left:9.05pt;mso-wrap-distance-top:0;mso-wrap-distance-right:9.05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" strokeweight=".5pt">
                <v:fill opacity="0"/>
                <v:textbox>
                  <w:txbxContent>
                    <w:p w14:paraId="611AC277" w14:textId="77777777" w:rsidR="00E7641C" w:rsidRDefault="00E7641C">
                      <w:pPr>
                        <w:rPr>
                          <w:rFonts w:ascii="Times New Roman" w:hAnsi="Times New Roman"/>
                          <w:sz w:val="20"/>
                          <w:szCs w:val="20"/>
                        </w:rPr>
                      </w:pPr>
                    </w:p>
                    <w:p w14:paraId="73D01F05" w14:textId="0CF654AA" w:rsidR="006700E1" w:rsidRDefault="00C83855">
                      <w:pPr>
                        <w:rPr>
                          <w:rFonts w:ascii="Times New Roman" w:hAnsi="Times New Roman"/>
                          <w:sz w:val="20"/>
                          <w:szCs w:val="20"/>
                        </w:rPr>
                      </w:pPr>
                      <w:r>
                        <w:rPr>
                          <w:rFonts w:ascii="Times New Roman" w:hAnsi="Times New Roman"/>
                          <w:sz w:val="20"/>
                          <w:szCs w:val="20"/>
                        </w:rPr>
                        <w:t xml:space="preserve">The development of an image segmentation system to identify sets of pixels in high-speed </w:t>
                      </w:r>
                      <w:r w:rsidR="00F74D0B">
                        <w:rPr>
                          <w:rFonts w:ascii="Times New Roman" w:hAnsi="Times New Roman"/>
                          <w:sz w:val="20"/>
                          <w:szCs w:val="20"/>
                        </w:rPr>
                        <w:t xml:space="preserve">[HS] </w:t>
                      </w:r>
                      <w:r>
                        <w:rPr>
                          <w:rFonts w:ascii="Times New Roman" w:hAnsi="Times New Roman"/>
                          <w:sz w:val="20"/>
                          <w:szCs w:val="20"/>
                        </w:rPr>
                        <w:t xml:space="preserve">lightning footage as lighting, sky, horizon or occluding features (such as buildings) using a machine learning approach. </w:t>
                      </w:r>
                    </w:p>
                  </w:txbxContent>
                </v:textbox>
                <w10:wrap type="square"/>
              </v:shape>
            </w:pict>
          </mc:Fallback>
        </mc:AlternateContent>
      </w:r>
      <w:r w:rsidR="00C83855">
        <w:rPr>
          <w:rFonts w:ascii="Times New Roman" w:hAnsi="Times New Roman"/>
          <w:sz w:val="28"/>
          <w:szCs w:val="28"/>
        </w:rPr>
        <w:t xml:space="preserve">Project Outline: </w:t>
      </w:r>
      <w:r w:rsidR="00C83855">
        <w:rPr>
          <w:rFonts w:ascii="Times New Roman" w:hAnsi="Times New Roman"/>
          <w:i/>
          <w:sz w:val="20"/>
          <w:szCs w:val="20"/>
        </w:rPr>
        <w:t>(give a brief outline such that ethics reviewers understand what will be done, 100 words maximum)</w:t>
      </w:r>
      <w:r w:rsidR="00C83855">
        <w:rPr>
          <w:rFonts w:ascii="Times New Roman" w:hAnsi="Times New Roman"/>
          <w:sz w:val="28"/>
          <w:szCs w:val="28"/>
        </w:rPr>
        <w:t xml:space="preserve">  </w:t>
      </w:r>
    </w:p>
    <w:p w14:paraId="7102F050" w14:textId="77777777" w:rsidR="006700E1" w:rsidRDefault="006700E1">
      <w:pPr>
        <w:ind w:left="-709"/>
        <w:rPr>
          <w:rFonts w:ascii="Times New Roman" w:hAnsi="Times New Roman"/>
          <w:sz w:val="28"/>
          <w:szCs w:val="28"/>
        </w:rPr>
      </w:pPr>
    </w:p>
    <w:p w14:paraId="18CA1FDB" w14:textId="4F97F65F" w:rsidR="006700E1" w:rsidRDefault="00B5488C">
      <w:pPr>
        <w:ind w:left="-709"/>
      </w:pPr>
      <w:r>
        <w:rPr>
          <w:noProof/>
        </w:rPr>
        <mc:AlternateContent>
          <mc:Choice Requires="wps">
            <w:drawing>
              <wp:anchor distT="0" distB="0" distL="114935" distR="114935" simplePos="0" relativeHeight="5" behindDoc="0" locked="0" layoutInCell="1" allowOverlap="1" wp14:anchorId="12D218DF" wp14:editId="047A39F7">
                <wp:simplePos x="0" y="0"/>
                <wp:positionH relativeFrom="column">
                  <wp:posOffset>-576580</wp:posOffset>
                </wp:positionH>
                <wp:positionV relativeFrom="paragraph">
                  <wp:posOffset>337820</wp:posOffset>
                </wp:positionV>
                <wp:extent cx="6521450" cy="4572000"/>
                <wp:effectExtent l="0" t="0" r="6350" b="0"/>
                <wp:wrapSquare wrapText="bothSides"/>
                <wp:docPr id="3" name="Frame2"/>
                <wp:cNvGraphicFramePr/>
                <a:graphic xmlns:a="http://schemas.openxmlformats.org/drawingml/2006/main">
                  <a:graphicData uri="http://schemas.microsoft.com/office/word/2010/wordprocessingShape">
                    <wps:wsp>
                      <wps:cNvSpPr txBox="1"/>
                      <wps:spPr>
                        <a:xfrm>
                          <a:off x="0" y="0"/>
                          <a:ext cx="6521450" cy="4572000"/>
                        </a:xfrm>
                        <a:prstGeom prst="rect">
                          <a:avLst/>
                        </a:prstGeom>
                        <a:solidFill>
                          <a:srgbClr val="FFFFFF">
                            <a:alpha val="0"/>
                          </a:srgbClr>
                        </a:solidFill>
                        <a:ln w="6350">
                          <a:solidFill>
                            <a:srgbClr val="000000"/>
                          </a:solidFill>
                        </a:ln>
                      </wps:spPr>
                      <wps:txbx>
                        <w:txbxContent>
                          <w:p w14:paraId="7A734791" w14:textId="2264359A" w:rsidR="00D249B5" w:rsidRDefault="00D249B5" w:rsidP="00E7641C">
                            <w:pPr>
                              <w:rPr>
                                <w:rFonts w:ascii="Arial" w:eastAsia="Times New Roman" w:hAnsi="Arial" w:cs="Arial"/>
                                <w:color w:val="000000"/>
                                <w:sz w:val="20"/>
                                <w:szCs w:val="20"/>
                                <w:lang w:val="en-ZA" w:eastAsia="en-US"/>
                              </w:rPr>
                            </w:pPr>
                            <w:r>
                              <w:rPr>
                                <w:rFonts w:ascii="Arial" w:eastAsia="Times New Roman" w:hAnsi="Arial" w:cs="Arial"/>
                                <w:color w:val="000000"/>
                                <w:sz w:val="20"/>
                                <w:szCs w:val="20"/>
                                <w:lang w:val="en-ZA" w:eastAsia="en-US"/>
                              </w:rPr>
                              <w:t>Machine Learning system: CNN with LSTM (multi-layered perceptron for computer vision)</w:t>
                            </w:r>
                          </w:p>
                          <w:p w14:paraId="5752FAB0" w14:textId="77777777" w:rsidR="00D249B5" w:rsidRDefault="00D249B5" w:rsidP="00E7641C">
                            <w:pPr>
                              <w:rPr>
                                <w:rFonts w:ascii="Arial" w:eastAsia="Times New Roman" w:hAnsi="Arial" w:cs="Arial"/>
                                <w:color w:val="000000"/>
                                <w:sz w:val="20"/>
                                <w:szCs w:val="20"/>
                                <w:lang w:val="en-ZA" w:eastAsia="en-US"/>
                              </w:rPr>
                            </w:pPr>
                          </w:p>
                          <w:p w14:paraId="269D8CF9" w14:textId="2A3D1BF2" w:rsidR="00E7641C" w:rsidRPr="00E7641C" w:rsidRDefault="00E7641C" w:rsidP="00E7641C">
                            <w:pPr>
                              <w:rPr>
                                <w:rFonts w:ascii="Times New Roman" w:eastAsia="Times New Roman" w:hAnsi="Times New Roman"/>
                                <w:lang w:val="en-ZA" w:eastAsia="en-US"/>
                              </w:rPr>
                            </w:pPr>
                            <w:r w:rsidRPr="00E7641C">
                              <w:rPr>
                                <w:rFonts w:ascii="Arial" w:eastAsia="Times New Roman" w:hAnsi="Arial" w:cs="Arial"/>
                                <w:color w:val="000000"/>
                                <w:sz w:val="20"/>
                                <w:szCs w:val="20"/>
                                <w:lang w:val="en-ZA" w:eastAsia="en-US"/>
                              </w:rPr>
                              <w:t>The input to the system will be high-speed footage of lightning strikes from a fixed camera, with sets of pixels (super-pixels) classified as limited features at the output</w:t>
                            </w:r>
                            <w:r w:rsidR="00D249B5">
                              <w:rPr>
                                <w:rFonts w:ascii="Arial" w:eastAsia="Times New Roman" w:hAnsi="Arial" w:cs="Arial"/>
                                <w:color w:val="000000"/>
                                <w:sz w:val="20"/>
                                <w:szCs w:val="20"/>
                                <w:lang w:val="en-ZA" w:eastAsia="en-US"/>
                              </w:rPr>
                              <w:t xml:space="preserve"> as meta-data or (optionally, an overlay map indicating the image segmentation visually.)</w:t>
                            </w:r>
                          </w:p>
                          <w:p w14:paraId="4066D854" w14:textId="2F63398D" w:rsidR="00E7641C" w:rsidRPr="00E7641C" w:rsidRDefault="00E7641C" w:rsidP="00E7641C">
                            <w:pPr>
                              <w:rPr>
                                <w:rFonts w:ascii="Times New Roman" w:eastAsia="Times New Roman" w:hAnsi="Times New Roman"/>
                                <w:lang w:val="en-ZA" w:eastAsia="en-US"/>
                              </w:rPr>
                            </w:pPr>
                            <w:r w:rsidRPr="00E7641C">
                              <w:rPr>
                                <w:rFonts w:ascii="Arial" w:eastAsia="Times New Roman" w:hAnsi="Arial" w:cs="Arial"/>
                                <w:color w:val="222222"/>
                                <w:lang w:val="en-ZA" w:eastAsia="en-US"/>
                              </w:rPr>
                              <w:br/>
                            </w:r>
                            <w:r w:rsidRPr="00E7641C">
                              <w:rPr>
                                <w:rFonts w:ascii="Arial" w:eastAsia="Times New Roman" w:hAnsi="Arial" w:cs="Arial"/>
                                <w:color w:val="000000"/>
                                <w:sz w:val="20"/>
                                <w:szCs w:val="20"/>
                                <w:lang w:val="en-ZA" w:eastAsia="en-US"/>
                              </w:rPr>
                              <w:t xml:space="preserve">We propose extending the work in ‘A Computer Vision System To Analyse Images Of Lightning Flashes’ by Gin, Bianchi and Pilon (University of FEI, Brazil) to use machine learning techniques to detect and classify regions which represent semantic features </w:t>
                            </w:r>
                            <w:r w:rsidR="00D249B5">
                              <w:rPr>
                                <w:rFonts w:ascii="Arial" w:eastAsia="Times New Roman" w:hAnsi="Arial" w:cs="Arial"/>
                                <w:color w:val="000000"/>
                                <w:sz w:val="20"/>
                                <w:szCs w:val="20"/>
                                <w:lang w:val="en-ZA" w:eastAsia="en-US"/>
                              </w:rPr>
                              <w:t>(</w:t>
                            </w:r>
                            <w:r w:rsidRPr="00E7641C">
                              <w:rPr>
                                <w:rFonts w:ascii="Arial" w:eastAsia="Times New Roman" w:hAnsi="Arial" w:cs="Arial"/>
                                <w:color w:val="000000"/>
                                <w:sz w:val="20"/>
                                <w:szCs w:val="20"/>
                                <w:lang w:val="en-ZA" w:eastAsia="en-US"/>
                              </w:rPr>
                              <w:t xml:space="preserve">useful in </w:t>
                            </w:r>
                            <w:r w:rsidR="00D249B5">
                              <w:rPr>
                                <w:rFonts w:ascii="Arial" w:eastAsia="Times New Roman" w:hAnsi="Arial" w:cs="Arial"/>
                                <w:color w:val="000000"/>
                                <w:sz w:val="20"/>
                                <w:szCs w:val="20"/>
                                <w:lang w:val="en-ZA" w:eastAsia="en-US"/>
                              </w:rPr>
                              <w:t>future</w:t>
                            </w:r>
                            <w:r w:rsidRPr="00E7641C">
                              <w:rPr>
                                <w:rFonts w:ascii="Arial" w:eastAsia="Times New Roman" w:hAnsi="Arial" w:cs="Arial"/>
                                <w:color w:val="000000"/>
                                <w:sz w:val="20"/>
                                <w:szCs w:val="20"/>
                                <w:lang w:val="en-ZA" w:eastAsia="en-US"/>
                              </w:rPr>
                              <w:t xml:space="preserve"> analysis</w:t>
                            </w:r>
                            <w:r w:rsidR="00D249B5">
                              <w:rPr>
                                <w:rFonts w:ascii="Arial" w:eastAsia="Times New Roman" w:hAnsi="Arial" w:cs="Arial"/>
                                <w:color w:val="000000"/>
                                <w:sz w:val="20"/>
                                <w:szCs w:val="20"/>
                                <w:lang w:val="en-ZA" w:eastAsia="en-US"/>
                              </w:rPr>
                              <w:t>)</w:t>
                            </w:r>
                            <w:r w:rsidRPr="00E7641C">
                              <w:rPr>
                                <w:rFonts w:ascii="Arial" w:eastAsia="Times New Roman" w:hAnsi="Arial" w:cs="Arial"/>
                                <w:color w:val="000000"/>
                                <w:sz w:val="20"/>
                                <w:szCs w:val="20"/>
                                <w:lang w:val="en-ZA" w:eastAsia="en-US"/>
                              </w:rPr>
                              <w:t xml:space="preserve"> without manual region input. Ideally, the system will be a single neural network which performs pixel partitioning and mask creation along with feature classification. </w:t>
                            </w:r>
                            <w:r w:rsidRPr="00E7641C">
                              <w:rPr>
                                <w:rFonts w:ascii="Arial" w:eastAsia="Times New Roman" w:hAnsi="Arial" w:cs="Arial"/>
                                <w:color w:val="222222"/>
                                <w:lang w:val="en-ZA" w:eastAsia="en-US"/>
                              </w:rPr>
                              <w:br/>
                            </w:r>
                          </w:p>
                          <w:p w14:paraId="4485D27A" w14:textId="079C83B7" w:rsidR="00E7641C" w:rsidRDefault="00E7641C" w:rsidP="00E7641C">
                            <w:pPr>
                              <w:rPr>
                                <w:rFonts w:ascii="Arial" w:eastAsia="Times New Roman" w:hAnsi="Arial" w:cs="Arial"/>
                                <w:color w:val="000000"/>
                                <w:sz w:val="20"/>
                                <w:szCs w:val="20"/>
                                <w:lang w:val="en-ZA" w:eastAsia="en-US"/>
                              </w:rPr>
                            </w:pPr>
                            <w:r w:rsidRPr="00E7641C">
                              <w:rPr>
                                <w:rFonts w:ascii="Arial" w:eastAsia="Times New Roman" w:hAnsi="Arial" w:cs="Arial"/>
                                <w:color w:val="000000"/>
                                <w:sz w:val="20"/>
                                <w:szCs w:val="20"/>
                                <w:lang w:val="en-ZA" w:eastAsia="en-US"/>
                              </w:rPr>
                              <w:t>After the success criteria is met, with robust and confident identification of regions of frames with and without lighting, the project could lead to a more sophisticated analysis of the frame-by-frame development of a lightning strike, with deeper classification of the direction of the flashes (VF/HF). If this is  achieved, the system could be extended to detection and classification of individual components of regions of lightning (multiple stokes, leaders, etc), speed of stokes.</w:t>
                            </w:r>
                          </w:p>
                          <w:p w14:paraId="1A75C771" w14:textId="33710A3A" w:rsidR="00BE30A6" w:rsidRDefault="00BE30A6" w:rsidP="00E7641C">
                            <w:pPr>
                              <w:rPr>
                                <w:rFonts w:ascii="Arial" w:eastAsia="Times New Roman" w:hAnsi="Arial" w:cs="Arial"/>
                                <w:color w:val="000000"/>
                                <w:sz w:val="20"/>
                                <w:szCs w:val="20"/>
                                <w:lang w:val="en-ZA" w:eastAsia="en-US"/>
                              </w:rPr>
                            </w:pPr>
                          </w:p>
                          <w:p w14:paraId="12A21430" w14:textId="77777777" w:rsidR="00BE30A6" w:rsidRPr="00E7641C" w:rsidRDefault="00BE30A6" w:rsidP="00E7641C">
                            <w:pPr>
                              <w:rPr>
                                <w:rFonts w:ascii="Arial" w:eastAsia="Times New Roman" w:hAnsi="Arial" w:cs="Arial"/>
                                <w:color w:val="222222"/>
                                <w:lang w:val="en-ZA" w:eastAsia="en-US"/>
                              </w:rPr>
                            </w:pPr>
                          </w:p>
                          <w:p w14:paraId="45E0B314" w14:textId="77777777" w:rsidR="00126A2F" w:rsidRDefault="00BE30A6" w:rsidP="00126A2F">
                            <w:pPr>
                              <w:keepNext/>
                              <w:jc w:val="center"/>
                            </w:pPr>
                            <w:r>
                              <w:rPr>
                                <w:rFonts w:ascii="Times New Roman" w:hAnsi="Times New Roman"/>
                                <w:noProof/>
                                <w:sz w:val="20"/>
                                <w:szCs w:val="20"/>
                              </w:rPr>
                              <w:drawing>
                                <wp:inline distT="0" distB="0" distL="0" distR="0" wp14:anchorId="61BEF10B" wp14:editId="4E70C506">
                                  <wp:extent cx="6196042" cy="1400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_overview.pdf"/>
                                          <pic:cNvPicPr/>
                                        </pic:nvPicPr>
                                        <pic:blipFill>
                                          <a:blip r:embed="rId8">
                                            <a:extLst>
                                              <a:ext uri="{28A0092B-C50C-407E-A947-70E740481C1C}">
                                                <a14:useLocalDpi xmlns:a14="http://schemas.microsoft.com/office/drawing/2010/main" val="0"/>
                                              </a:ext>
                                            </a:extLst>
                                          </a:blip>
                                          <a:stretch>
                                            <a:fillRect/>
                                          </a:stretch>
                                        </pic:blipFill>
                                        <pic:spPr>
                                          <a:xfrm>
                                            <a:off x="0" y="0"/>
                                            <a:ext cx="6212862" cy="1404311"/>
                                          </a:xfrm>
                                          <a:prstGeom prst="rect">
                                            <a:avLst/>
                                          </a:prstGeom>
                                        </pic:spPr>
                                      </pic:pic>
                                    </a:graphicData>
                                  </a:graphic>
                                </wp:inline>
                              </w:drawing>
                            </w:r>
                          </w:p>
                          <w:p w14:paraId="2D3426E2" w14:textId="50499A45" w:rsidR="006700E1" w:rsidRPr="00B5488C" w:rsidRDefault="00126A2F" w:rsidP="00B5488C">
                            <w:pPr>
                              <w:pStyle w:val="Caption"/>
                              <w:jc w:val="center"/>
                            </w:pPr>
                            <w:r>
                              <w:t xml:space="preserve">Figure </w:t>
                            </w:r>
                            <w:r>
                              <w:fldChar w:fldCharType="begin"/>
                            </w:r>
                            <w:r>
                              <w:instrText xml:space="preserve"> SEQ Figure \* ARABIC </w:instrText>
                            </w:r>
                            <w:r>
                              <w:fldChar w:fldCharType="separate"/>
                            </w:r>
                            <w:r w:rsidR="00B5488C">
                              <w:rPr>
                                <w:noProof/>
                              </w:rPr>
                              <w:t>1</w:t>
                            </w:r>
                            <w:r>
                              <w:fldChar w:fldCharType="end"/>
                            </w:r>
                            <w:r>
                              <w:t>: System Overview</w:t>
                            </w:r>
                          </w:p>
                        </w:txbxContent>
                      </wps:txbx>
                      <wps:bodyPr lIns="91440" tIns="45720" rIns="91440" bIns="45720" anchor="t">
                        <a:noAutofit/>
                      </wps:bodyPr>
                    </wps:wsp>
                  </a:graphicData>
                </a:graphic>
                <wp14:sizeRelV relativeFrom="margin">
                  <wp14:pctHeight>0</wp14:pctHeight>
                </wp14:sizeRelV>
              </wp:anchor>
            </w:drawing>
          </mc:Choice>
          <mc:Fallback>
            <w:pict>
              <v:shape w14:anchorId="12D218DF" id="Frame2" o:spid="_x0000_s1027" type="#_x0000_t202" style="position:absolute;left:0;text-align:left;margin-left:-45.4pt;margin-top:26.6pt;width:513.5pt;height:5in;z-index:5;visibility:visible;mso-wrap-style:square;mso-height-percent:0;mso-wrap-distance-left:9.05pt;mso-wrap-distance-top:0;mso-wrap-distance-right:9.05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" strokeweight=".5pt">
                <v:fill opacity="0"/>
                <v:textbox>
                  <w:txbxContent>
                    <w:p w14:paraId="7A734791" w14:textId="2264359A" w:rsidR="00D249B5" w:rsidRDefault="00D249B5" w:rsidP="00E7641C">
                      <w:pPr>
                        <w:rPr>
                          <w:rFonts w:ascii="Arial" w:eastAsia="Times New Roman" w:hAnsi="Arial" w:cs="Arial"/>
                          <w:color w:val="000000"/>
                          <w:sz w:val="20"/>
                          <w:szCs w:val="20"/>
                          <w:lang w:val="en-ZA" w:eastAsia="en-US"/>
                        </w:rPr>
                      </w:pPr>
                      <w:r>
                        <w:rPr>
                          <w:rFonts w:ascii="Arial" w:eastAsia="Times New Roman" w:hAnsi="Arial" w:cs="Arial"/>
                          <w:color w:val="000000"/>
                          <w:sz w:val="20"/>
                          <w:szCs w:val="20"/>
                          <w:lang w:val="en-ZA" w:eastAsia="en-US"/>
                        </w:rPr>
                        <w:t>Machine Learning system: CNN with LSTM (multi-layered perceptron for computer vision)</w:t>
                      </w:r>
                    </w:p>
                    <w:p w14:paraId="5752FAB0" w14:textId="77777777" w:rsidR="00D249B5" w:rsidRDefault="00D249B5" w:rsidP="00E7641C">
                      <w:pPr>
                        <w:rPr>
                          <w:rFonts w:ascii="Arial" w:eastAsia="Times New Roman" w:hAnsi="Arial" w:cs="Arial"/>
                          <w:color w:val="000000"/>
                          <w:sz w:val="20"/>
                          <w:szCs w:val="20"/>
                          <w:lang w:val="en-ZA" w:eastAsia="en-US"/>
                        </w:rPr>
                      </w:pPr>
                    </w:p>
                    <w:p w14:paraId="269D8CF9" w14:textId="2A3D1BF2" w:rsidR="00E7641C" w:rsidRPr="00E7641C" w:rsidRDefault="00E7641C" w:rsidP="00E7641C">
                      <w:pPr>
                        <w:rPr>
                          <w:rFonts w:ascii="Times New Roman" w:eastAsia="Times New Roman" w:hAnsi="Times New Roman"/>
                          <w:lang w:val="en-ZA" w:eastAsia="en-US"/>
                        </w:rPr>
                      </w:pPr>
                      <w:r w:rsidRPr="00E7641C">
                        <w:rPr>
                          <w:rFonts w:ascii="Arial" w:eastAsia="Times New Roman" w:hAnsi="Arial" w:cs="Arial"/>
                          <w:color w:val="000000"/>
                          <w:sz w:val="20"/>
                          <w:szCs w:val="20"/>
                          <w:lang w:val="en-ZA" w:eastAsia="en-US"/>
                        </w:rPr>
                        <w:t>The input to the system will be high-speed footage of lightning strikes from a fixed camera, with sets of pixels (super-pixels) classified as limited features at the output</w:t>
                      </w:r>
                      <w:r w:rsidR="00D249B5">
                        <w:rPr>
                          <w:rFonts w:ascii="Arial" w:eastAsia="Times New Roman" w:hAnsi="Arial" w:cs="Arial"/>
                          <w:color w:val="000000"/>
                          <w:sz w:val="20"/>
                          <w:szCs w:val="20"/>
                          <w:lang w:val="en-ZA" w:eastAsia="en-US"/>
                        </w:rPr>
                        <w:t xml:space="preserve"> as meta-data or (optionally, an overlay map indicating the image segmentation visually.)</w:t>
                      </w:r>
                    </w:p>
                    <w:p w14:paraId="4066D854" w14:textId="2F63398D" w:rsidR="00E7641C" w:rsidRPr="00E7641C" w:rsidRDefault="00E7641C" w:rsidP="00E7641C">
                      <w:pPr>
                        <w:rPr>
                          <w:rFonts w:ascii="Times New Roman" w:eastAsia="Times New Roman" w:hAnsi="Times New Roman"/>
                          <w:lang w:val="en-ZA" w:eastAsia="en-US"/>
                        </w:rPr>
                      </w:pPr>
                      <w:r w:rsidRPr="00E7641C">
                        <w:rPr>
                          <w:rFonts w:ascii="Arial" w:eastAsia="Times New Roman" w:hAnsi="Arial" w:cs="Arial"/>
                          <w:color w:val="222222"/>
                          <w:lang w:val="en-ZA" w:eastAsia="en-US"/>
                        </w:rPr>
                        <w:br/>
                      </w:r>
                      <w:r w:rsidRPr="00E7641C">
                        <w:rPr>
                          <w:rFonts w:ascii="Arial" w:eastAsia="Times New Roman" w:hAnsi="Arial" w:cs="Arial"/>
                          <w:color w:val="000000"/>
                          <w:sz w:val="20"/>
                          <w:szCs w:val="20"/>
                          <w:lang w:val="en-ZA" w:eastAsia="en-US"/>
                        </w:rPr>
                        <w:t xml:space="preserve">We propose extending the work in ‘A Computer Vision System To Analyse Images Of Lightning Flashes’ by Gin, Bianchi and Pilon (University of FEI, Brazil) to use machine learning techniques to detect and classify regions which represent semantic features </w:t>
                      </w:r>
                      <w:r w:rsidR="00D249B5">
                        <w:rPr>
                          <w:rFonts w:ascii="Arial" w:eastAsia="Times New Roman" w:hAnsi="Arial" w:cs="Arial"/>
                          <w:color w:val="000000"/>
                          <w:sz w:val="20"/>
                          <w:szCs w:val="20"/>
                          <w:lang w:val="en-ZA" w:eastAsia="en-US"/>
                        </w:rPr>
                        <w:t>(</w:t>
                      </w:r>
                      <w:r w:rsidRPr="00E7641C">
                        <w:rPr>
                          <w:rFonts w:ascii="Arial" w:eastAsia="Times New Roman" w:hAnsi="Arial" w:cs="Arial"/>
                          <w:color w:val="000000"/>
                          <w:sz w:val="20"/>
                          <w:szCs w:val="20"/>
                          <w:lang w:val="en-ZA" w:eastAsia="en-US"/>
                        </w:rPr>
                        <w:t xml:space="preserve">useful in </w:t>
                      </w:r>
                      <w:r w:rsidR="00D249B5">
                        <w:rPr>
                          <w:rFonts w:ascii="Arial" w:eastAsia="Times New Roman" w:hAnsi="Arial" w:cs="Arial"/>
                          <w:color w:val="000000"/>
                          <w:sz w:val="20"/>
                          <w:szCs w:val="20"/>
                          <w:lang w:val="en-ZA" w:eastAsia="en-US"/>
                        </w:rPr>
                        <w:t>future</w:t>
                      </w:r>
                      <w:r w:rsidRPr="00E7641C">
                        <w:rPr>
                          <w:rFonts w:ascii="Arial" w:eastAsia="Times New Roman" w:hAnsi="Arial" w:cs="Arial"/>
                          <w:color w:val="000000"/>
                          <w:sz w:val="20"/>
                          <w:szCs w:val="20"/>
                          <w:lang w:val="en-ZA" w:eastAsia="en-US"/>
                        </w:rPr>
                        <w:t xml:space="preserve"> analysis</w:t>
                      </w:r>
                      <w:r w:rsidR="00D249B5">
                        <w:rPr>
                          <w:rFonts w:ascii="Arial" w:eastAsia="Times New Roman" w:hAnsi="Arial" w:cs="Arial"/>
                          <w:color w:val="000000"/>
                          <w:sz w:val="20"/>
                          <w:szCs w:val="20"/>
                          <w:lang w:val="en-ZA" w:eastAsia="en-US"/>
                        </w:rPr>
                        <w:t>)</w:t>
                      </w:r>
                      <w:r w:rsidRPr="00E7641C">
                        <w:rPr>
                          <w:rFonts w:ascii="Arial" w:eastAsia="Times New Roman" w:hAnsi="Arial" w:cs="Arial"/>
                          <w:color w:val="000000"/>
                          <w:sz w:val="20"/>
                          <w:szCs w:val="20"/>
                          <w:lang w:val="en-ZA" w:eastAsia="en-US"/>
                        </w:rPr>
                        <w:t xml:space="preserve"> without manual region input. Ideally, the system will be a single neural network which performs pixel partitioning and mask creation along with feature classification. </w:t>
                      </w:r>
                      <w:r w:rsidRPr="00E7641C">
                        <w:rPr>
                          <w:rFonts w:ascii="Arial" w:eastAsia="Times New Roman" w:hAnsi="Arial" w:cs="Arial"/>
                          <w:color w:val="222222"/>
                          <w:lang w:val="en-ZA" w:eastAsia="en-US"/>
                        </w:rPr>
                        <w:br/>
                      </w:r>
                    </w:p>
                    <w:p w14:paraId="4485D27A" w14:textId="079C83B7" w:rsidR="00E7641C" w:rsidRDefault="00E7641C" w:rsidP="00E7641C">
                      <w:pPr>
                        <w:rPr>
                          <w:rFonts w:ascii="Arial" w:eastAsia="Times New Roman" w:hAnsi="Arial" w:cs="Arial"/>
                          <w:color w:val="000000"/>
                          <w:sz w:val="20"/>
                          <w:szCs w:val="20"/>
                          <w:lang w:val="en-ZA" w:eastAsia="en-US"/>
                        </w:rPr>
                      </w:pPr>
                      <w:r w:rsidRPr="00E7641C">
                        <w:rPr>
                          <w:rFonts w:ascii="Arial" w:eastAsia="Times New Roman" w:hAnsi="Arial" w:cs="Arial"/>
                          <w:color w:val="000000"/>
                          <w:sz w:val="20"/>
                          <w:szCs w:val="20"/>
                          <w:lang w:val="en-ZA" w:eastAsia="en-US"/>
                        </w:rPr>
                        <w:t>After the success criteria is met, with robust and confident identification of regions of frames with and without lighting, the project could lead to a more sophisticated analysis of the frame-by-frame development of a lightning strike, with deeper classification of the direction of the flashes (VF/HF). If this is  achieved, the system could be extended to detection and classification of individual components of regions of lightning (multiple stokes, leaders, etc), speed of stokes.</w:t>
                      </w:r>
                    </w:p>
                    <w:p w14:paraId="1A75C771" w14:textId="33710A3A" w:rsidR="00BE30A6" w:rsidRDefault="00BE30A6" w:rsidP="00E7641C">
                      <w:pPr>
                        <w:rPr>
                          <w:rFonts w:ascii="Arial" w:eastAsia="Times New Roman" w:hAnsi="Arial" w:cs="Arial"/>
                          <w:color w:val="000000"/>
                          <w:sz w:val="20"/>
                          <w:szCs w:val="20"/>
                          <w:lang w:val="en-ZA" w:eastAsia="en-US"/>
                        </w:rPr>
                      </w:pPr>
                    </w:p>
                    <w:p w14:paraId="12A21430" w14:textId="77777777" w:rsidR="00BE30A6" w:rsidRPr="00E7641C" w:rsidRDefault="00BE30A6" w:rsidP="00E7641C">
                      <w:pPr>
                        <w:rPr>
                          <w:rFonts w:ascii="Arial" w:eastAsia="Times New Roman" w:hAnsi="Arial" w:cs="Arial"/>
                          <w:color w:val="222222"/>
                          <w:lang w:val="en-ZA" w:eastAsia="en-US"/>
                        </w:rPr>
                      </w:pPr>
                    </w:p>
                    <w:p w14:paraId="45E0B314" w14:textId="77777777" w:rsidR="00126A2F" w:rsidRDefault="00BE30A6" w:rsidP="00126A2F">
                      <w:pPr>
                        <w:keepNext/>
                        <w:jc w:val="center"/>
                      </w:pPr>
                      <w:r>
                        <w:rPr>
                          <w:rFonts w:ascii="Times New Roman" w:hAnsi="Times New Roman"/>
                          <w:noProof/>
                          <w:sz w:val="20"/>
                          <w:szCs w:val="20"/>
                        </w:rPr>
                        <w:drawing>
                          <wp:inline distT="0" distB="0" distL="0" distR="0" wp14:anchorId="61BEF10B" wp14:editId="4E70C506">
                            <wp:extent cx="6196042" cy="1400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_overview.pdf"/>
                                    <pic:cNvPicPr/>
                                  </pic:nvPicPr>
                                  <pic:blipFill>
                                    <a:blip r:embed="rId8">
                                      <a:extLst>
                                        <a:ext uri="{28A0092B-C50C-407E-A947-70E740481C1C}">
                                          <a14:useLocalDpi xmlns:a14="http://schemas.microsoft.com/office/drawing/2010/main" val="0"/>
                                        </a:ext>
                                      </a:extLst>
                                    </a:blip>
                                    <a:stretch>
                                      <a:fillRect/>
                                    </a:stretch>
                                  </pic:blipFill>
                                  <pic:spPr>
                                    <a:xfrm>
                                      <a:off x="0" y="0"/>
                                      <a:ext cx="6212862" cy="1404311"/>
                                    </a:xfrm>
                                    <a:prstGeom prst="rect">
                                      <a:avLst/>
                                    </a:prstGeom>
                                  </pic:spPr>
                                </pic:pic>
                              </a:graphicData>
                            </a:graphic>
                          </wp:inline>
                        </w:drawing>
                      </w:r>
                    </w:p>
                    <w:p w14:paraId="2D3426E2" w14:textId="50499A45" w:rsidR="006700E1" w:rsidRPr="00B5488C" w:rsidRDefault="00126A2F" w:rsidP="00B5488C">
                      <w:pPr>
                        <w:pStyle w:val="Caption"/>
                        <w:jc w:val="center"/>
                      </w:pPr>
                      <w:r>
                        <w:t xml:space="preserve">Figure </w:t>
                      </w:r>
                      <w:r>
                        <w:fldChar w:fldCharType="begin"/>
                      </w:r>
                      <w:r>
                        <w:instrText xml:space="preserve"> SEQ Figure \* ARABIC </w:instrText>
                      </w:r>
                      <w:r>
                        <w:fldChar w:fldCharType="separate"/>
                      </w:r>
                      <w:r w:rsidR="00B5488C">
                        <w:rPr>
                          <w:noProof/>
                        </w:rPr>
                        <w:t>1</w:t>
                      </w:r>
                      <w:r>
                        <w:fldChar w:fldCharType="end"/>
                      </w:r>
                      <w:r>
                        <w:t>: System Overview</w:t>
                      </w:r>
                    </w:p>
                  </w:txbxContent>
                </v:textbox>
                <w10:wrap type="square"/>
              </v:shape>
            </w:pict>
          </mc:Fallback>
        </mc:AlternateContent>
      </w:r>
      <w:r w:rsidR="00C83855">
        <w:rPr>
          <w:rFonts w:ascii="Times New Roman" w:hAnsi="Times New Roman"/>
          <w:sz w:val="28"/>
          <w:szCs w:val="28"/>
        </w:rPr>
        <w:t>Project Specification:</w:t>
      </w:r>
      <w:bookmarkStart w:id="0" w:name="_GoBack"/>
      <w:bookmarkEnd w:id="0"/>
    </w:p>
    <w:p w14:paraId="1D34D287" w14:textId="77777777" w:rsidR="006700E1" w:rsidRDefault="006700E1">
      <w:pPr>
        <w:rPr>
          <w:rFonts w:ascii="Times New Roman" w:hAnsi="Times New Roman"/>
          <w:sz w:val="28"/>
          <w:szCs w:val="28"/>
        </w:rPr>
      </w:pPr>
    </w:p>
    <w:tbl>
      <w:tblPr>
        <w:tblW w:w="10212" w:type="dxa"/>
        <w:tblInd w:w="-748" w:type="dxa"/>
        <w:tblBorders>
          <w:bottom w:val="single" w:sz="4" w:space="0" w:color="000000"/>
          <w:insideH w:val="single" w:sz="4" w:space="0" w:color="000000"/>
        </w:tblBorders>
        <w:tblLook w:val="04A0" w:firstRow="1" w:lastRow="0" w:firstColumn="1" w:lastColumn="0" w:noHBand="0" w:noVBand="1"/>
      </w:tblPr>
      <w:tblGrid>
        <w:gridCol w:w="5246"/>
        <w:gridCol w:w="4966"/>
      </w:tblGrid>
      <w:tr w:rsidR="00B5488C" w14:paraId="327D04B5" w14:textId="77777777" w:rsidTr="00B5488C">
        <w:tc>
          <w:tcPr>
            <w:tcW w:w="5246" w:type="dxa"/>
            <w:tcBorders>
              <w:bottom w:val="single" w:sz="4" w:space="0" w:color="000000"/>
            </w:tcBorders>
            <w:shd w:val="clear" w:color="auto" w:fill="auto"/>
          </w:tcPr>
          <w:p w14:paraId="0E7D40D7" w14:textId="77777777" w:rsidR="00B5488C" w:rsidRDefault="00B5488C">
            <w:pPr>
              <w:spacing w:after="180"/>
              <w:rPr>
                <w:rFonts w:ascii="Times New Roman" w:hAnsi="Times New Roman"/>
                <w:sz w:val="28"/>
                <w:szCs w:val="28"/>
              </w:rPr>
            </w:pPr>
            <w:r>
              <w:rPr>
                <w:rFonts w:ascii="Times New Roman" w:hAnsi="Times New Roman"/>
                <w:sz w:val="28"/>
                <w:szCs w:val="28"/>
              </w:rPr>
              <w:t>Milestones:</w:t>
            </w:r>
          </w:p>
        </w:tc>
        <w:tc>
          <w:tcPr>
            <w:tcW w:w="4966" w:type="dxa"/>
            <w:tcBorders>
              <w:bottom w:val="single" w:sz="4" w:space="0" w:color="000000"/>
            </w:tcBorders>
            <w:shd w:val="clear" w:color="auto" w:fill="auto"/>
          </w:tcPr>
          <w:p w14:paraId="3DA3082A" w14:textId="77777777" w:rsidR="00B5488C" w:rsidRDefault="00B5488C">
            <w:pPr>
              <w:spacing w:after="180"/>
            </w:pPr>
            <w:r>
              <w:rPr>
                <w:rFonts w:ascii="Times New Roman" w:hAnsi="Times New Roman"/>
                <w:sz w:val="28"/>
                <w:szCs w:val="28"/>
              </w:rPr>
              <w:t>Preliminary Budget &amp; Resources:</w:t>
            </w:r>
          </w:p>
        </w:tc>
      </w:tr>
      <w:tr w:rsidR="00B5488C" w14:paraId="49F2E13F" w14:textId="77777777" w:rsidTr="00B5488C">
        <w:trPr>
          <w:trHeight w:val="8004"/>
        </w:trPr>
        <w:tc>
          <w:tcPr>
            <w:tcW w:w="5246" w:type="dxa"/>
            <w:tcBorders>
              <w:top w:val="single" w:sz="4" w:space="0" w:color="000000"/>
              <w:left w:val="single" w:sz="4" w:space="0" w:color="000000"/>
              <w:bottom w:val="single" w:sz="4" w:space="0" w:color="000000"/>
            </w:tcBorders>
            <w:shd w:val="clear" w:color="auto" w:fill="auto"/>
            <w:tcMar>
              <w:left w:w="103" w:type="dxa"/>
            </w:tcMar>
          </w:tcPr>
          <w:p w14:paraId="3DB5A276" w14:textId="77777777" w:rsidR="00B5488C" w:rsidRDefault="00B5488C">
            <w:pPr>
              <w:snapToGrid w:val="0"/>
              <w:ind w:left="175"/>
              <w:rPr>
                <w:rFonts w:ascii="Times New Roman" w:hAnsi="Times New Roman"/>
                <w:sz w:val="20"/>
                <w:szCs w:val="20"/>
              </w:rPr>
            </w:pPr>
          </w:p>
          <w:p w14:paraId="07D800B5" w14:textId="028D9AF0" w:rsidR="00B5488C" w:rsidRPr="00EA2823" w:rsidRDefault="00B5488C" w:rsidP="00EA2823">
            <w:pPr>
              <w:pStyle w:val="ListParagraph"/>
              <w:numPr>
                <w:ilvl w:val="0"/>
                <w:numId w:val="2"/>
              </w:numPr>
              <w:snapToGrid w:val="0"/>
              <w:spacing w:line="360" w:lineRule="auto"/>
              <w:ind w:left="357" w:hanging="357"/>
              <w:rPr>
                <w:rFonts w:ascii="Times New Roman" w:hAnsi="Times New Roman"/>
                <w:szCs w:val="20"/>
              </w:rPr>
            </w:pPr>
            <w:r w:rsidRPr="00EA2823">
              <w:rPr>
                <w:rFonts w:ascii="Times New Roman" w:hAnsi="Times New Roman"/>
                <w:szCs w:val="20"/>
              </w:rPr>
              <w:t>Research in to ML technique: CNN with LSTM /RNN, Fast-CNN, Faster-CNN</w:t>
            </w:r>
          </w:p>
          <w:p w14:paraId="5E6BE498" w14:textId="7F1C9DA0" w:rsidR="00B5488C" w:rsidRPr="00EA2823" w:rsidRDefault="00B5488C" w:rsidP="00EA2823">
            <w:pPr>
              <w:pStyle w:val="ListParagraph"/>
              <w:numPr>
                <w:ilvl w:val="0"/>
                <w:numId w:val="2"/>
              </w:numPr>
              <w:snapToGrid w:val="0"/>
              <w:spacing w:line="360" w:lineRule="auto"/>
              <w:ind w:left="357" w:hanging="357"/>
              <w:rPr>
                <w:rFonts w:ascii="Times New Roman" w:hAnsi="Times New Roman"/>
                <w:szCs w:val="20"/>
              </w:rPr>
            </w:pPr>
            <w:r w:rsidRPr="00EA2823">
              <w:rPr>
                <w:rFonts w:ascii="Times New Roman" w:hAnsi="Times New Roman"/>
                <w:szCs w:val="20"/>
              </w:rPr>
              <w:t>Data accumulation/handover</w:t>
            </w:r>
          </w:p>
          <w:p w14:paraId="52B6AD1F" w14:textId="72787C73" w:rsidR="00B5488C" w:rsidRDefault="00B5488C" w:rsidP="00F74D0B">
            <w:pPr>
              <w:pStyle w:val="ListParagraph"/>
              <w:numPr>
                <w:ilvl w:val="0"/>
                <w:numId w:val="2"/>
              </w:numPr>
              <w:snapToGrid w:val="0"/>
              <w:spacing w:line="360" w:lineRule="auto"/>
              <w:ind w:left="357" w:hanging="357"/>
              <w:rPr>
                <w:rFonts w:ascii="Times New Roman" w:hAnsi="Times New Roman"/>
                <w:szCs w:val="20"/>
              </w:rPr>
            </w:pPr>
            <w:r w:rsidRPr="00F74D0B">
              <w:rPr>
                <w:rFonts w:ascii="Times New Roman" w:hAnsi="Times New Roman"/>
                <w:szCs w:val="20"/>
              </w:rPr>
              <w:t>Selection of image classification network (</w:t>
            </w:r>
            <w:proofErr w:type="spellStart"/>
            <w:r w:rsidRPr="00F74D0B">
              <w:rPr>
                <w:rFonts w:ascii="Times New Roman" w:hAnsi="Times New Roman"/>
                <w:szCs w:val="20"/>
              </w:rPr>
              <w:t>AlexNet</w:t>
            </w:r>
            <w:proofErr w:type="spellEnd"/>
            <w:r w:rsidRPr="00F74D0B">
              <w:rPr>
                <w:rFonts w:ascii="Times New Roman" w:hAnsi="Times New Roman"/>
                <w:szCs w:val="20"/>
              </w:rPr>
              <w:t>/VGG/</w:t>
            </w:r>
            <w:proofErr w:type="spellStart"/>
            <w:r w:rsidRPr="00F74D0B">
              <w:rPr>
                <w:rFonts w:ascii="Times New Roman" w:hAnsi="Times New Roman"/>
                <w:szCs w:val="20"/>
              </w:rPr>
              <w:t>ResNet</w:t>
            </w:r>
            <w:proofErr w:type="spellEnd"/>
            <w:r w:rsidRPr="00F74D0B">
              <w:rPr>
                <w:rFonts w:ascii="Times New Roman" w:hAnsi="Times New Roman"/>
                <w:szCs w:val="20"/>
              </w:rPr>
              <w:t>)</w:t>
            </w:r>
          </w:p>
          <w:p w14:paraId="7CA87BE7" w14:textId="77777777" w:rsidR="00B5488C" w:rsidRDefault="00B5488C" w:rsidP="00F74D0B">
            <w:pPr>
              <w:pStyle w:val="ListParagraph"/>
              <w:numPr>
                <w:ilvl w:val="0"/>
                <w:numId w:val="2"/>
              </w:numPr>
              <w:snapToGrid w:val="0"/>
              <w:spacing w:line="360" w:lineRule="auto"/>
              <w:ind w:left="357" w:hanging="357"/>
              <w:rPr>
                <w:rFonts w:ascii="Times New Roman" w:hAnsi="Times New Roman"/>
                <w:szCs w:val="20"/>
              </w:rPr>
            </w:pPr>
            <w:r w:rsidRPr="00EA2823">
              <w:rPr>
                <w:rFonts w:ascii="Times New Roman" w:hAnsi="Times New Roman"/>
                <w:szCs w:val="20"/>
              </w:rPr>
              <w:t>Initial Training</w:t>
            </w:r>
          </w:p>
          <w:p w14:paraId="64B42198" w14:textId="44188B65" w:rsidR="00B5488C" w:rsidRPr="00C81632" w:rsidRDefault="00B5488C" w:rsidP="00F74D0B">
            <w:pPr>
              <w:pStyle w:val="ListParagraph"/>
              <w:numPr>
                <w:ilvl w:val="0"/>
                <w:numId w:val="2"/>
              </w:numPr>
              <w:snapToGrid w:val="0"/>
              <w:spacing w:line="360" w:lineRule="auto"/>
              <w:ind w:left="357" w:hanging="357"/>
              <w:rPr>
                <w:rFonts w:ascii="Times New Roman" w:hAnsi="Times New Roman"/>
                <w:szCs w:val="20"/>
              </w:rPr>
            </w:pPr>
            <w:r w:rsidRPr="00C81632">
              <w:rPr>
                <w:rFonts w:ascii="Times New Roman" w:hAnsi="Times New Roman"/>
                <w:szCs w:val="20"/>
              </w:rPr>
              <w:t>Iteration on training/parameter adjustment</w:t>
            </w:r>
          </w:p>
          <w:p w14:paraId="6D79ABD8" w14:textId="77777777" w:rsidR="00B5488C" w:rsidRPr="00EA2823" w:rsidRDefault="00B5488C" w:rsidP="00F74D0B">
            <w:pPr>
              <w:pStyle w:val="ListParagraph"/>
              <w:numPr>
                <w:ilvl w:val="0"/>
                <w:numId w:val="2"/>
              </w:numPr>
              <w:snapToGrid w:val="0"/>
              <w:spacing w:line="360" w:lineRule="auto"/>
              <w:ind w:left="357" w:hanging="357"/>
              <w:rPr>
                <w:rFonts w:ascii="Times New Roman" w:hAnsi="Times New Roman"/>
                <w:szCs w:val="20"/>
              </w:rPr>
            </w:pPr>
            <w:r w:rsidRPr="00EA2823">
              <w:rPr>
                <w:rFonts w:ascii="Times New Roman" w:hAnsi="Times New Roman"/>
                <w:szCs w:val="20"/>
              </w:rPr>
              <w:t>Testing of system (iterative)</w:t>
            </w:r>
          </w:p>
          <w:p w14:paraId="134B3E8B" w14:textId="55E26CAB" w:rsidR="00B5488C" w:rsidRPr="00F74D0B" w:rsidRDefault="00B5488C" w:rsidP="00F74D0B">
            <w:pPr>
              <w:pStyle w:val="ListParagraph"/>
              <w:numPr>
                <w:ilvl w:val="0"/>
                <w:numId w:val="2"/>
              </w:numPr>
              <w:snapToGrid w:val="0"/>
              <w:spacing w:line="360" w:lineRule="auto"/>
              <w:ind w:left="357" w:hanging="357"/>
              <w:rPr>
                <w:rFonts w:ascii="Times New Roman" w:hAnsi="Times New Roman"/>
                <w:szCs w:val="20"/>
              </w:rPr>
            </w:pPr>
            <w:r w:rsidRPr="00EA2823">
              <w:rPr>
                <w:rFonts w:ascii="Times New Roman" w:hAnsi="Times New Roman"/>
                <w:szCs w:val="20"/>
              </w:rPr>
              <w:t>Validation (iterative)</w:t>
            </w:r>
          </w:p>
          <w:p w14:paraId="11297628" w14:textId="77777777" w:rsidR="00B5488C" w:rsidRPr="00EA2823" w:rsidRDefault="00B5488C" w:rsidP="00F74D0B">
            <w:pPr>
              <w:pStyle w:val="ListParagraph"/>
              <w:numPr>
                <w:ilvl w:val="0"/>
                <w:numId w:val="2"/>
              </w:numPr>
              <w:snapToGrid w:val="0"/>
              <w:spacing w:line="360" w:lineRule="auto"/>
              <w:ind w:left="357" w:hanging="357"/>
              <w:rPr>
                <w:rFonts w:ascii="Times New Roman" w:hAnsi="Times New Roman"/>
                <w:szCs w:val="20"/>
              </w:rPr>
            </w:pPr>
            <w:r w:rsidRPr="00EA2823">
              <w:rPr>
                <w:rFonts w:ascii="Times New Roman" w:hAnsi="Times New Roman"/>
                <w:szCs w:val="20"/>
              </w:rPr>
              <w:t>Image pre-processing script development</w:t>
            </w:r>
          </w:p>
          <w:p w14:paraId="7EA68F8E" w14:textId="77777777" w:rsidR="00B5488C" w:rsidRPr="00EA2823" w:rsidRDefault="00B5488C" w:rsidP="00F74D0B">
            <w:pPr>
              <w:pStyle w:val="ListParagraph"/>
              <w:numPr>
                <w:ilvl w:val="0"/>
                <w:numId w:val="2"/>
              </w:numPr>
              <w:snapToGrid w:val="0"/>
              <w:spacing w:line="360" w:lineRule="auto"/>
              <w:ind w:left="357" w:hanging="357"/>
              <w:rPr>
                <w:rFonts w:ascii="Times New Roman" w:hAnsi="Times New Roman"/>
                <w:szCs w:val="20"/>
              </w:rPr>
            </w:pPr>
            <w:r w:rsidRPr="00EA2823">
              <w:rPr>
                <w:rFonts w:ascii="Times New Roman" w:hAnsi="Times New Roman"/>
                <w:szCs w:val="20"/>
              </w:rPr>
              <w:t>Establish optimal aspect ratio</w:t>
            </w:r>
          </w:p>
          <w:p w14:paraId="56DE2F2C" w14:textId="77777777" w:rsidR="00B5488C" w:rsidRDefault="00B5488C" w:rsidP="00F74D0B">
            <w:pPr>
              <w:pStyle w:val="ListParagraph"/>
              <w:numPr>
                <w:ilvl w:val="0"/>
                <w:numId w:val="2"/>
              </w:numPr>
              <w:snapToGrid w:val="0"/>
              <w:spacing w:line="360" w:lineRule="auto"/>
              <w:ind w:left="357" w:hanging="357"/>
              <w:rPr>
                <w:rFonts w:ascii="Times New Roman" w:hAnsi="Times New Roman"/>
                <w:szCs w:val="20"/>
              </w:rPr>
            </w:pPr>
            <w:r w:rsidRPr="00EA2823">
              <w:rPr>
                <w:rFonts w:ascii="Times New Roman" w:hAnsi="Times New Roman"/>
                <w:szCs w:val="20"/>
              </w:rPr>
              <w:t>Data segmentation: Train/Test/Validation sets</w:t>
            </w:r>
          </w:p>
          <w:p w14:paraId="24C49D1A" w14:textId="59A70DBE" w:rsidR="00B5488C" w:rsidRPr="00EA2823" w:rsidRDefault="00B5488C" w:rsidP="00F74D0B">
            <w:pPr>
              <w:pStyle w:val="ListParagraph"/>
              <w:numPr>
                <w:ilvl w:val="0"/>
                <w:numId w:val="2"/>
              </w:numPr>
              <w:snapToGrid w:val="0"/>
              <w:spacing w:line="360" w:lineRule="auto"/>
              <w:ind w:left="357" w:hanging="357"/>
              <w:rPr>
                <w:rFonts w:ascii="Times New Roman" w:hAnsi="Times New Roman"/>
                <w:szCs w:val="20"/>
              </w:rPr>
            </w:pPr>
            <w:r>
              <w:rPr>
                <w:rFonts w:ascii="Times New Roman" w:hAnsi="Times New Roman"/>
                <w:szCs w:val="20"/>
              </w:rPr>
              <w:t>Selection of Cloud services</w:t>
            </w:r>
          </w:p>
          <w:p w14:paraId="348298B7" w14:textId="6DE700F3" w:rsidR="00B5488C" w:rsidRDefault="00B5488C" w:rsidP="00F74D0B">
            <w:pPr>
              <w:pStyle w:val="ListParagraph"/>
              <w:numPr>
                <w:ilvl w:val="0"/>
                <w:numId w:val="2"/>
              </w:numPr>
              <w:snapToGrid w:val="0"/>
              <w:spacing w:line="360" w:lineRule="auto"/>
              <w:ind w:left="357" w:hanging="357"/>
              <w:rPr>
                <w:rFonts w:ascii="Times New Roman" w:hAnsi="Times New Roman"/>
                <w:szCs w:val="20"/>
              </w:rPr>
            </w:pPr>
            <w:r w:rsidRPr="00EA2823">
              <w:rPr>
                <w:rFonts w:ascii="Times New Roman" w:hAnsi="Times New Roman"/>
                <w:szCs w:val="20"/>
              </w:rPr>
              <w:t>Comparative testing:  resolution/performance/feature classification</w:t>
            </w:r>
          </w:p>
          <w:p w14:paraId="521C5606" w14:textId="398CA634" w:rsidR="00B5488C" w:rsidRDefault="00B5488C" w:rsidP="00F74D0B">
            <w:pPr>
              <w:pStyle w:val="ListParagraph"/>
              <w:numPr>
                <w:ilvl w:val="0"/>
                <w:numId w:val="2"/>
              </w:numPr>
              <w:snapToGrid w:val="0"/>
              <w:spacing w:line="360" w:lineRule="auto"/>
              <w:ind w:left="357" w:hanging="357"/>
              <w:rPr>
                <w:rFonts w:ascii="Times New Roman" w:hAnsi="Times New Roman"/>
                <w:szCs w:val="20"/>
              </w:rPr>
            </w:pPr>
            <w:r>
              <w:rPr>
                <w:rFonts w:ascii="Times New Roman" w:hAnsi="Times New Roman"/>
                <w:szCs w:val="20"/>
              </w:rPr>
              <w:t>Run system on all input videos</w:t>
            </w:r>
          </w:p>
          <w:p w14:paraId="28D6FC7F" w14:textId="2E15A6B1" w:rsidR="00B5488C" w:rsidRDefault="00B5488C" w:rsidP="00F74D0B">
            <w:pPr>
              <w:pStyle w:val="ListParagraph"/>
              <w:numPr>
                <w:ilvl w:val="0"/>
                <w:numId w:val="2"/>
              </w:numPr>
              <w:snapToGrid w:val="0"/>
              <w:spacing w:line="360" w:lineRule="auto"/>
              <w:ind w:left="357" w:hanging="357"/>
              <w:rPr>
                <w:rFonts w:ascii="Times New Roman" w:hAnsi="Times New Roman"/>
                <w:szCs w:val="20"/>
              </w:rPr>
            </w:pPr>
            <w:r>
              <w:rPr>
                <w:rFonts w:ascii="Times New Roman" w:hAnsi="Times New Roman"/>
                <w:szCs w:val="20"/>
              </w:rPr>
              <w:t>Analysis of results</w:t>
            </w:r>
          </w:p>
          <w:p w14:paraId="0FA89677" w14:textId="5F2A1EA8" w:rsidR="00B5488C" w:rsidRPr="007C747A" w:rsidRDefault="00B5488C" w:rsidP="00F74D0B">
            <w:pPr>
              <w:pStyle w:val="ListParagraph"/>
              <w:numPr>
                <w:ilvl w:val="0"/>
                <w:numId w:val="2"/>
              </w:numPr>
              <w:snapToGrid w:val="0"/>
              <w:spacing w:line="360" w:lineRule="auto"/>
              <w:ind w:left="357" w:hanging="357"/>
              <w:rPr>
                <w:rFonts w:ascii="Times New Roman" w:hAnsi="Times New Roman"/>
                <w:szCs w:val="20"/>
              </w:rPr>
            </w:pPr>
            <w:r>
              <w:rPr>
                <w:rFonts w:ascii="Times New Roman" w:hAnsi="Times New Roman"/>
                <w:szCs w:val="20"/>
              </w:rPr>
              <w:t>Presentation</w:t>
            </w:r>
          </w:p>
          <w:p w14:paraId="73A3EB6B" w14:textId="77CA7C76" w:rsidR="00B5488C" w:rsidRPr="007C747A" w:rsidRDefault="00B5488C" w:rsidP="00EA2823">
            <w:pPr>
              <w:pStyle w:val="ListParagraph"/>
              <w:numPr>
                <w:ilvl w:val="0"/>
                <w:numId w:val="2"/>
              </w:numPr>
              <w:snapToGrid w:val="0"/>
              <w:spacing w:line="360" w:lineRule="auto"/>
              <w:ind w:left="357" w:hanging="357"/>
              <w:rPr>
                <w:rFonts w:ascii="Times New Roman" w:hAnsi="Times New Roman"/>
                <w:szCs w:val="20"/>
              </w:rPr>
            </w:pPr>
            <w:r>
              <w:rPr>
                <w:rFonts w:ascii="Times New Roman" w:hAnsi="Times New Roman"/>
                <w:szCs w:val="20"/>
              </w:rPr>
              <w:t>Report</w:t>
            </w:r>
            <w:r w:rsidRPr="007C747A">
              <w:rPr>
                <w:rFonts w:ascii="Times New Roman" w:hAnsi="Times New Roman"/>
                <w:szCs w:val="20"/>
              </w:rPr>
              <w:t xml:space="preserve">  </w:t>
            </w:r>
          </w:p>
          <w:p w14:paraId="012A583E" w14:textId="379D37C2" w:rsidR="00B5488C" w:rsidRDefault="00B5488C">
            <w:pPr>
              <w:snapToGrid w:val="0"/>
              <w:ind w:left="175"/>
              <w:rPr>
                <w:rFonts w:ascii="Times New Roman" w:hAnsi="Times New Roman"/>
                <w:sz w:val="20"/>
                <w:szCs w:val="20"/>
              </w:rPr>
            </w:pPr>
          </w:p>
        </w:tc>
        <w:tc>
          <w:tcPr>
            <w:tcW w:w="49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6B39A26" w14:textId="77777777" w:rsidR="00B5488C" w:rsidRDefault="00B5488C">
            <w:pPr>
              <w:snapToGrid w:val="0"/>
              <w:rPr>
                <w:rFonts w:ascii="Times New Roman" w:hAnsi="Times New Roman"/>
                <w:sz w:val="20"/>
                <w:szCs w:val="20"/>
              </w:rPr>
            </w:pPr>
          </w:p>
          <w:p w14:paraId="050DB446" w14:textId="77777777" w:rsidR="00B5488C" w:rsidRDefault="00B5488C" w:rsidP="00B5488C">
            <w:pPr>
              <w:pStyle w:val="ListParagraph"/>
              <w:numPr>
                <w:ilvl w:val="0"/>
                <w:numId w:val="3"/>
              </w:numPr>
              <w:snapToGrid w:val="0"/>
              <w:spacing w:line="360" w:lineRule="auto"/>
              <w:ind w:hanging="36"/>
              <w:rPr>
                <w:rFonts w:ascii="Times New Roman" w:hAnsi="Times New Roman"/>
                <w:szCs w:val="20"/>
              </w:rPr>
            </w:pPr>
            <w:r>
              <w:rPr>
                <w:rFonts w:ascii="Times New Roman" w:hAnsi="Times New Roman"/>
                <w:szCs w:val="20"/>
              </w:rPr>
              <w:t>Data</w:t>
            </w:r>
          </w:p>
          <w:p w14:paraId="462F90A5" w14:textId="24B78BA9" w:rsidR="00B5488C" w:rsidRDefault="00B5488C" w:rsidP="00B5488C">
            <w:pPr>
              <w:pStyle w:val="ListParagraph"/>
              <w:numPr>
                <w:ilvl w:val="1"/>
                <w:numId w:val="3"/>
              </w:numPr>
              <w:snapToGrid w:val="0"/>
              <w:spacing w:line="360" w:lineRule="auto"/>
              <w:ind w:left="887" w:hanging="36"/>
              <w:rPr>
                <w:rFonts w:ascii="Times New Roman" w:hAnsi="Times New Roman"/>
                <w:szCs w:val="20"/>
              </w:rPr>
            </w:pPr>
            <w:r>
              <w:rPr>
                <w:rFonts w:ascii="Times New Roman" w:hAnsi="Times New Roman"/>
                <w:szCs w:val="20"/>
              </w:rPr>
              <w:t>HS video footage</w:t>
            </w:r>
          </w:p>
          <w:p w14:paraId="42F97258" w14:textId="048A371E" w:rsidR="00B5488C" w:rsidRDefault="00B5488C" w:rsidP="00B5488C">
            <w:pPr>
              <w:pStyle w:val="ListParagraph"/>
              <w:numPr>
                <w:ilvl w:val="1"/>
                <w:numId w:val="3"/>
              </w:numPr>
              <w:snapToGrid w:val="0"/>
              <w:spacing w:line="360" w:lineRule="auto"/>
              <w:ind w:left="887" w:hanging="36"/>
              <w:rPr>
                <w:rFonts w:ascii="Times New Roman" w:hAnsi="Times New Roman"/>
                <w:szCs w:val="20"/>
              </w:rPr>
            </w:pPr>
            <w:r>
              <w:rPr>
                <w:rFonts w:ascii="Times New Roman" w:hAnsi="Times New Roman"/>
                <w:szCs w:val="20"/>
              </w:rPr>
              <w:t>Existing classification metadata</w:t>
            </w:r>
          </w:p>
          <w:p w14:paraId="0A667A39" w14:textId="25E94AD3" w:rsidR="00B5488C" w:rsidRDefault="00B5488C" w:rsidP="00B5488C">
            <w:pPr>
              <w:pStyle w:val="ListParagraph"/>
              <w:numPr>
                <w:ilvl w:val="0"/>
                <w:numId w:val="3"/>
              </w:numPr>
              <w:snapToGrid w:val="0"/>
              <w:spacing w:line="360" w:lineRule="auto"/>
              <w:ind w:hanging="36"/>
              <w:rPr>
                <w:rFonts w:ascii="Times New Roman" w:hAnsi="Times New Roman"/>
                <w:szCs w:val="20"/>
              </w:rPr>
            </w:pPr>
            <w:r>
              <w:rPr>
                <w:rFonts w:ascii="Times New Roman" w:hAnsi="Times New Roman"/>
                <w:szCs w:val="20"/>
              </w:rPr>
              <w:t>Data storage (min 3Tb HDD)</w:t>
            </w:r>
          </w:p>
          <w:p w14:paraId="01E83FF9" w14:textId="4046EC67" w:rsidR="00B5488C" w:rsidRDefault="00B5488C" w:rsidP="00B5488C">
            <w:pPr>
              <w:pStyle w:val="ListParagraph"/>
              <w:numPr>
                <w:ilvl w:val="0"/>
                <w:numId w:val="3"/>
              </w:numPr>
              <w:snapToGrid w:val="0"/>
              <w:spacing w:line="360" w:lineRule="auto"/>
              <w:ind w:hanging="36"/>
              <w:rPr>
                <w:rFonts w:ascii="Times New Roman" w:hAnsi="Times New Roman"/>
                <w:szCs w:val="20"/>
              </w:rPr>
            </w:pPr>
            <w:r w:rsidRPr="00EA2823">
              <w:rPr>
                <w:rFonts w:ascii="Times New Roman" w:hAnsi="Times New Roman"/>
                <w:szCs w:val="20"/>
              </w:rPr>
              <w:t>Crunchyard</w:t>
            </w:r>
            <w:r>
              <w:rPr>
                <w:rFonts w:ascii="Times New Roman" w:hAnsi="Times New Roman"/>
                <w:szCs w:val="20"/>
              </w:rPr>
              <w:t xml:space="preserve"> allocation</w:t>
            </w:r>
          </w:p>
          <w:p w14:paraId="7B881D58" w14:textId="75134BA8" w:rsidR="00B5488C" w:rsidRDefault="00B5488C" w:rsidP="00B5488C">
            <w:pPr>
              <w:pStyle w:val="ListParagraph"/>
              <w:numPr>
                <w:ilvl w:val="0"/>
                <w:numId w:val="3"/>
              </w:numPr>
              <w:snapToGrid w:val="0"/>
              <w:spacing w:line="360" w:lineRule="auto"/>
              <w:ind w:hanging="36"/>
              <w:rPr>
                <w:rFonts w:ascii="Times New Roman" w:hAnsi="Times New Roman"/>
                <w:szCs w:val="20"/>
              </w:rPr>
            </w:pPr>
            <w:r>
              <w:rPr>
                <w:rFonts w:ascii="Times New Roman" w:hAnsi="Times New Roman"/>
                <w:szCs w:val="20"/>
              </w:rPr>
              <w:t>Additional computing resources (</w:t>
            </w:r>
            <w:r w:rsidRPr="00EA2823">
              <w:rPr>
                <w:rFonts w:ascii="Times New Roman" w:hAnsi="Times New Roman"/>
                <w:szCs w:val="20"/>
              </w:rPr>
              <w:t>AWS/Google/Azure</w:t>
            </w:r>
            <w:r>
              <w:rPr>
                <w:rFonts w:ascii="Times New Roman" w:hAnsi="Times New Roman"/>
                <w:szCs w:val="20"/>
              </w:rPr>
              <w:t>) ~ $120 [USD]</w:t>
            </w:r>
          </w:p>
          <w:p w14:paraId="4BD469D8" w14:textId="20794A09" w:rsidR="00B5488C" w:rsidRDefault="00B5488C" w:rsidP="00B5488C">
            <w:pPr>
              <w:pStyle w:val="ListParagraph"/>
              <w:numPr>
                <w:ilvl w:val="1"/>
                <w:numId w:val="3"/>
              </w:numPr>
              <w:snapToGrid w:val="0"/>
              <w:spacing w:line="360" w:lineRule="auto"/>
              <w:ind w:hanging="36"/>
              <w:rPr>
                <w:rFonts w:ascii="Times New Roman" w:hAnsi="Times New Roman"/>
                <w:szCs w:val="20"/>
              </w:rPr>
            </w:pPr>
            <w:r>
              <w:rPr>
                <w:rFonts w:ascii="Times New Roman" w:hAnsi="Times New Roman"/>
                <w:szCs w:val="20"/>
              </w:rPr>
              <w:t xml:space="preserve">2 CPU/4Gb </w:t>
            </w:r>
            <w:proofErr w:type="gramStart"/>
            <w:r>
              <w:rPr>
                <w:rFonts w:ascii="Times New Roman" w:hAnsi="Times New Roman"/>
                <w:szCs w:val="20"/>
              </w:rPr>
              <w:t>RAM :</w:t>
            </w:r>
            <w:proofErr w:type="gramEnd"/>
            <w:r>
              <w:rPr>
                <w:rFonts w:ascii="Times New Roman" w:hAnsi="Times New Roman"/>
                <w:szCs w:val="20"/>
              </w:rPr>
              <w:t xml:space="preserve"> 1000hr</w:t>
            </w:r>
          </w:p>
          <w:p w14:paraId="0B11EE62" w14:textId="2C95E170" w:rsidR="00B5488C" w:rsidRPr="00E7641C" w:rsidRDefault="00B5488C" w:rsidP="00B5488C">
            <w:pPr>
              <w:pStyle w:val="ListParagraph"/>
              <w:numPr>
                <w:ilvl w:val="1"/>
                <w:numId w:val="3"/>
              </w:numPr>
              <w:snapToGrid w:val="0"/>
              <w:spacing w:line="360" w:lineRule="auto"/>
              <w:ind w:hanging="36"/>
              <w:rPr>
                <w:rFonts w:ascii="Times New Roman" w:hAnsi="Times New Roman"/>
                <w:szCs w:val="20"/>
              </w:rPr>
            </w:pPr>
            <w:r>
              <w:rPr>
                <w:rFonts w:ascii="Times New Roman" w:hAnsi="Times New Roman"/>
                <w:szCs w:val="20"/>
              </w:rPr>
              <w:t xml:space="preserve">4 CPU/16Gb </w:t>
            </w:r>
            <w:proofErr w:type="gramStart"/>
            <w:r>
              <w:rPr>
                <w:rFonts w:ascii="Times New Roman" w:hAnsi="Times New Roman"/>
                <w:szCs w:val="20"/>
              </w:rPr>
              <w:t>RAM :</w:t>
            </w:r>
            <w:proofErr w:type="gramEnd"/>
            <w:r>
              <w:rPr>
                <w:rFonts w:ascii="Times New Roman" w:hAnsi="Times New Roman"/>
                <w:szCs w:val="20"/>
              </w:rPr>
              <w:t xml:space="preserve"> 200hr</w:t>
            </w:r>
          </w:p>
        </w:tc>
      </w:tr>
    </w:tbl>
    <w:p w14:paraId="05B7F7D8" w14:textId="77777777" w:rsidR="006700E1" w:rsidRDefault="006700E1">
      <w:pPr>
        <w:rPr>
          <w:rFonts w:ascii="Times New Roman" w:hAnsi="Times New Roman"/>
        </w:rPr>
      </w:pPr>
    </w:p>
    <w:p w14:paraId="7DABD7A8" w14:textId="0B44526A" w:rsidR="006700E1" w:rsidRDefault="00B5488C">
      <w:pPr>
        <w:ind w:left="-709"/>
      </w:pPr>
      <w:r>
        <w:rPr>
          <w:noProof/>
        </w:rPr>
        <mc:AlternateContent>
          <mc:Choice Requires="wps">
            <w:drawing>
              <wp:anchor distT="0" distB="0" distL="114935" distR="114935" simplePos="0" relativeHeight="6" behindDoc="0" locked="0" layoutInCell="1" allowOverlap="1" wp14:anchorId="1E6E862C" wp14:editId="5B95A3AD">
                <wp:simplePos x="0" y="0"/>
                <wp:positionH relativeFrom="column">
                  <wp:posOffset>-576580</wp:posOffset>
                </wp:positionH>
                <wp:positionV relativeFrom="paragraph">
                  <wp:posOffset>334010</wp:posOffset>
                </wp:positionV>
                <wp:extent cx="6521450" cy="3180715"/>
                <wp:effectExtent l="0" t="0" r="6350" b="0"/>
                <wp:wrapSquare wrapText="bothSides"/>
                <wp:docPr id="4" name="Frame3"/>
                <wp:cNvGraphicFramePr/>
                <a:graphic xmlns:a="http://schemas.openxmlformats.org/drawingml/2006/main">
                  <a:graphicData uri="http://schemas.microsoft.com/office/word/2010/wordprocessingShape">
                    <wps:wsp>
                      <wps:cNvSpPr txBox="1"/>
                      <wps:spPr>
                        <a:xfrm>
                          <a:off x="0" y="0"/>
                          <a:ext cx="6521450" cy="3180715"/>
                        </a:xfrm>
                        <a:prstGeom prst="rect">
                          <a:avLst/>
                        </a:prstGeom>
                        <a:solidFill>
                          <a:srgbClr val="FFFFFF">
                            <a:alpha val="0"/>
                          </a:srgbClr>
                        </a:solidFill>
                        <a:ln w="6350">
                          <a:solidFill>
                            <a:srgbClr val="000000"/>
                          </a:solidFill>
                        </a:ln>
                      </wps:spPr>
                      <wps:txbx>
                        <w:txbxContent>
                          <w:p w14:paraId="1A7550D5" w14:textId="6AF8D094" w:rsidR="00CC7AF4" w:rsidRDefault="00CC7AF4">
                            <w:pPr>
                              <w:rPr>
                                <w:rFonts w:ascii="Times New Roman" w:hAnsi="Times New Roman"/>
                                <w:sz w:val="20"/>
                                <w:szCs w:val="20"/>
                              </w:rPr>
                            </w:pPr>
                            <w:r>
                              <w:rPr>
                                <w:rFonts w:ascii="Times New Roman" w:hAnsi="Times New Roman"/>
                                <w:sz w:val="20"/>
                                <w:szCs w:val="20"/>
                              </w:rPr>
                              <w:t xml:space="preserve">Failure to acquire ethical waiver: clearance </w:t>
                            </w:r>
                            <w:r>
                              <w:rPr>
                                <w:rFonts w:ascii="Times New Roman" w:hAnsi="Times New Roman"/>
                                <w:sz w:val="20"/>
                                <w:szCs w:val="20"/>
                              </w:rPr>
                              <w:t>not granted</w:t>
                            </w:r>
                          </w:p>
                          <w:p w14:paraId="79F46845" w14:textId="0B1A6CE1" w:rsidR="00CC7AF4" w:rsidRDefault="00CC7AF4">
                            <w:pPr>
                              <w:rPr>
                                <w:rFonts w:ascii="Times New Roman" w:hAnsi="Times New Roman"/>
                                <w:sz w:val="20"/>
                                <w:szCs w:val="20"/>
                              </w:rPr>
                            </w:pPr>
                            <w:r>
                              <w:rPr>
                                <w:rFonts w:ascii="Times New Roman" w:hAnsi="Times New Roman"/>
                                <w:sz w:val="20"/>
                                <w:szCs w:val="20"/>
                              </w:rPr>
                              <w:tab/>
                              <w:t xml:space="preserve">Mitigation: Apply for (non-human) ethical clearance </w:t>
                            </w:r>
                            <w:r>
                              <w:rPr>
                                <w:rFonts w:ascii="Times New Roman" w:hAnsi="Times New Roman"/>
                                <w:sz w:val="20"/>
                                <w:szCs w:val="20"/>
                              </w:rPr>
                              <w:t>on alternative data-set</w:t>
                            </w:r>
                          </w:p>
                          <w:p w14:paraId="414A48E0" w14:textId="77777777" w:rsidR="00C81632" w:rsidRDefault="00C81632">
                            <w:pPr>
                              <w:rPr>
                                <w:rFonts w:ascii="Times New Roman" w:hAnsi="Times New Roman"/>
                                <w:sz w:val="20"/>
                                <w:szCs w:val="20"/>
                              </w:rPr>
                            </w:pPr>
                          </w:p>
                          <w:p w14:paraId="758EA7AC" w14:textId="3A96D1D9" w:rsidR="00D27A8B" w:rsidRDefault="00C81632">
                            <w:pPr>
                              <w:rPr>
                                <w:rFonts w:ascii="Times New Roman" w:hAnsi="Times New Roman"/>
                                <w:sz w:val="20"/>
                                <w:szCs w:val="20"/>
                              </w:rPr>
                            </w:pPr>
                            <w:r>
                              <w:rPr>
                                <w:rFonts w:ascii="Times New Roman" w:hAnsi="Times New Roman"/>
                                <w:sz w:val="20"/>
                                <w:szCs w:val="20"/>
                              </w:rPr>
                              <w:t>Lack of sufficient data</w:t>
                            </w:r>
                            <w:r w:rsidR="00D27A8B">
                              <w:rPr>
                                <w:rFonts w:ascii="Times New Roman" w:hAnsi="Times New Roman"/>
                                <w:sz w:val="20"/>
                                <w:szCs w:val="20"/>
                              </w:rPr>
                              <w:t xml:space="preserve">: </w:t>
                            </w:r>
                            <w:r w:rsidR="00CC7AF4">
                              <w:rPr>
                                <w:rFonts w:ascii="Times New Roman" w:hAnsi="Times New Roman"/>
                                <w:sz w:val="20"/>
                                <w:szCs w:val="20"/>
                              </w:rPr>
                              <w:t>too few videos of lightning</w:t>
                            </w:r>
                          </w:p>
                          <w:p w14:paraId="6305CD59" w14:textId="22ED9953" w:rsidR="00C81632" w:rsidRDefault="00D27A8B">
                            <w:pPr>
                              <w:rPr>
                                <w:rFonts w:ascii="Times New Roman" w:hAnsi="Times New Roman"/>
                                <w:sz w:val="20"/>
                                <w:szCs w:val="20"/>
                              </w:rPr>
                            </w:pPr>
                            <w:r>
                              <w:rPr>
                                <w:rFonts w:ascii="Times New Roman" w:hAnsi="Times New Roman"/>
                                <w:sz w:val="20"/>
                                <w:szCs w:val="20"/>
                              </w:rPr>
                              <w:tab/>
                              <w:t xml:space="preserve">Mitigation: </w:t>
                            </w:r>
                            <w:r w:rsidR="00CC7AF4">
                              <w:rPr>
                                <w:rFonts w:ascii="Times New Roman" w:hAnsi="Times New Roman"/>
                                <w:sz w:val="20"/>
                                <w:szCs w:val="20"/>
                              </w:rPr>
                              <w:t xml:space="preserve">supplement </w:t>
                            </w:r>
                            <w:r>
                              <w:rPr>
                                <w:rFonts w:ascii="Times New Roman" w:hAnsi="Times New Roman"/>
                                <w:sz w:val="20"/>
                                <w:szCs w:val="20"/>
                              </w:rPr>
                              <w:t>using images/videos from the internet marked as "l</w:t>
                            </w:r>
                            <w:r w:rsidRPr="00D27A8B">
                              <w:rPr>
                                <w:rFonts w:ascii="Times New Roman" w:hAnsi="Times New Roman"/>
                                <w:sz w:val="20"/>
                                <w:szCs w:val="20"/>
                              </w:rPr>
                              <w:t>abeled for reuse</w:t>
                            </w:r>
                            <w:r>
                              <w:rPr>
                                <w:rFonts w:ascii="Times New Roman" w:hAnsi="Times New Roman"/>
                                <w:sz w:val="20"/>
                                <w:szCs w:val="20"/>
                              </w:rPr>
                              <w:t xml:space="preserve"> with modification"</w:t>
                            </w:r>
                          </w:p>
                          <w:p w14:paraId="522AA852" w14:textId="77777777" w:rsidR="00C81632" w:rsidRDefault="00C81632">
                            <w:pPr>
                              <w:rPr>
                                <w:rFonts w:ascii="Times New Roman" w:hAnsi="Times New Roman"/>
                                <w:sz w:val="20"/>
                                <w:szCs w:val="20"/>
                              </w:rPr>
                            </w:pPr>
                          </w:p>
                          <w:p w14:paraId="69363A5C" w14:textId="48DC6095" w:rsidR="00D27A8B" w:rsidRDefault="00C81632">
                            <w:pPr>
                              <w:rPr>
                                <w:rFonts w:ascii="Times New Roman" w:hAnsi="Times New Roman"/>
                                <w:sz w:val="20"/>
                                <w:szCs w:val="20"/>
                              </w:rPr>
                            </w:pPr>
                            <w:r>
                              <w:rPr>
                                <w:rFonts w:ascii="Times New Roman" w:hAnsi="Times New Roman"/>
                                <w:sz w:val="20"/>
                                <w:szCs w:val="20"/>
                              </w:rPr>
                              <w:t>Quality of data</w:t>
                            </w:r>
                            <w:r w:rsidR="00CC7AF4">
                              <w:rPr>
                                <w:rFonts w:ascii="Times New Roman" w:hAnsi="Times New Roman"/>
                                <w:sz w:val="20"/>
                                <w:szCs w:val="20"/>
                              </w:rPr>
                              <w:t>: noisy video, cropped lightning strokes</w:t>
                            </w:r>
                          </w:p>
                          <w:p w14:paraId="5547A1E9" w14:textId="6069DD0C" w:rsidR="00C81632" w:rsidRDefault="00D27A8B">
                            <w:pPr>
                              <w:rPr>
                                <w:rFonts w:ascii="Times New Roman" w:hAnsi="Times New Roman"/>
                                <w:sz w:val="20"/>
                                <w:szCs w:val="20"/>
                              </w:rPr>
                            </w:pPr>
                            <w:r>
                              <w:rPr>
                                <w:rFonts w:ascii="Times New Roman" w:hAnsi="Times New Roman"/>
                                <w:sz w:val="20"/>
                                <w:szCs w:val="20"/>
                              </w:rPr>
                              <w:tab/>
                              <w:t>Mitigation: selecting subset of available data to train and test system.</w:t>
                            </w:r>
                          </w:p>
                          <w:p w14:paraId="26E1274E" w14:textId="77777777" w:rsidR="00C81632" w:rsidRDefault="00C81632">
                            <w:pPr>
                              <w:rPr>
                                <w:rFonts w:ascii="Times New Roman" w:hAnsi="Times New Roman"/>
                                <w:sz w:val="20"/>
                                <w:szCs w:val="20"/>
                              </w:rPr>
                            </w:pPr>
                          </w:p>
                          <w:p w14:paraId="2F5D7994" w14:textId="4685C5D7" w:rsidR="00D27A8B" w:rsidRDefault="00C81632">
                            <w:pPr>
                              <w:rPr>
                                <w:rFonts w:ascii="Times New Roman" w:hAnsi="Times New Roman"/>
                                <w:sz w:val="20"/>
                                <w:szCs w:val="20"/>
                              </w:rPr>
                            </w:pPr>
                            <w:r>
                              <w:rPr>
                                <w:rFonts w:ascii="Times New Roman" w:hAnsi="Times New Roman"/>
                                <w:sz w:val="20"/>
                                <w:szCs w:val="20"/>
                              </w:rPr>
                              <w:t>The trade-off of resolution to computing resources</w:t>
                            </w:r>
                            <w:r w:rsidR="00D27A8B">
                              <w:rPr>
                                <w:rFonts w:ascii="Times New Roman" w:hAnsi="Times New Roman"/>
                                <w:sz w:val="20"/>
                                <w:szCs w:val="20"/>
                              </w:rPr>
                              <w:t>:</w:t>
                            </w:r>
                            <w:r w:rsidR="00CC7AF4">
                              <w:rPr>
                                <w:rFonts w:ascii="Times New Roman" w:hAnsi="Times New Roman"/>
                                <w:sz w:val="20"/>
                                <w:szCs w:val="20"/>
                              </w:rPr>
                              <w:t xml:space="preserve"> pixel arrays too large</w:t>
                            </w:r>
                          </w:p>
                          <w:p w14:paraId="5AC08F96" w14:textId="5545BDCE" w:rsidR="00C81632" w:rsidRDefault="00D27A8B">
                            <w:pPr>
                              <w:rPr>
                                <w:rFonts w:ascii="Times New Roman" w:hAnsi="Times New Roman"/>
                                <w:sz w:val="20"/>
                                <w:szCs w:val="20"/>
                              </w:rPr>
                            </w:pPr>
                            <w:r>
                              <w:rPr>
                                <w:rFonts w:ascii="Times New Roman" w:hAnsi="Times New Roman"/>
                                <w:sz w:val="20"/>
                                <w:szCs w:val="20"/>
                              </w:rPr>
                              <w:tab/>
                              <w:t>Mitigation: Scaling down input videos to produce smaller input arrays</w:t>
                            </w:r>
                          </w:p>
                          <w:p w14:paraId="522FEDC8" w14:textId="22F6AE20" w:rsidR="00C81632" w:rsidRDefault="00C81632">
                            <w:pPr>
                              <w:rPr>
                                <w:rFonts w:ascii="Times New Roman" w:hAnsi="Times New Roman"/>
                                <w:sz w:val="20"/>
                                <w:szCs w:val="20"/>
                              </w:rPr>
                            </w:pPr>
                          </w:p>
                          <w:p w14:paraId="0D65BEFD" w14:textId="77777777" w:rsidR="00D27A8B" w:rsidRDefault="00214719" w:rsidP="00D27A8B">
                            <w:pPr>
                              <w:rPr>
                                <w:rFonts w:ascii="Times New Roman" w:hAnsi="Times New Roman"/>
                                <w:sz w:val="20"/>
                                <w:szCs w:val="20"/>
                              </w:rPr>
                            </w:pPr>
                            <w:r>
                              <w:rPr>
                                <w:rFonts w:ascii="Times New Roman" w:hAnsi="Times New Roman"/>
                                <w:sz w:val="20"/>
                                <w:szCs w:val="20"/>
                              </w:rPr>
                              <w:t>Risk of costs</w:t>
                            </w:r>
                            <w:r w:rsidR="00396CCA">
                              <w:rPr>
                                <w:rFonts w:ascii="Times New Roman" w:hAnsi="Times New Roman"/>
                                <w:sz w:val="20"/>
                                <w:szCs w:val="20"/>
                              </w:rPr>
                              <w:t xml:space="preserve"> of </w:t>
                            </w:r>
                            <w:r>
                              <w:rPr>
                                <w:rFonts w:ascii="Times New Roman" w:hAnsi="Times New Roman"/>
                                <w:sz w:val="20"/>
                                <w:szCs w:val="20"/>
                              </w:rPr>
                              <w:t xml:space="preserve">computation: </w:t>
                            </w:r>
                            <w:r w:rsidR="00396CCA">
                              <w:rPr>
                                <w:rFonts w:ascii="Times New Roman" w:hAnsi="Times New Roman"/>
                                <w:sz w:val="20"/>
                                <w:szCs w:val="20"/>
                              </w:rPr>
                              <w:t>building/training ML (magnitudes of computational power required currently unknown)</w:t>
                            </w:r>
                          </w:p>
                          <w:p w14:paraId="124EF651" w14:textId="1F42CE3C" w:rsidR="00396CCA" w:rsidRDefault="00D27A8B" w:rsidP="00D27A8B">
                            <w:pPr>
                              <w:rPr>
                                <w:rFonts w:ascii="Times New Roman" w:hAnsi="Times New Roman"/>
                                <w:sz w:val="20"/>
                                <w:szCs w:val="20"/>
                              </w:rPr>
                            </w:pPr>
                            <w:r>
                              <w:rPr>
                                <w:rFonts w:ascii="Times New Roman" w:hAnsi="Times New Roman"/>
                                <w:sz w:val="20"/>
                                <w:szCs w:val="20"/>
                              </w:rPr>
                              <w:tab/>
                            </w:r>
                            <w:r w:rsidR="00EB054E" w:rsidRPr="00EB054E">
                              <w:rPr>
                                <w:rFonts w:ascii="Times New Roman" w:hAnsi="Times New Roman"/>
                                <w:sz w:val="20"/>
                                <w:szCs w:val="20"/>
                              </w:rPr>
                              <w:t>Mitigation</w:t>
                            </w:r>
                            <w:r w:rsidR="00214719" w:rsidRPr="00EB054E">
                              <w:rPr>
                                <w:rFonts w:ascii="Times New Roman" w:hAnsi="Times New Roman"/>
                                <w:sz w:val="20"/>
                                <w:szCs w:val="20"/>
                              </w:rPr>
                              <w:t>:</w:t>
                            </w:r>
                            <w:r w:rsidR="00396CCA" w:rsidRPr="00EB054E">
                              <w:rPr>
                                <w:rFonts w:ascii="Times New Roman" w:hAnsi="Times New Roman"/>
                                <w:sz w:val="20"/>
                                <w:szCs w:val="20"/>
                              </w:rPr>
                              <w:t xml:space="preserve"> Initial testing, use of internal resources, restrictions on size of input data</w:t>
                            </w:r>
                          </w:p>
                          <w:p w14:paraId="60EE98A7" w14:textId="3C633C19" w:rsidR="00CC7AF4" w:rsidRDefault="00CC7AF4" w:rsidP="00D27A8B">
                            <w:pPr>
                              <w:rPr>
                                <w:rFonts w:ascii="Times New Roman" w:hAnsi="Times New Roman"/>
                                <w:sz w:val="20"/>
                                <w:szCs w:val="20"/>
                              </w:rPr>
                            </w:pPr>
                          </w:p>
                          <w:p w14:paraId="46056778" w14:textId="50ED9E85" w:rsidR="00CC7AF4" w:rsidRDefault="00CC7AF4" w:rsidP="00D27A8B">
                            <w:pPr>
                              <w:rPr>
                                <w:rFonts w:ascii="Times New Roman" w:hAnsi="Times New Roman"/>
                                <w:sz w:val="20"/>
                                <w:szCs w:val="20"/>
                              </w:rPr>
                            </w:pPr>
                            <w:r>
                              <w:rPr>
                                <w:rFonts w:ascii="Times New Roman" w:hAnsi="Times New Roman"/>
                                <w:sz w:val="20"/>
                                <w:szCs w:val="20"/>
                              </w:rPr>
                              <w:t>Budget not approved: insufficient funds for external computing resources</w:t>
                            </w:r>
                          </w:p>
                          <w:p w14:paraId="6DEA0033" w14:textId="628DA90D" w:rsidR="00CC7AF4" w:rsidRDefault="00CC7AF4" w:rsidP="00D27A8B">
                            <w:pPr>
                              <w:rPr>
                                <w:rFonts w:ascii="Times New Roman" w:hAnsi="Times New Roman"/>
                                <w:sz w:val="20"/>
                                <w:szCs w:val="20"/>
                              </w:rPr>
                            </w:pPr>
                            <w:r>
                              <w:rPr>
                                <w:rFonts w:ascii="Times New Roman" w:hAnsi="Times New Roman"/>
                                <w:sz w:val="20"/>
                                <w:szCs w:val="20"/>
                              </w:rPr>
                              <w:tab/>
                            </w:r>
                            <w:r w:rsidR="00126A2F" w:rsidRPr="00EB054E">
                              <w:rPr>
                                <w:rFonts w:ascii="Times New Roman" w:hAnsi="Times New Roman"/>
                                <w:sz w:val="20"/>
                                <w:szCs w:val="20"/>
                              </w:rPr>
                              <w:t>Mitigation</w:t>
                            </w:r>
                            <w:r>
                              <w:rPr>
                                <w:rFonts w:ascii="Times New Roman" w:hAnsi="Times New Roman"/>
                                <w:sz w:val="20"/>
                                <w:szCs w:val="20"/>
                              </w:rPr>
                              <w:t xml:space="preserve">: Use of </w:t>
                            </w:r>
                            <w:proofErr w:type="spellStart"/>
                            <w:r>
                              <w:rPr>
                                <w:rFonts w:ascii="Times New Roman" w:hAnsi="Times New Roman"/>
                                <w:sz w:val="20"/>
                                <w:szCs w:val="20"/>
                              </w:rPr>
                              <w:t>Crunchyard</w:t>
                            </w:r>
                            <w:proofErr w:type="spellEnd"/>
                            <w:r>
                              <w:rPr>
                                <w:rFonts w:ascii="Times New Roman" w:hAnsi="Times New Roman"/>
                                <w:sz w:val="20"/>
                                <w:szCs w:val="20"/>
                              </w:rPr>
                              <w:t xml:space="preserve"> → Use of personal computers (with severe restrictions on input data size)</w:t>
                            </w:r>
                          </w:p>
                          <w:p w14:paraId="1CAE16E0" w14:textId="5DB060E5" w:rsidR="00CC7AF4" w:rsidRDefault="00CC7AF4" w:rsidP="00D27A8B">
                            <w:pPr>
                              <w:rPr>
                                <w:rFonts w:ascii="Times New Roman" w:hAnsi="Times New Roman"/>
                                <w:sz w:val="20"/>
                                <w:szCs w:val="20"/>
                              </w:rPr>
                            </w:pPr>
                          </w:p>
                          <w:p w14:paraId="52822302" w14:textId="7ED7EA0E" w:rsidR="00CC7AF4" w:rsidRDefault="00CC7AF4" w:rsidP="00D27A8B">
                            <w:pPr>
                              <w:rPr>
                                <w:rFonts w:ascii="Times New Roman" w:hAnsi="Times New Roman"/>
                                <w:sz w:val="20"/>
                                <w:szCs w:val="20"/>
                              </w:rPr>
                            </w:pPr>
                            <w:r>
                              <w:rPr>
                                <w:rFonts w:ascii="Times New Roman" w:hAnsi="Times New Roman"/>
                                <w:sz w:val="20"/>
                                <w:szCs w:val="20"/>
                              </w:rPr>
                              <w:t>Risk of poor performance in selected ML system: fundamental CNN structure not performing adequately</w:t>
                            </w:r>
                          </w:p>
                          <w:p w14:paraId="6E1E635A" w14:textId="251AEAE5" w:rsidR="00CC7AF4" w:rsidRPr="00EB054E" w:rsidRDefault="00CC7AF4" w:rsidP="00D27A8B">
                            <w:pPr>
                              <w:rPr>
                                <w:rFonts w:ascii="Times New Roman" w:hAnsi="Times New Roman"/>
                                <w:sz w:val="20"/>
                                <w:szCs w:val="20"/>
                              </w:rPr>
                            </w:pPr>
                            <w:r>
                              <w:rPr>
                                <w:rFonts w:ascii="Times New Roman" w:hAnsi="Times New Roman"/>
                                <w:sz w:val="20"/>
                                <w:szCs w:val="20"/>
                              </w:rPr>
                              <w:tab/>
                              <w:t xml:space="preserve">Mitigation: use of </w:t>
                            </w:r>
                            <w:r w:rsidR="00096753">
                              <w:rPr>
                                <w:rFonts w:ascii="Times New Roman" w:hAnsi="Times New Roman"/>
                                <w:sz w:val="20"/>
                                <w:szCs w:val="20"/>
                              </w:rPr>
                              <w:t>existing</w:t>
                            </w:r>
                            <w:r>
                              <w:rPr>
                                <w:rFonts w:ascii="Times New Roman" w:hAnsi="Times New Roman"/>
                                <w:sz w:val="20"/>
                                <w:szCs w:val="20"/>
                              </w:rPr>
                              <w:t xml:space="preserve"> ML structure</w:t>
                            </w:r>
                            <w:r w:rsidR="001D0452">
                              <w:rPr>
                                <w:rFonts w:ascii="Times New Roman" w:hAnsi="Times New Roman"/>
                                <w:sz w:val="20"/>
                                <w:szCs w:val="20"/>
                              </w:rPr>
                              <w:t xml:space="preserve"> </w:t>
                            </w:r>
                            <w:r w:rsidR="00096753">
                              <w:rPr>
                                <w:rFonts w:ascii="Times New Roman" w:hAnsi="Times New Roman"/>
                                <w:sz w:val="20"/>
                                <w:szCs w:val="20"/>
                              </w:rPr>
                              <w:t>with replacement outermost layers</w:t>
                            </w:r>
                          </w:p>
                        </w:txbxContent>
                      </wps:txbx>
                      <wps:bodyPr lIns="91440" tIns="45720" rIns="91440" bIns="45720" anchor="t">
                        <a:noAutofit/>
                      </wps:bodyPr>
                    </wps:wsp>
                  </a:graphicData>
                </a:graphic>
                <wp14:sizeRelV relativeFrom="margin">
                  <wp14:pctHeight>0</wp14:pctHeight>
                </wp14:sizeRelV>
              </wp:anchor>
            </w:drawing>
          </mc:Choice>
          <mc:Fallback>
            <w:pict>
              <v:shape w14:anchorId="1E6E862C" id="Frame3" o:spid="_x0000_s1028" type="#_x0000_t202" style="position:absolute;left:0;text-align:left;margin-left:-45.4pt;margin-top:26.3pt;width:513.5pt;height:250.45pt;z-index:6;visibility:visible;mso-wrap-style:square;mso-height-percent:0;mso-wrap-distance-left:9.05pt;mso-wrap-distance-top:0;mso-wrap-distance-right:9.05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" strokeweight=".5pt">
                <v:fill opacity="0"/>
                <v:textbox>
                  <w:txbxContent>
                    <w:p w14:paraId="1A7550D5" w14:textId="6AF8D094" w:rsidR="00CC7AF4" w:rsidRDefault="00CC7AF4">
                      <w:pPr>
                        <w:rPr>
                          <w:rFonts w:ascii="Times New Roman" w:hAnsi="Times New Roman"/>
                          <w:sz w:val="20"/>
                          <w:szCs w:val="20"/>
                        </w:rPr>
                      </w:pPr>
                      <w:r>
                        <w:rPr>
                          <w:rFonts w:ascii="Times New Roman" w:hAnsi="Times New Roman"/>
                          <w:sz w:val="20"/>
                          <w:szCs w:val="20"/>
                        </w:rPr>
                        <w:t xml:space="preserve">Failure to acquire ethical waiver: clearance </w:t>
                      </w:r>
                      <w:r>
                        <w:rPr>
                          <w:rFonts w:ascii="Times New Roman" w:hAnsi="Times New Roman"/>
                          <w:sz w:val="20"/>
                          <w:szCs w:val="20"/>
                        </w:rPr>
                        <w:t>not granted</w:t>
                      </w:r>
                    </w:p>
                    <w:p w14:paraId="79F46845" w14:textId="0B1A6CE1" w:rsidR="00CC7AF4" w:rsidRDefault="00CC7AF4">
                      <w:pPr>
                        <w:rPr>
                          <w:rFonts w:ascii="Times New Roman" w:hAnsi="Times New Roman"/>
                          <w:sz w:val="20"/>
                          <w:szCs w:val="20"/>
                        </w:rPr>
                      </w:pPr>
                      <w:r>
                        <w:rPr>
                          <w:rFonts w:ascii="Times New Roman" w:hAnsi="Times New Roman"/>
                          <w:sz w:val="20"/>
                          <w:szCs w:val="20"/>
                        </w:rPr>
                        <w:tab/>
                        <w:t xml:space="preserve">Mitigation: Apply for (non-human) ethical clearance </w:t>
                      </w:r>
                      <w:r>
                        <w:rPr>
                          <w:rFonts w:ascii="Times New Roman" w:hAnsi="Times New Roman"/>
                          <w:sz w:val="20"/>
                          <w:szCs w:val="20"/>
                        </w:rPr>
                        <w:t>on alternative data-set</w:t>
                      </w:r>
                    </w:p>
                    <w:p w14:paraId="414A48E0" w14:textId="77777777" w:rsidR="00C81632" w:rsidRDefault="00C81632">
                      <w:pPr>
                        <w:rPr>
                          <w:rFonts w:ascii="Times New Roman" w:hAnsi="Times New Roman"/>
                          <w:sz w:val="20"/>
                          <w:szCs w:val="20"/>
                        </w:rPr>
                      </w:pPr>
                    </w:p>
                    <w:p w14:paraId="758EA7AC" w14:textId="3A96D1D9" w:rsidR="00D27A8B" w:rsidRDefault="00C81632">
                      <w:pPr>
                        <w:rPr>
                          <w:rFonts w:ascii="Times New Roman" w:hAnsi="Times New Roman"/>
                          <w:sz w:val="20"/>
                          <w:szCs w:val="20"/>
                        </w:rPr>
                      </w:pPr>
                      <w:r>
                        <w:rPr>
                          <w:rFonts w:ascii="Times New Roman" w:hAnsi="Times New Roman"/>
                          <w:sz w:val="20"/>
                          <w:szCs w:val="20"/>
                        </w:rPr>
                        <w:t>Lack of sufficient data</w:t>
                      </w:r>
                      <w:r w:rsidR="00D27A8B">
                        <w:rPr>
                          <w:rFonts w:ascii="Times New Roman" w:hAnsi="Times New Roman"/>
                          <w:sz w:val="20"/>
                          <w:szCs w:val="20"/>
                        </w:rPr>
                        <w:t xml:space="preserve">: </w:t>
                      </w:r>
                      <w:r w:rsidR="00CC7AF4">
                        <w:rPr>
                          <w:rFonts w:ascii="Times New Roman" w:hAnsi="Times New Roman"/>
                          <w:sz w:val="20"/>
                          <w:szCs w:val="20"/>
                        </w:rPr>
                        <w:t>too few videos of lightning</w:t>
                      </w:r>
                    </w:p>
                    <w:p w14:paraId="6305CD59" w14:textId="22ED9953" w:rsidR="00C81632" w:rsidRDefault="00D27A8B">
                      <w:pPr>
                        <w:rPr>
                          <w:rFonts w:ascii="Times New Roman" w:hAnsi="Times New Roman"/>
                          <w:sz w:val="20"/>
                          <w:szCs w:val="20"/>
                        </w:rPr>
                      </w:pPr>
                      <w:r>
                        <w:rPr>
                          <w:rFonts w:ascii="Times New Roman" w:hAnsi="Times New Roman"/>
                          <w:sz w:val="20"/>
                          <w:szCs w:val="20"/>
                        </w:rPr>
                        <w:tab/>
                        <w:t xml:space="preserve">Mitigation: </w:t>
                      </w:r>
                      <w:r w:rsidR="00CC7AF4">
                        <w:rPr>
                          <w:rFonts w:ascii="Times New Roman" w:hAnsi="Times New Roman"/>
                          <w:sz w:val="20"/>
                          <w:szCs w:val="20"/>
                        </w:rPr>
                        <w:t xml:space="preserve">supplement </w:t>
                      </w:r>
                      <w:r>
                        <w:rPr>
                          <w:rFonts w:ascii="Times New Roman" w:hAnsi="Times New Roman"/>
                          <w:sz w:val="20"/>
                          <w:szCs w:val="20"/>
                        </w:rPr>
                        <w:t>using images/videos from the internet marked as "l</w:t>
                      </w:r>
                      <w:r w:rsidRPr="00D27A8B">
                        <w:rPr>
                          <w:rFonts w:ascii="Times New Roman" w:hAnsi="Times New Roman"/>
                          <w:sz w:val="20"/>
                          <w:szCs w:val="20"/>
                        </w:rPr>
                        <w:t>abeled for reuse</w:t>
                      </w:r>
                      <w:r>
                        <w:rPr>
                          <w:rFonts w:ascii="Times New Roman" w:hAnsi="Times New Roman"/>
                          <w:sz w:val="20"/>
                          <w:szCs w:val="20"/>
                        </w:rPr>
                        <w:t xml:space="preserve"> with modification"</w:t>
                      </w:r>
                    </w:p>
                    <w:p w14:paraId="522AA852" w14:textId="77777777" w:rsidR="00C81632" w:rsidRDefault="00C81632">
                      <w:pPr>
                        <w:rPr>
                          <w:rFonts w:ascii="Times New Roman" w:hAnsi="Times New Roman"/>
                          <w:sz w:val="20"/>
                          <w:szCs w:val="20"/>
                        </w:rPr>
                      </w:pPr>
                    </w:p>
                    <w:p w14:paraId="69363A5C" w14:textId="48DC6095" w:rsidR="00D27A8B" w:rsidRDefault="00C81632">
                      <w:pPr>
                        <w:rPr>
                          <w:rFonts w:ascii="Times New Roman" w:hAnsi="Times New Roman"/>
                          <w:sz w:val="20"/>
                          <w:szCs w:val="20"/>
                        </w:rPr>
                      </w:pPr>
                      <w:r>
                        <w:rPr>
                          <w:rFonts w:ascii="Times New Roman" w:hAnsi="Times New Roman"/>
                          <w:sz w:val="20"/>
                          <w:szCs w:val="20"/>
                        </w:rPr>
                        <w:t>Quality of data</w:t>
                      </w:r>
                      <w:r w:rsidR="00CC7AF4">
                        <w:rPr>
                          <w:rFonts w:ascii="Times New Roman" w:hAnsi="Times New Roman"/>
                          <w:sz w:val="20"/>
                          <w:szCs w:val="20"/>
                        </w:rPr>
                        <w:t>: noisy video, cropped lightning strokes</w:t>
                      </w:r>
                    </w:p>
                    <w:p w14:paraId="5547A1E9" w14:textId="6069DD0C" w:rsidR="00C81632" w:rsidRDefault="00D27A8B">
                      <w:pPr>
                        <w:rPr>
                          <w:rFonts w:ascii="Times New Roman" w:hAnsi="Times New Roman"/>
                          <w:sz w:val="20"/>
                          <w:szCs w:val="20"/>
                        </w:rPr>
                      </w:pPr>
                      <w:r>
                        <w:rPr>
                          <w:rFonts w:ascii="Times New Roman" w:hAnsi="Times New Roman"/>
                          <w:sz w:val="20"/>
                          <w:szCs w:val="20"/>
                        </w:rPr>
                        <w:tab/>
                        <w:t>Mitigation: selecting subset of available data to train and test system.</w:t>
                      </w:r>
                    </w:p>
                    <w:p w14:paraId="26E1274E" w14:textId="77777777" w:rsidR="00C81632" w:rsidRDefault="00C81632">
                      <w:pPr>
                        <w:rPr>
                          <w:rFonts w:ascii="Times New Roman" w:hAnsi="Times New Roman"/>
                          <w:sz w:val="20"/>
                          <w:szCs w:val="20"/>
                        </w:rPr>
                      </w:pPr>
                    </w:p>
                    <w:p w14:paraId="2F5D7994" w14:textId="4685C5D7" w:rsidR="00D27A8B" w:rsidRDefault="00C81632">
                      <w:pPr>
                        <w:rPr>
                          <w:rFonts w:ascii="Times New Roman" w:hAnsi="Times New Roman"/>
                          <w:sz w:val="20"/>
                          <w:szCs w:val="20"/>
                        </w:rPr>
                      </w:pPr>
                      <w:r>
                        <w:rPr>
                          <w:rFonts w:ascii="Times New Roman" w:hAnsi="Times New Roman"/>
                          <w:sz w:val="20"/>
                          <w:szCs w:val="20"/>
                        </w:rPr>
                        <w:t>The trade-off of resolution to computing resources</w:t>
                      </w:r>
                      <w:r w:rsidR="00D27A8B">
                        <w:rPr>
                          <w:rFonts w:ascii="Times New Roman" w:hAnsi="Times New Roman"/>
                          <w:sz w:val="20"/>
                          <w:szCs w:val="20"/>
                        </w:rPr>
                        <w:t>:</w:t>
                      </w:r>
                      <w:r w:rsidR="00CC7AF4">
                        <w:rPr>
                          <w:rFonts w:ascii="Times New Roman" w:hAnsi="Times New Roman"/>
                          <w:sz w:val="20"/>
                          <w:szCs w:val="20"/>
                        </w:rPr>
                        <w:t xml:space="preserve"> pixel arrays too large</w:t>
                      </w:r>
                    </w:p>
                    <w:p w14:paraId="5AC08F96" w14:textId="5545BDCE" w:rsidR="00C81632" w:rsidRDefault="00D27A8B">
                      <w:pPr>
                        <w:rPr>
                          <w:rFonts w:ascii="Times New Roman" w:hAnsi="Times New Roman"/>
                          <w:sz w:val="20"/>
                          <w:szCs w:val="20"/>
                        </w:rPr>
                      </w:pPr>
                      <w:r>
                        <w:rPr>
                          <w:rFonts w:ascii="Times New Roman" w:hAnsi="Times New Roman"/>
                          <w:sz w:val="20"/>
                          <w:szCs w:val="20"/>
                        </w:rPr>
                        <w:tab/>
                        <w:t>Mitigation: Scaling down input videos to produce smaller input arrays</w:t>
                      </w:r>
                    </w:p>
                    <w:p w14:paraId="522FEDC8" w14:textId="22F6AE20" w:rsidR="00C81632" w:rsidRDefault="00C81632">
                      <w:pPr>
                        <w:rPr>
                          <w:rFonts w:ascii="Times New Roman" w:hAnsi="Times New Roman"/>
                          <w:sz w:val="20"/>
                          <w:szCs w:val="20"/>
                        </w:rPr>
                      </w:pPr>
                    </w:p>
                    <w:p w14:paraId="0D65BEFD" w14:textId="77777777" w:rsidR="00D27A8B" w:rsidRDefault="00214719" w:rsidP="00D27A8B">
                      <w:pPr>
                        <w:rPr>
                          <w:rFonts w:ascii="Times New Roman" w:hAnsi="Times New Roman"/>
                          <w:sz w:val="20"/>
                          <w:szCs w:val="20"/>
                        </w:rPr>
                      </w:pPr>
                      <w:r>
                        <w:rPr>
                          <w:rFonts w:ascii="Times New Roman" w:hAnsi="Times New Roman"/>
                          <w:sz w:val="20"/>
                          <w:szCs w:val="20"/>
                        </w:rPr>
                        <w:t>Risk of costs</w:t>
                      </w:r>
                      <w:r w:rsidR="00396CCA">
                        <w:rPr>
                          <w:rFonts w:ascii="Times New Roman" w:hAnsi="Times New Roman"/>
                          <w:sz w:val="20"/>
                          <w:szCs w:val="20"/>
                        </w:rPr>
                        <w:t xml:space="preserve"> of </w:t>
                      </w:r>
                      <w:r>
                        <w:rPr>
                          <w:rFonts w:ascii="Times New Roman" w:hAnsi="Times New Roman"/>
                          <w:sz w:val="20"/>
                          <w:szCs w:val="20"/>
                        </w:rPr>
                        <w:t xml:space="preserve">computation: </w:t>
                      </w:r>
                      <w:r w:rsidR="00396CCA">
                        <w:rPr>
                          <w:rFonts w:ascii="Times New Roman" w:hAnsi="Times New Roman"/>
                          <w:sz w:val="20"/>
                          <w:szCs w:val="20"/>
                        </w:rPr>
                        <w:t>building/training ML (magnitudes of computational power required currently unknown)</w:t>
                      </w:r>
                    </w:p>
                    <w:p w14:paraId="124EF651" w14:textId="1F42CE3C" w:rsidR="00396CCA" w:rsidRDefault="00D27A8B" w:rsidP="00D27A8B">
                      <w:pPr>
                        <w:rPr>
                          <w:rFonts w:ascii="Times New Roman" w:hAnsi="Times New Roman"/>
                          <w:sz w:val="20"/>
                          <w:szCs w:val="20"/>
                        </w:rPr>
                      </w:pPr>
                      <w:r>
                        <w:rPr>
                          <w:rFonts w:ascii="Times New Roman" w:hAnsi="Times New Roman"/>
                          <w:sz w:val="20"/>
                          <w:szCs w:val="20"/>
                        </w:rPr>
                        <w:tab/>
                      </w:r>
                      <w:r w:rsidR="00EB054E" w:rsidRPr="00EB054E">
                        <w:rPr>
                          <w:rFonts w:ascii="Times New Roman" w:hAnsi="Times New Roman"/>
                          <w:sz w:val="20"/>
                          <w:szCs w:val="20"/>
                        </w:rPr>
                        <w:t>Mitigation</w:t>
                      </w:r>
                      <w:r w:rsidR="00214719" w:rsidRPr="00EB054E">
                        <w:rPr>
                          <w:rFonts w:ascii="Times New Roman" w:hAnsi="Times New Roman"/>
                          <w:sz w:val="20"/>
                          <w:szCs w:val="20"/>
                        </w:rPr>
                        <w:t>:</w:t>
                      </w:r>
                      <w:r w:rsidR="00396CCA" w:rsidRPr="00EB054E">
                        <w:rPr>
                          <w:rFonts w:ascii="Times New Roman" w:hAnsi="Times New Roman"/>
                          <w:sz w:val="20"/>
                          <w:szCs w:val="20"/>
                        </w:rPr>
                        <w:t xml:space="preserve"> Initial testing, use of internal resources, restrictions on size of input data</w:t>
                      </w:r>
                    </w:p>
                    <w:p w14:paraId="60EE98A7" w14:textId="3C633C19" w:rsidR="00CC7AF4" w:rsidRDefault="00CC7AF4" w:rsidP="00D27A8B">
                      <w:pPr>
                        <w:rPr>
                          <w:rFonts w:ascii="Times New Roman" w:hAnsi="Times New Roman"/>
                          <w:sz w:val="20"/>
                          <w:szCs w:val="20"/>
                        </w:rPr>
                      </w:pPr>
                    </w:p>
                    <w:p w14:paraId="46056778" w14:textId="50ED9E85" w:rsidR="00CC7AF4" w:rsidRDefault="00CC7AF4" w:rsidP="00D27A8B">
                      <w:pPr>
                        <w:rPr>
                          <w:rFonts w:ascii="Times New Roman" w:hAnsi="Times New Roman"/>
                          <w:sz w:val="20"/>
                          <w:szCs w:val="20"/>
                        </w:rPr>
                      </w:pPr>
                      <w:r>
                        <w:rPr>
                          <w:rFonts w:ascii="Times New Roman" w:hAnsi="Times New Roman"/>
                          <w:sz w:val="20"/>
                          <w:szCs w:val="20"/>
                        </w:rPr>
                        <w:t>Budget not approved: insufficient funds for external computing resources</w:t>
                      </w:r>
                    </w:p>
                    <w:p w14:paraId="6DEA0033" w14:textId="628DA90D" w:rsidR="00CC7AF4" w:rsidRDefault="00CC7AF4" w:rsidP="00D27A8B">
                      <w:pPr>
                        <w:rPr>
                          <w:rFonts w:ascii="Times New Roman" w:hAnsi="Times New Roman"/>
                          <w:sz w:val="20"/>
                          <w:szCs w:val="20"/>
                        </w:rPr>
                      </w:pPr>
                      <w:r>
                        <w:rPr>
                          <w:rFonts w:ascii="Times New Roman" w:hAnsi="Times New Roman"/>
                          <w:sz w:val="20"/>
                          <w:szCs w:val="20"/>
                        </w:rPr>
                        <w:tab/>
                      </w:r>
                      <w:r w:rsidR="00126A2F" w:rsidRPr="00EB054E">
                        <w:rPr>
                          <w:rFonts w:ascii="Times New Roman" w:hAnsi="Times New Roman"/>
                          <w:sz w:val="20"/>
                          <w:szCs w:val="20"/>
                        </w:rPr>
                        <w:t>Mitigation</w:t>
                      </w:r>
                      <w:r>
                        <w:rPr>
                          <w:rFonts w:ascii="Times New Roman" w:hAnsi="Times New Roman"/>
                          <w:sz w:val="20"/>
                          <w:szCs w:val="20"/>
                        </w:rPr>
                        <w:t xml:space="preserve">: Use of </w:t>
                      </w:r>
                      <w:proofErr w:type="spellStart"/>
                      <w:r>
                        <w:rPr>
                          <w:rFonts w:ascii="Times New Roman" w:hAnsi="Times New Roman"/>
                          <w:sz w:val="20"/>
                          <w:szCs w:val="20"/>
                        </w:rPr>
                        <w:t>Crunchyard</w:t>
                      </w:r>
                      <w:proofErr w:type="spellEnd"/>
                      <w:r>
                        <w:rPr>
                          <w:rFonts w:ascii="Times New Roman" w:hAnsi="Times New Roman"/>
                          <w:sz w:val="20"/>
                          <w:szCs w:val="20"/>
                        </w:rPr>
                        <w:t xml:space="preserve"> → Use of personal computers (with severe restrictions on input data size)</w:t>
                      </w:r>
                    </w:p>
                    <w:p w14:paraId="1CAE16E0" w14:textId="5DB060E5" w:rsidR="00CC7AF4" w:rsidRDefault="00CC7AF4" w:rsidP="00D27A8B">
                      <w:pPr>
                        <w:rPr>
                          <w:rFonts w:ascii="Times New Roman" w:hAnsi="Times New Roman"/>
                          <w:sz w:val="20"/>
                          <w:szCs w:val="20"/>
                        </w:rPr>
                      </w:pPr>
                    </w:p>
                    <w:p w14:paraId="52822302" w14:textId="7ED7EA0E" w:rsidR="00CC7AF4" w:rsidRDefault="00CC7AF4" w:rsidP="00D27A8B">
                      <w:pPr>
                        <w:rPr>
                          <w:rFonts w:ascii="Times New Roman" w:hAnsi="Times New Roman"/>
                          <w:sz w:val="20"/>
                          <w:szCs w:val="20"/>
                        </w:rPr>
                      </w:pPr>
                      <w:r>
                        <w:rPr>
                          <w:rFonts w:ascii="Times New Roman" w:hAnsi="Times New Roman"/>
                          <w:sz w:val="20"/>
                          <w:szCs w:val="20"/>
                        </w:rPr>
                        <w:t>Risk of poor performance in selected ML system: fundamental CNN structure not performing adequately</w:t>
                      </w:r>
                    </w:p>
                    <w:p w14:paraId="6E1E635A" w14:textId="251AEAE5" w:rsidR="00CC7AF4" w:rsidRPr="00EB054E" w:rsidRDefault="00CC7AF4" w:rsidP="00D27A8B">
                      <w:pPr>
                        <w:rPr>
                          <w:rFonts w:ascii="Times New Roman" w:hAnsi="Times New Roman"/>
                          <w:sz w:val="20"/>
                          <w:szCs w:val="20"/>
                        </w:rPr>
                      </w:pPr>
                      <w:r>
                        <w:rPr>
                          <w:rFonts w:ascii="Times New Roman" w:hAnsi="Times New Roman"/>
                          <w:sz w:val="20"/>
                          <w:szCs w:val="20"/>
                        </w:rPr>
                        <w:tab/>
                        <w:t xml:space="preserve">Mitigation: use of </w:t>
                      </w:r>
                      <w:r w:rsidR="00096753">
                        <w:rPr>
                          <w:rFonts w:ascii="Times New Roman" w:hAnsi="Times New Roman"/>
                          <w:sz w:val="20"/>
                          <w:szCs w:val="20"/>
                        </w:rPr>
                        <w:t>existing</w:t>
                      </w:r>
                      <w:r>
                        <w:rPr>
                          <w:rFonts w:ascii="Times New Roman" w:hAnsi="Times New Roman"/>
                          <w:sz w:val="20"/>
                          <w:szCs w:val="20"/>
                        </w:rPr>
                        <w:t xml:space="preserve"> ML structure</w:t>
                      </w:r>
                      <w:r w:rsidR="001D0452">
                        <w:rPr>
                          <w:rFonts w:ascii="Times New Roman" w:hAnsi="Times New Roman"/>
                          <w:sz w:val="20"/>
                          <w:szCs w:val="20"/>
                        </w:rPr>
                        <w:t xml:space="preserve"> </w:t>
                      </w:r>
                      <w:r w:rsidR="00096753">
                        <w:rPr>
                          <w:rFonts w:ascii="Times New Roman" w:hAnsi="Times New Roman"/>
                          <w:sz w:val="20"/>
                          <w:szCs w:val="20"/>
                        </w:rPr>
                        <w:t>with replacement outermost layers</w:t>
                      </w:r>
                    </w:p>
                  </w:txbxContent>
                </v:textbox>
                <w10:wrap type="square"/>
              </v:shape>
            </w:pict>
          </mc:Fallback>
        </mc:AlternateContent>
      </w:r>
      <w:r w:rsidR="00C83855">
        <w:rPr>
          <w:rFonts w:ascii="Times New Roman" w:hAnsi="Times New Roman"/>
          <w:sz w:val="28"/>
          <w:szCs w:val="28"/>
        </w:rPr>
        <w:t>Risks / Mitigation:</w:t>
      </w:r>
    </w:p>
    <w:sectPr w:rsidR="006700E1">
      <w:footerReference w:type="default" r:id="rId9"/>
      <w:pgSz w:w="11906" w:h="16838"/>
      <w:pgMar w:top="568" w:right="701" w:bottom="1440" w:left="180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D3801" w14:textId="77777777" w:rsidR="00283735" w:rsidRDefault="00283735">
      <w:r>
        <w:separator/>
      </w:r>
    </w:p>
  </w:endnote>
  <w:endnote w:type="continuationSeparator" w:id="0">
    <w:p w14:paraId="1C4062D9" w14:textId="77777777" w:rsidR="00283735" w:rsidRDefault="0028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ＭＳ 明朝">
    <w:altName w:val="Yu Gothic"/>
    <w:panose1 w:val="020B0604020202020204"/>
    <w:charset w:val="80"/>
    <w:family w:val="roman"/>
    <w:notTrueType/>
    <w:pitch w:val="default"/>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Menlo Regular">
    <w:altName w:val="Menlo"/>
    <w:panose1 w:val="020B0609030804020204"/>
    <w:charset w:val="00"/>
    <w:family w:val="modern"/>
    <w:pitch w:val="fixed"/>
    <w:sig w:usb0="E60022FF" w:usb1="D200F9FB" w:usb2="02000028" w:usb3="00000000" w:csb0="000001DF" w:csb1="00000000"/>
  </w:font>
  <w:font w:name="MS Gothic;ＭＳ ゴシック">
    <w:panose1 w:val="020B0604020202020204"/>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ADC79" w14:textId="337AE388" w:rsidR="006700E1" w:rsidRDefault="00B5488C">
    <w:pPr>
      <w:pStyle w:val="Footer"/>
      <w:tabs>
        <w:tab w:val="right" w:pos="9356"/>
      </w:tabs>
    </w:pPr>
    <w:r>
      <w:rPr>
        <w:noProof/>
      </w:rPr>
      <mc:AlternateContent>
        <mc:Choice Requires="wps">
          <w:drawing>
            <wp:anchor distT="0" distB="0" distL="0" distR="0" simplePos="0" relativeHeight="4" behindDoc="0" locked="0" layoutInCell="1" allowOverlap="1" wp14:anchorId="5962E703" wp14:editId="5182A420">
              <wp:simplePos x="0" y="0"/>
              <wp:positionH relativeFrom="page">
                <wp:posOffset>3601066</wp:posOffset>
              </wp:positionH>
              <wp:positionV relativeFrom="paragraph">
                <wp:posOffset>44138</wp:posOffset>
              </wp:positionV>
              <wp:extent cx="573405" cy="280035"/>
              <wp:effectExtent l="0" t="0" r="0" b="0"/>
              <wp:wrapSquare wrapText="largest"/>
              <wp:docPr id="5" name="Frame4"/>
              <wp:cNvGraphicFramePr/>
              <a:graphic xmlns:a="http://schemas.openxmlformats.org/drawingml/2006/main">
                <a:graphicData uri="http://schemas.microsoft.com/office/word/2010/wordprocessingShape">
                  <wps:wsp>
                    <wps:cNvSpPr txBox="1"/>
                    <wps:spPr>
                      <a:xfrm>
                        <a:off x="0" y="0"/>
                        <a:ext cx="573405" cy="280035"/>
                      </a:xfrm>
                      <a:prstGeom prst="rect">
                        <a:avLst/>
                      </a:prstGeom>
                      <a:solidFill>
                        <a:srgbClr val="FFFFFF">
                          <a:alpha val="0"/>
                        </a:srgbClr>
                      </a:solidFill>
                    </wps:spPr>
                    <wps:txbx>
                      <w:txbxContent>
                        <w:p w14:paraId="785EFF6F" w14:textId="77777777" w:rsidR="006700E1" w:rsidRDefault="00C83855" w:rsidP="00B5488C">
                          <w:pPr>
                            <w:pStyle w:val="Footer"/>
                            <w:jc w:val="center"/>
                            <w:rPr>
                              <w:rStyle w:val="PageNumber"/>
                            </w:rPr>
                          </w:pPr>
                          <w:r>
                            <w:rPr>
                              <w:rStyle w:val="PageNumber"/>
                            </w:rPr>
                            <w:fldChar w:fldCharType="begin"/>
                          </w:r>
                          <w:r>
                            <w:instrText>PAGE</w:instrText>
                          </w:r>
                          <w:r>
                            <w:fldChar w:fldCharType="separate"/>
                          </w:r>
                          <w:r>
                            <w:t>2</w:t>
                          </w:r>
                          <w:r>
                            <w:fldChar w:fldCharType="end"/>
                          </w:r>
                          <w:r>
                            <w:rPr>
                              <w:rStyle w:val="PageNumber"/>
                              <w:rFonts w:eastAsia="Cambria" w:cs="Cambria"/>
                            </w:rPr>
                            <w:t xml:space="preserve"> </w:t>
                          </w:r>
                          <w:r>
                            <w:rPr>
                              <w:rStyle w:val="PageNumber"/>
                            </w:rPr>
                            <w:t>of 2</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shapetype w14:anchorId="5962E703" id="_x0000_t202" coordsize="21600,21600" o:spt="202" path="m,l,21600r21600,l21600,xe">
              <v:stroke joinstyle="miter"/>
              <v:path gradientshapeok="t" o:connecttype="rect"/>
            </v:shapetype>
            <v:shape id="Frame4" o:spid="_x0000_s1029" type="#_x0000_t202" style="position:absolute;margin-left:283.55pt;margin-top:3.5pt;width:45.15pt;height:22.05pt;z-index: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" stroked="f">
              <v:fill opacity="0"/>
              <v:textbox>
                <w:txbxContent>
                  <w:p w14:paraId="785EFF6F" w14:textId="77777777" w:rsidR="006700E1" w:rsidRDefault="00C83855" w:rsidP="00B5488C">
                    <w:pPr>
                      <w:pStyle w:val="Footer"/>
                      <w:jc w:val="center"/>
                      <w:rPr>
                        <w:rStyle w:val="PageNumber"/>
                      </w:rPr>
                    </w:pPr>
                    <w:r>
                      <w:rPr>
                        <w:rStyle w:val="PageNumber"/>
                      </w:rPr>
                      <w:fldChar w:fldCharType="begin"/>
                    </w:r>
                    <w:r>
                      <w:instrText>PAGE</w:instrText>
                    </w:r>
                    <w:r>
                      <w:fldChar w:fldCharType="separate"/>
                    </w:r>
                    <w:r>
                      <w:t>2</w:t>
                    </w:r>
                    <w:r>
                      <w:fldChar w:fldCharType="end"/>
                    </w:r>
                    <w:r>
                      <w:rPr>
                        <w:rStyle w:val="PageNumber"/>
                        <w:rFonts w:eastAsia="Cambria" w:cs="Cambria"/>
                      </w:rPr>
                      <w:t xml:space="preserve"> </w:t>
                    </w:r>
                    <w:r>
                      <w:rPr>
                        <w:rStyle w:val="PageNumber"/>
                      </w:rPr>
                      <w:t>of 2</w:t>
                    </w:r>
                  </w:p>
                </w:txbxContent>
              </v:textbox>
              <w10:wrap type="square" side="largest" anchorx="page"/>
            </v:shape>
          </w:pict>
        </mc:Fallback>
      </mc:AlternateContent>
    </w:r>
    <w:r w:rsidR="00C83855">
      <w:tab/>
    </w:r>
    <w:r w:rsidR="00C83855">
      <w:tab/>
      <w:t>Ver 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36BFE" w14:textId="77777777" w:rsidR="00283735" w:rsidRDefault="00283735">
      <w:r>
        <w:separator/>
      </w:r>
    </w:p>
  </w:footnote>
  <w:footnote w:type="continuationSeparator" w:id="0">
    <w:p w14:paraId="1EA2A976" w14:textId="77777777" w:rsidR="00283735" w:rsidRDefault="00283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A0A81"/>
    <w:multiLevelType w:val="hybridMultilevel"/>
    <w:tmpl w:val="3B70BF66"/>
    <w:lvl w:ilvl="0" w:tplc="0409000F">
      <w:start w:val="1"/>
      <w:numFmt w:val="decimal"/>
      <w:lvlText w:val="%1."/>
      <w:lvlJc w:val="left"/>
      <w:pPr>
        <w:ind w:left="895" w:hanging="360"/>
      </w:pPr>
      <w:rPr>
        <w:rFonts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 w15:restartNumberingAfterBreak="0">
    <w:nsid w:val="186B71FF"/>
    <w:multiLevelType w:val="hybridMultilevel"/>
    <w:tmpl w:val="8AE042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3D439E"/>
    <w:multiLevelType w:val="hybridMultilevel"/>
    <w:tmpl w:val="70FCF57E"/>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 w15:restartNumberingAfterBreak="0">
    <w:nsid w:val="61C348B1"/>
    <w:multiLevelType w:val="hybridMultilevel"/>
    <w:tmpl w:val="CF6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00E1"/>
    <w:rsid w:val="0003598D"/>
    <w:rsid w:val="00096753"/>
    <w:rsid w:val="00126A2F"/>
    <w:rsid w:val="001D0452"/>
    <w:rsid w:val="00214719"/>
    <w:rsid w:val="00283735"/>
    <w:rsid w:val="00396CCA"/>
    <w:rsid w:val="006700E1"/>
    <w:rsid w:val="007C747A"/>
    <w:rsid w:val="007E1715"/>
    <w:rsid w:val="00B5488C"/>
    <w:rsid w:val="00BE30A6"/>
    <w:rsid w:val="00C56202"/>
    <w:rsid w:val="00C81632"/>
    <w:rsid w:val="00C83855"/>
    <w:rsid w:val="00CC7AF4"/>
    <w:rsid w:val="00D249B5"/>
    <w:rsid w:val="00D27A8B"/>
    <w:rsid w:val="00E7641C"/>
    <w:rsid w:val="00EA2823"/>
    <w:rsid w:val="00EB054E"/>
    <w:rsid w:val="00F74D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BDC35"/>
  <w15:docId w15:val="{4666F940-478F-E24D-A623-48F9314C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MS Mincho;ＭＳ 明朝" w:hAnsi="Cambria" w:cs="Times New Roman"/>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Lucida Grande" w:hAnsi="Lucida Grande" w:cs="Lucida Grande"/>
      <w:sz w:val="18"/>
      <w:szCs w:val="18"/>
    </w:rPr>
  </w:style>
  <w:style w:type="character" w:customStyle="1" w:styleId="FooterChar">
    <w:name w:val="Footer Char"/>
    <w:basedOn w:val="DefaultParagraphFont"/>
    <w:qFormat/>
  </w:style>
  <w:style w:type="character" w:styleId="PageNumber">
    <w:name w:val="page number"/>
    <w:basedOn w:val="DefaultParagraphFont"/>
  </w:style>
  <w:style w:type="character" w:customStyle="1" w:styleId="HeaderChar">
    <w:name w:val="Header Char"/>
    <w:basedOn w:val="DefaultParagraphFont"/>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BalloonText">
    <w:name w:val="Balloon Text"/>
    <w:basedOn w:val="Normal"/>
    <w:qFormat/>
    <w:rPr>
      <w:rFonts w:ascii="Lucida Grande" w:hAnsi="Lucida Grande" w:cs="Lucida Grande"/>
      <w:sz w:val="18"/>
      <w:szCs w:val="18"/>
    </w:rPr>
  </w:style>
  <w:style w:type="paragraph" w:styleId="Footer">
    <w:name w:val="footer"/>
    <w:basedOn w:val="Normal"/>
  </w:style>
  <w:style w:type="paragraph" w:styleId="Header">
    <w:name w:val="head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ListParagraph">
    <w:name w:val="List Paragraph"/>
    <w:basedOn w:val="Normal"/>
    <w:uiPriority w:val="34"/>
    <w:qFormat/>
    <w:rsid w:val="00EA2823"/>
    <w:pPr>
      <w:ind w:left="720"/>
      <w:contextualSpacing/>
    </w:pPr>
  </w:style>
  <w:style w:type="paragraph" w:styleId="NormalWeb">
    <w:name w:val="Normal (Web)"/>
    <w:basedOn w:val="Normal"/>
    <w:uiPriority w:val="99"/>
    <w:semiHidden/>
    <w:unhideWhenUsed/>
    <w:rsid w:val="00E7641C"/>
    <w:pPr>
      <w:spacing w:before="100" w:beforeAutospacing="1" w:after="100" w:afterAutospacing="1"/>
    </w:pPr>
    <w:rPr>
      <w:rFonts w:ascii="Times New Roman" w:eastAsia="Times New Roman" w:hAnsi="Times New Roman"/>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98042">
      <w:bodyDiv w:val="1"/>
      <w:marLeft w:val="0"/>
      <w:marRight w:val="0"/>
      <w:marTop w:val="0"/>
      <w:marBottom w:val="0"/>
      <w:divBdr>
        <w:top w:val="none" w:sz="0" w:space="0" w:color="auto"/>
        <w:left w:val="none" w:sz="0" w:space="0" w:color="auto"/>
        <w:bottom w:val="none" w:sz="0" w:space="0" w:color="auto"/>
        <w:right w:val="none" w:sz="0" w:space="0" w:color="auto"/>
      </w:divBdr>
    </w:div>
    <w:div w:id="1043017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dc:description/>
  <cp:lastModifiedBy>Tyson Cross</cp:lastModifiedBy>
  <cp:revision>29</cp:revision>
  <cp:lastPrinted>2019-03-19T09:13:00Z</cp:lastPrinted>
  <dcterms:created xsi:type="dcterms:W3CDTF">2019-03-05T08:34:00Z</dcterms:created>
  <dcterms:modified xsi:type="dcterms:W3CDTF">2019-03-19T09:18:00Z</dcterms:modified>
  <dc:language>en-GB</dc:language>
</cp:coreProperties>
</file>