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Abstraction: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Abstraction is taking complicated coding and removing them to make simple characteristics of that code, thus having a simple, easy to understand idea of coding. A benefit of abstraction is being more efficient with your time, taking less time to do the same project. If you can quickly understand the idea of what you want your program to do, and the steps to make it happen, then you can finish your projects on time. An application of abstraction can be classes that divide each function of a program. These classes have individual coding to do a specific task, and this makes coding efficient, because you can focus on one piece of the puzzle instead of being overwhelmed by the big picture. A code example from a project of mine goes as such:</w:t>
      </w:r>
    </w:p>
    <w:p w:rsidR="00000000" w:rsidDel="00000000" w:rsidP="00000000" w:rsidRDefault="00000000" w:rsidRPr="00000000" w14:paraId="00000004">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public</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00ff"/>
          <w:sz w:val="21"/>
          <w:szCs w:val="21"/>
          <w:rtl w:val="0"/>
        </w:rPr>
        <w:t xml:space="preserve">void</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795e26"/>
          <w:sz w:val="21"/>
          <w:szCs w:val="21"/>
          <w:rtl w:val="0"/>
        </w:rPr>
        <w:t xml:space="preserve">DisplayAll</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05">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06">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267f99"/>
          <w:sz w:val="21"/>
          <w:szCs w:val="21"/>
          <w:rtl w:val="0"/>
        </w:rPr>
        <w:t xml:space="preserve">Console</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795e26"/>
          <w:sz w:val="21"/>
          <w:szCs w:val="21"/>
          <w:rtl w:val="0"/>
        </w:rPr>
        <w:t xml:space="preserve">WriteLine</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a31515"/>
          <w:sz w:val="21"/>
          <w:szCs w:val="21"/>
          <w:rtl w:val="0"/>
        </w:rPr>
        <w:t xml:space="preserve">"Your Journal Entries:"</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07">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f00db"/>
          <w:sz w:val="21"/>
          <w:szCs w:val="21"/>
          <w:rtl w:val="0"/>
        </w:rPr>
        <w:t xml:space="preserve">foreach</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267f99"/>
          <w:sz w:val="21"/>
          <w:szCs w:val="21"/>
          <w:rtl w:val="0"/>
        </w:rPr>
        <w:t xml:space="preserve">Entry</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entry</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af00db"/>
          <w:sz w:val="21"/>
          <w:szCs w:val="21"/>
          <w:rtl w:val="0"/>
        </w:rPr>
        <w:t xml:space="preserve">in</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_entries</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08">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09">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001080"/>
          <w:sz w:val="21"/>
          <w:szCs w:val="21"/>
          <w:rtl w:val="0"/>
        </w:rPr>
        <w:t xml:space="preserve">entry</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795e26"/>
          <w:sz w:val="21"/>
          <w:szCs w:val="21"/>
          <w:rtl w:val="0"/>
        </w:rPr>
        <w:t xml:space="preserve">Display</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00A">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3b3b3b"/>
          <w:sz w:val="21"/>
          <w:szCs w:val="21"/>
          <w:rtl w:val="0"/>
        </w:rPr>
        <w:t xml:space="preserve">        }</w:t>
      </w:r>
    </w:p>
    <w:p w:rsidR="00000000" w:rsidDel="00000000" w:rsidP="00000000" w:rsidRDefault="00000000" w:rsidRPr="00000000" w14:paraId="0000000B">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class takes the entries you wrote and displays each one. But this class is simple and I was able to focus on each part. I </w:t>
      </w:r>
      <w:hyperlink r:id="rId6">
        <w:r w:rsidDel="00000000" w:rsidR="00000000" w:rsidRPr="00000000">
          <w:rPr>
            <w:color w:val="1155cc"/>
            <w:u w:val="single"/>
            <w:rtl w:val="0"/>
          </w:rPr>
          <w:t xml:space="preserve">just</w:t>
        </w:r>
      </w:hyperlink>
      <w:r w:rsidDel="00000000" w:rsidR="00000000" w:rsidRPr="00000000">
        <w:rPr>
          <w:rtl w:val="0"/>
        </w:rPr>
        <w:t xml:space="preserve"> focused on submitting the entries. And after that, I just focused on how to display them back to the user.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j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