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6574A" w14:textId="77777777" w:rsidR="00712827" w:rsidRPr="008C0224" w:rsidRDefault="008C0224" w:rsidP="008C0224">
      <w:pPr>
        <w:pStyle w:val="1"/>
        <w:rPr>
          <w:rFonts w:eastAsia="宋体"/>
        </w:rPr>
      </w:pPr>
      <w:r>
        <w:rPr>
          <w:rFonts w:eastAsia="宋体" w:hint="eastAsia"/>
        </w:rPr>
        <w:t>计算机与</w:t>
      </w:r>
      <w:r w:rsidRPr="008C0224">
        <w:rPr>
          <w:rFonts w:eastAsia="宋体" w:hint="eastAsia"/>
        </w:rPr>
        <w:t>创新驱动发展战</w:t>
      </w:r>
      <w:r w:rsidRPr="008C0224">
        <w:rPr>
          <w:rFonts w:eastAsia="宋体"/>
        </w:rPr>
        <w:t>略</w:t>
      </w:r>
    </w:p>
    <w:p w14:paraId="182F9743" w14:textId="77777777" w:rsidR="00596316" w:rsidRDefault="00596316" w:rsidP="008C0224">
      <w:pPr>
        <w:adjustRightInd w:val="0"/>
        <w:snapToGrid w:val="0"/>
        <w:spacing w:after="0" w:line="240" w:lineRule="auto"/>
        <w:ind w:firstLineChars="200" w:firstLine="420"/>
        <w:rPr>
          <w:rFonts w:ascii="宋体" w:eastAsia="宋体" w:hAnsi="宋体" w:cs="微软雅黑"/>
          <w:color w:val="333333"/>
          <w:sz w:val="21"/>
          <w:szCs w:val="21"/>
        </w:rPr>
      </w:pPr>
      <w:r>
        <w:rPr>
          <w:rFonts w:ascii="宋体" w:eastAsia="宋体" w:hAnsi="宋体" w:cs="微软雅黑" w:hint="eastAsia"/>
          <w:color w:val="333333"/>
          <w:sz w:val="21"/>
          <w:szCs w:val="21"/>
        </w:rPr>
        <w:t>小组成员：</w:t>
      </w:r>
    </w:p>
    <w:p w14:paraId="74CAB5F6" w14:textId="77777777" w:rsidR="00712827" w:rsidRPr="00596316" w:rsidRDefault="00712827" w:rsidP="00596316">
      <w:pPr>
        <w:pStyle w:val="a4"/>
        <w:numPr>
          <w:ilvl w:val="0"/>
          <w:numId w:val="14"/>
        </w:numPr>
        <w:adjustRightInd w:val="0"/>
        <w:snapToGrid w:val="0"/>
        <w:spacing w:after="0" w:line="240" w:lineRule="auto"/>
        <w:rPr>
          <w:rFonts w:ascii="宋体" w:eastAsia="宋体" w:hAnsi="宋体" w:cs="微软雅黑"/>
          <w:color w:val="333333"/>
          <w:sz w:val="21"/>
          <w:szCs w:val="21"/>
        </w:rPr>
      </w:pPr>
      <w:r w:rsidRPr="00596316">
        <w:rPr>
          <w:rFonts w:ascii="宋体" w:eastAsia="宋体" w:hAnsi="宋体" w:cs="微软雅黑" w:hint="eastAsia"/>
          <w:color w:val="333333"/>
          <w:sz w:val="21"/>
          <w:szCs w:val="21"/>
        </w:rPr>
        <w:t>薛晴</w:t>
      </w:r>
      <w:r w:rsidRPr="00596316">
        <w:rPr>
          <w:rFonts w:ascii="宋体" w:eastAsia="宋体" w:hAnsi="宋体" w:cs="微软雅黑"/>
          <w:color w:val="333333"/>
          <w:sz w:val="21"/>
          <w:szCs w:val="21"/>
        </w:rPr>
        <w:tab/>
      </w:r>
      <w:r w:rsidRPr="00596316">
        <w:rPr>
          <w:rFonts w:ascii="宋体" w:eastAsia="宋体" w:hAnsi="宋体" w:cs="微软雅黑" w:hint="eastAsia"/>
          <w:color w:val="333333"/>
          <w:sz w:val="21"/>
          <w:szCs w:val="21"/>
        </w:rPr>
        <w:t>19030100069</w:t>
      </w:r>
    </w:p>
    <w:p w14:paraId="1FB3894B" w14:textId="77777777" w:rsidR="00712827" w:rsidRPr="00596316" w:rsidRDefault="00712827" w:rsidP="00596316">
      <w:pPr>
        <w:pStyle w:val="a4"/>
        <w:numPr>
          <w:ilvl w:val="0"/>
          <w:numId w:val="14"/>
        </w:numPr>
        <w:adjustRightInd w:val="0"/>
        <w:snapToGrid w:val="0"/>
        <w:spacing w:after="0" w:line="240" w:lineRule="auto"/>
        <w:rPr>
          <w:rFonts w:ascii="宋体" w:eastAsia="宋体" w:hAnsi="宋体" w:cs="微软雅黑"/>
          <w:color w:val="333333"/>
          <w:sz w:val="21"/>
          <w:szCs w:val="21"/>
        </w:rPr>
      </w:pPr>
      <w:r w:rsidRPr="00596316">
        <w:rPr>
          <w:rFonts w:ascii="宋体" w:eastAsia="宋体" w:hAnsi="宋体" w:cs="微软雅黑" w:hint="eastAsia"/>
          <w:color w:val="333333"/>
          <w:sz w:val="21"/>
          <w:szCs w:val="21"/>
        </w:rPr>
        <w:t>陈德创</w:t>
      </w:r>
      <w:r w:rsidRPr="00596316">
        <w:rPr>
          <w:rFonts w:ascii="宋体" w:eastAsia="宋体" w:hAnsi="宋体" w:cs="微软雅黑"/>
          <w:color w:val="333333"/>
          <w:sz w:val="21"/>
          <w:szCs w:val="21"/>
        </w:rPr>
        <w:tab/>
        <w:t>19030500217</w:t>
      </w:r>
    </w:p>
    <w:p w14:paraId="45A6BD84" w14:textId="77777777" w:rsidR="00712827" w:rsidRPr="00596316" w:rsidRDefault="00712827" w:rsidP="00596316">
      <w:pPr>
        <w:pStyle w:val="a4"/>
        <w:numPr>
          <w:ilvl w:val="0"/>
          <w:numId w:val="14"/>
        </w:numPr>
        <w:adjustRightInd w:val="0"/>
        <w:snapToGrid w:val="0"/>
        <w:spacing w:after="0" w:line="240" w:lineRule="auto"/>
        <w:rPr>
          <w:rFonts w:ascii="宋体" w:eastAsia="宋体" w:hAnsi="宋体" w:cs="微软雅黑"/>
          <w:color w:val="333333"/>
          <w:sz w:val="21"/>
          <w:szCs w:val="21"/>
        </w:rPr>
      </w:pPr>
      <w:r w:rsidRPr="00596316">
        <w:rPr>
          <w:rFonts w:ascii="宋体" w:eastAsia="宋体" w:hAnsi="宋体" w:cs="微软雅黑" w:hint="eastAsia"/>
          <w:color w:val="333333"/>
          <w:sz w:val="21"/>
          <w:szCs w:val="21"/>
        </w:rPr>
        <w:t xml:space="preserve">石潇    </w:t>
      </w:r>
      <w:r w:rsidRPr="00596316">
        <w:rPr>
          <w:rFonts w:ascii="宋体" w:eastAsia="宋体" w:hAnsi="宋体" w:cs="微软雅黑"/>
          <w:color w:val="333333"/>
          <w:sz w:val="21"/>
          <w:szCs w:val="21"/>
        </w:rPr>
        <w:tab/>
      </w:r>
      <w:r w:rsidRPr="00596316">
        <w:rPr>
          <w:rFonts w:ascii="宋体" w:eastAsia="宋体" w:hAnsi="宋体" w:cs="微软雅黑" w:hint="eastAsia"/>
          <w:color w:val="333333"/>
          <w:sz w:val="21"/>
          <w:szCs w:val="21"/>
        </w:rPr>
        <w:t>19030500162</w:t>
      </w:r>
    </w:p>
    <w:p w14:paraId="28C13E6E" w14:textId="77777777" w:rsidR="00712827" w:rsidRPr="00596316" w:rsidRDefault="00712827" w:rsidP="00596316">
      <w:pPr>
        <w:pStyle w:val="a4"/>
        <w:numPr>
          <w:ilvl w:val="0"/>
          <w:numId w:val="14"/>
        </w:numPr>
        <w:adjustRightInd w:val="0"/>
        <w:snapToGrid w:val="0"/>
        <w:spacing w:after="0" w:line="240" w:lineRule="auto"/>
        <w:rPr>
          <w:rFonts w:ascii="宋体" w:eastAsia="宋体" w:hAnsi="宋体" w:cs="微软雅黑"/>
          <w:color w:val="333333"/>
          <w:sz w:val="21"/>
          <w:szCs w:val="21"/>
        </w:rPr>
      </w:pPr>
      <w:proofErr w:type="gramStart"/>
      <w:r w:rsidRPr="00596316">
        <w:rPr>
          <w:rFonts w:ascii="宋体" w:eastAsia="宋体" w:hAnsi="宋体" w:cs="微软雅黑" w:hint="eastAsia"/>
          <w:color w:val="333333"/>
          <w:sz w:val="21"/>
          <w:szCs w:val="21"/>
        </w:rPr>
        <w:t>陈薪忆</w:t>
      </w:r>
      <w:proofErr w:type="gramEnd"/>
      <w:r w:rsidRPr="00596316">
        <w:rPr>
          <w:rFonts w:ascii="宋体" w:eastAsia="宋体" w:hAnsi="宋体" w:cs="微软雅黑" w:hint="eastAsia"/>
          <w:color w:val="333333"/>
          <w:sz w:val="21"/>
          <w:szCs w:val="21"/>
        </w:rPr>
        <w:t xml:space="preserve"> </w:t>
      </w:r>
      <w:r w:rsidRPr="00596316">
        <w:rPr>
          <w:rFonts w:ascii="宋体" w:eastAsia="宋体" w:hAnsi="宋体" w:cs="微软雅黑"/>
          <w:color w:val="333333"/>
          <w:sz w:val="21"/>
          <w:szCs w:val="21"/>
        </w:rPr>
        <w:tab/>
      </w:r>
      <w:r w:rsidRPr="00596316">
        <w:rPr>
          <w:rFonts w:ascii="宋体" w:eastAsia="宋体" w:hAnsi="宋体" w:cs="微软雅黑" w:hint="eastAsia"/>
          <w:color w:val="333333"/>
          <w:sz w:val="21"/>
          <w:szCs w:val="21"/>
        </w:rPr>
        <w:t>19200300016</w:t>
      </w:r>
    </w:p>
    <w:p w14:paraId="1884D4C2" w14:textId="77777777" w:rsidR="00712827" w:rsidRDefault="00712827" w:rsidP="008C0224">
      <w:pPr>
        <w:adjustRightInd w:val="0"/>
        <w:snapToGrid w:val="0"/>
        <w:spacing w:after="0" w:line="240" w:lineRule="auto"/>
        <w:ind w:firstLineChars="200" w:firstLine="420"/>
        <w:rPr>
          <w:rFonts w:ascii="宋体" w:eastAsia="宋体" w:hAnsi="宋体" w:cs="微软雅黑"/>
          <w:color w:val="333333"/>
          <w:sz w:val="21"/>
          <w:szCs w:val="21"/>
        </w:rPr>
      </w:pPr>
    </w:p>
    <w:p w14:paraId="3AE2E54D" w14:textId="77777777" w:rsidR="008C0224" w:rsidRDefault="00505B11" w:rsidP="008C0224">
      <w:pPr>
        <w:adjustRightInd w:val="0"/>
        <w:snapToGrid w:val="0"/>
        <w:spacing w:after="0" w:line="240" w:lineRule="auto"/>
        <w:ind w:firstLineChars="200" w:firstLine="420"/>
        <w:rPr>
          <w:rFonts w:ascii="宋体" w:eastAsia="宋体" w:hAnsi="宋体" w:cs="微软雅黑"/>
          <w:color w:val="333333"/>
          <w:sz w:val="21"/>
          <w:szCs w:val="21"/>
        </w:rPr>
      </w:pPr>
      <w:r>
        <w:rPr>
          <w:rFonts w:ascii="宋体" w:eastAsia="宋体" w:hAnsi="宋体" w:cs="微软雅黑" w:hint="eastAsia"/>
          <w:color w:val="333333"/>
          <w:sz w:val="21"/>
          <w:szCs w:val="21"/>
        </w:rPr>
        <w:t>题目：</w:t>
      </w:r>
      <w:r w:rsidR="008C0224" w:rsidRPr="008C0224">
        <w:rPr>
          <w:rFonts w:ascii="宋体" w:eastAsia="宋体" w:hAnsi="宋体" w:cs="微软雅黑" w:hint="eastAsia"/>
          <w:color w:val="333333"/>
          <w:sz w:val="21"/>
          <w:szCs w:val="21"/>
        </w:rPr>
        <w:t>试结合自己的领域和方向</w:t>
      </w:r>
      <w:r w:rsidR="008C0224" w:rsidRPr="008C0224">
        <w:rPr>
          <w:rFonts w:ascii="宋体" w:eastAsia="宋体" w:hAnsi="宋体" w:cs="Helvetica"/>
          <w:color w:val="333333"/>
          <w:sz w:val="21"/>
          <w:szCs w:val="21"/>
        </w:rPr>
        <w:t>,</w:t>
      </w:r>
      <w:r w:rsidR="008C0224" w:rsidRPr="008C0224">
        <w:rPr>
          <w:rFonts w:ascii="宋体" w:eastAsia="宋体" w:hAnsi="宋体" w:cs="微软雅黑" w:hint="eastAsia"/>
          <w:color w:val="333333"/>
          <w:sz w:val="21"/>
          <w:szCs w:val="21"/>
        </w:rPr>
        <w:t>谈谈你对创新驱动发展战略的认识和理解</w:t>
      </w:r>
      <w:r w:rsidR="008C0224" w:rsidRPr="008C0224">
        <w:rPr>
          <w:rFonts w:ascii="宋体" w:eastAsia="宋体" w:hAnsi="宋体" w:cs="微软雅黑"/>
          <w:color w:val="333333"/>
          <w:sz w:val="21"/>
          <w:szCs w:val="21"/>
        </w:rPr>
        <w:t>。</w:t>
      </w:r>
    </w:p>
    <w:p w14:paraId="2D83981C" w14:textId="77777777" w:rsidR="008C0224" w:rsidRPr="008C0224" w:rsidRDefault="008C0224" w:rsidP="008C0224">
      <w:pPr>
        <w:pStyle w:val="2"/>
        <w:rPr>
          <w:rFonts w:ascii="宋体" w:eastAsia="宋体" w:hAnsi="宋体"/>
          <w:sz w:val="21"/>
          <w:szCs w:val="21"/>
        </w:rPr>
      </w:pPr>
      <w:r w:rsidRPr="008C0224">
        <w:rPr>
          <w:rFonts w:eastAsia="宋体" w:hint="eastAsia"/>
        </w:rPr>
        <w:t>创新驱动发展战略是什</w:t>
      </w:r>
      <w:r w:rsidRPr="008C0224">
        <w:rPr>
          <w:rFonts w:eastAsia="宋体"/>
        </w:rPr>
        <w:t>么</w:t>
      </w:r>
    </w:p>
    <w:p w14:paraId="2C6F3B8C" w14:textId="77777777" w:rsidR="008C0224" w:rsidRPr="008C0224" w:rsidRDefault="008C0224" w:rsidP="008C0224">
      <w:pPr>
        <w:adjustRightInd w:val="0"/>
        <w:snapToGrid w:val="0"/>
        <w:spacing w:after="0" w:line="240" w:lineRule="auto"/>
        <w:ind w:firstLineChars="200" w:firstLine="422"/>
        <w:rPr>
          <w:rFonts w:ascii="宋体" w:eastAsia="宋体" w:hAnsi="宋体" w:cs="Times New Roman"/>
          <w:b/>
          <w:sz w:val="21"/>
          <w:szCs w:val="21"/>
        </w:rPr>
      </w:pPr>
      <w:r w:rsidRPr="008C0224">
        <w:rPr>
          <w:rFonts w:ascii="宋体" w:eastAsia="宋体" w:hAnsi="宋体" w:cs="微软雅黑" w:hint="eastAsia"/>
          <w:b/>
          <w:color w:val="333333"/>
          <w:sz w:val="21"/>
          <w:szCs w:val="21"/>
        </w:rPr>
        <w:t>创新驱动发展战略有两层含义</w:t>
      </w:r>
      <w:r w:rsidRPr="008C0224">
        <w:rPr>
          <w:rFonts w:ascii="宋体" w:eastAsia="宋体" w:hAnsi="宋体" w:cs="Helvetica"/>
          <w:b/>
          <w:color w:val="333333"/>
          <w:sz w:val="21"/>
          <w:szCs w:val="21"/>
        </w:rPr>
        <w:t>:</w:t>
      </w:r>
    </w:p>
    <w:p w14:paraId="424C2760" w14:textId="77777777" w:rsidR="008C0224" w:rsidRPr="008C0224" w:rsidRDefault="008C0224" w:rsidP="008C0224">
      <w:pPr>
        <w:numPr>
          <w:ilvl w:val="0"/>
          <w:numId w:val="1"/>
        </w:numPr>
        <w:adjustRightInd w:val="0"/>
        <w:snapToGrid w:val="0"/>
        <w:spacing w:after="0" w:line="240" w:lineRule="auto"/>
        <w:ind w:left="0" w:firstLineChars="200" w:firstLine="422"/>
        <w:textAlignment w:val="baseline"/>
        <w:rPr>
          <w:rFonts w:ascii="宋体" w:eastAsia="宋体" w:hAnsi="宋体" w:cs="Helvetica"/>
          <w:b/>
          <w:color w:val="333333"/>
          <w:sz w:val="21"/>
          <w:szCs w:val="21"/>
        </w:rPr>
      </w:pPr>
      <w:r w:rsidRPr="008C0224">
        <w:rPr>
          <w:rFonts w:ascii="宋体" w:eastAsia="宋体" w:hAnsi="宋体" w:cs="微软雅黑" w:hint="eastAsia"/>
          <w:b/>
          <w:color w:val="333333"/>
          <w:sz w:val="21"/>
          <w:szCs w:val="21"/>
        </w:rPr>
        <w:t>中国未来的发展要靠科技创新驱动</w:t>
      </w:r>
      <w:r w:rsidRPr="008C0224">
        <w:rPr>
          <w:rFonts w:ascii="宋体" w:eastAsia="宋体" w:hAnsi="宋体" w:cs="Helvetica"/>
          <w:b/>
          <w:color w:val="333333"/>
          <w:sz w:val="21"/>
          <w:szCs w:val="21"/>
        </w:rPr>
        <w:t>,</w:t>
      </w:r>
      <w:r w:rsidRPr="008C0224">
        <w:rPr>
          <w:rFonts w:ascii="宋体" w:eastAsia="宋体" w:hAnsi="宋体" w:cs="微软雅黑" w:hint="eastAsia"/>
          <w:b/>
          <w:color w:val="333333"/>
          <w:sz w:val="21"/>
          <w:szCs w:val="21"/>
        </w:rPr>
        <w:t>而不是传统的劳动力以及资源能源驱</w:t>
      </w:r>
      <w:r w:rsidRPr="008C0224">
        <w:rPr>
          <w:rFonts w:ascii="宋体" w:eastAsia="宋体" w:hAnsi="宋体" w:cs="微软雅黑"/>
          <w:b/>
          <w:color w:val="333333"/>
          <w:sz w:val="21"/>
          <w:szCs w:val="21"/>
        </w:rPr>
        <w:t>动</w:t>
      </w:r>
    </w:p>
    <w:p w14:paraId="7E8F6C95"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Helvetica"/>
          <w:color w:val="333333"/>
          <w:sz w:val="21"/>
          <w:szCs w:val="21"/>
        </w:rPr>
        <w:t>"</w:t>
      </w:r>
      <w:proofErr w:type="gramStart"/>
      <w:r w:rsidRPr="008C0224">
        <w:rPr>
          <w:rFonts w:ascii="宋体" w:eastAsia="宋体" w:hAnsi="宋体" w:cs="微软雅黑" w:hint="eastAsia"/>
          <w:color w:val="333333"/>
          <w:sz w:val="21"/>
          <w:szCs w:val="21"/>
        </w:rPr>
        <w:t>为什么之前的发展模式不行</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为什么创新驱动发展可以</w:t>
      </w:r>
      <w:proofErr w:type="gramEnd"/>
      <w:r w:rsidRPr="008C0224">
        <w:rPr>
          <w:rFonts w:ascii="宋体" w:eastAsia="宋体" w:hAnsi="宋体" w:cs="Helvetica"/>
          <w:color w:val="333333"/>
          <w:sz w:val="21"/>
          <w:szCs w:val="21"/>
        </w:rPr>
        <w:t>?"</w:t>
      </w:r>
    </w:p>
    <w:p w14:paraId="5F4580BF" w14:textId="77777777" w:rsidR="008C0224" w:rsidRPr="008C0224" w:rsidRDefault="008C0224" w:rsidP="008C0224">
      <w:pPr>
        <w:numPr>
          <w:ilvl w:val="0"/>
          <w:numId w:val="2"/>
        </w:numPr>
        <w:adjustRightInd w:val="0"/>
        <w:snapToGrid w:val="0"/>
        <w:spacing w:after="0" w:line="240" w:lineRule="auto"/>
        <w:ind w:left="0" w:firstLineChars="200" w:firstLine="422"/>
        <w:textAlignment w:val="baseline"/>
        <w:rPr>
          <w:rFonts w:ascii="宋体" w:eastAsia="宋体" w:hAnsi="宋体" w:cs="Helvetica"/>
          <w:b/>
          <w:color w:val="333333"/>
          <w:sz w:val="21"/>
          <w:szCs w:val="21"/>
        </w:rPr>
      </w:pPr>
      <w:r w:rsidRPr="008C0224">
        <w:rPr>
          <w:rFonts w:ascii="宋体" w:eastAsia="宋体" w:hAnsi="宋体" w:cs="微软雅黑" w:hint="eastAsia"/>
          <w:b/>
          <w:color w:val="333333"/>
          <w:sz w:val="21"/>
          <w:szCs w:val="21"/>
        </w:rPr>
        <w:t>创新的目的是驱动发展</w:t>
      </w:r>
      <w:r w:rsidRPr="008C0224">
        <w:rPr>
          <w:rFonts w:ascii="宋体" w:eastAsia="宋体" w:hAnsi="宋体" w:cs="Helvetica"/>
          <w:b/>
          <w:color w:val="333333"/>
          <w:sz w:val="21"/>
          <w:szCs w:val="21"/>
        </w:rPr>
        <w:t>,</w:t>
      </w:r>
      <w:r w:rsidRPr="008C0224">
        <w:rPr>
          <w:rFonts w:ascii="宋体" w:eastAsia="宋体" w:hAnsi="宋体" w:cs="微软雅黑" w:hint="eastAsia"/>
          <w:b/>
          <w:color w:val="333333"/>
          <w:sz w:val="21"/>
          <w:szCs w:val="21"/>
        </w:rPr>
        <w:t>而不是发表高水平论文</w:t>
      </w:r>
      <w:r w:rsidR="00171209">
        <w:rPr>
          <w:rFonts w:ascii="宋体" w:eastAsia="宋体" w:hAnsi="宋体" w:cs="Helvetica"/>
          <w:b/>
          <w:color w:val="333333"/>
          <w:sz w:val="21"/>
          <w:szCs w:val="21"/>
        </w:rPr>
        <w:t>,</w:t>
      </w:r>
      <w:r w:rsidR="00171209">
        <w:rPr>
          <w:rFonts w:ascii="宋体" w:eastAsia="宋体" w:hAnsi="宋体" w:cs="Helvetica" w:hint="eastAsia"/>
          <w:b/>
          <w:color w:val="333333"/>
          <w:sz w:val="21"/>
          <w:szCs w:val="21"/>
        </w:rPr>
        <w:t>也不是“为了创新而创新</w:t>
      </w:r>
      <w:r w:rsidR="00171209">
        <w:rPr>
          <w:rFonts w:ascii="宋体" w:eastAsia="宋体" w:hAnsi="宋体" w:cs="Helvetica"/>
          <w:b/>
          <w:color w:val="333333"/>
          <w:sz w:val="21"/>
          <w:szCs w:val="21"/>
        </w:rPr>
        <w:t>”</w:t>
      </w:r>
    </w:p>
    <w:p w14:paraId="0868F987"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伪创新：科研论文灌水</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以石墨</w:t>
      </w:r>
      <w:proofErr w:type="gramStart"/>
      <w:r w:rsidRPr="008C0224">
        <w:rPr>
          <w:rFonts w:ascii="宋体" w:eastAsia="宋体" w:hAnsi="宋体" w:cs="微软雅黑" w:hint="eastAsia"/>
          <w:color w:val="333333"/>
          <w:sz w:val="21"/>
          <w:szCs w:val="21"/>
        </w:rPr>
        <w:t>烯</w:t>
      </w:r>
      <w:proofErr w:type="gramEnd"/>
      <w:r w:rsidRPr="008C0224">
        <w:rPr>
          <w:rFonts w:ascii="宋体" w:eastAsia="宋体" w:hAnsi="宋体" w:cs="微软雅黑" w:hint="eastAsia"/>
          <w:color w:val="333333"/>
          <w:sz w:val="21"/>
          <w:szCs w:val="21"/>
        </w:rPr>
        <w:t>为例：（如何看待学者用</w:t>
      </w:r>
      <w:proofErr w:type="gramStart"/>
      <w:r w:rsidRPr="008C0224">
        <w:rPr>
          <w:rFonts w:ascii="宋体" w:eastAsia="宋体" w:hAnsi="宋体" w:cs="微软雅黑" w:hint="eastAsia"/>
          <w:color w:val="333333"/>
          <w:sz w:val="21"/>
          <w:szCs w:val="21"/>
        </w:rPr>
        <w:t>鸟屎</w:t>
      </w:r>
      <w:proofErr w:type="gramEnd"/>
      <w:r w:rsidRPr="008C0224">
        <w:rPr>
          <w:rFonts w:ascii="宋体" w:eastAsia="宋体" w:hAnsi="宋体" w:cs="微软雅黑" w:hint="eastAsia"/>
          <w:color w:val="333333"/>
          <w:sz w:val="21"/>
          <w:szCs w:val="21"/>
        </w:rPr>
        <w:t>做实验发论文，讽刺石墨烯领域论文灌水？</w:t>
      </w:r>
      <w:hyperlink r:id="rId5" w:history="1">
        <w:r w:rsidRPr="008C0224">
          <w:rPr>
            <w:rFonts w:ascii="宋体" w:eastAsia="宋体" w:hAnsi="宋体" w:cs="Helvetica"/>
            <w:color w:val="1E6FFF"/>
            <w:sz w:val="21"/>
            <w:szCs w:val="21"/>
            <w:u w:val="single"/>
          </w:rPr>
          <w:t>https://www.zhihu.com/question/366538777/answer/976125899</w:t>
        </w:r>
      </w:hyperlink>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，为了创新而创新导致伪需求（参考链接：</w:t>
      </w:r>
      <w:hyperlink r:id="rId6" w:history="1">
        <w:r w:rsidRPr="008C0224">
          <w:rPr>
            <w:rFonts w:ascii="宋体" w:eastAsia="宋体" w:hAnsi="宋体" w:cs="Helvetica"/>
            <w:color w:val="1E6FFF"/>
            <w:sz w:val="21"/>
            <w:szCs w:val="21"/>
            <w:u w:val="single"/>
          </w:rPr>
          <w:t>https://www.zhihu.com/question/19863805</w:t>
        </w:r>
      </w:hyperlink>
      <w:r w:rsidRPr="008C0224">
        <w:rPr>
          <w:rFonts w:ascii="宋体" w:eastAsia="宋体" w:hAnsi="宋体" w:cs="微软雅黑" w:hint="eastAsia"/>
          <w:color w:val="333333"/>
          <w:sz w:val="21"/>
          <w:szCs w:val="21"/>
        </w:rPr>
        <w:t>）。创新的目的是落</w:t>
      </w:r>
      <w:r w:rsidRPr="008C0224">
        <w:rPr>
          <w:rFonts w:ascii="宋体" w:eastAsia="宋体" w:hAnsi="宋体" w:cs="微软雅黑"/>
          <w:color w:val="333333"/>
          <w:sz w:val="21"/>
          <w:szCs w:val="21"/>
        </w:rPr>
        <w:t>地</w:t>
      </w:r>
    </w:p>
    <w:p w14:paraId="3E39773A" w14:textId="77777777" w:rsidR="008C0224" w:rsidRPr="008C0224" w:rsidRDefault="008C0224" w:rsidP="008C0224">
      <w:pPr>
        <w:pStyle w:val="2"/>
        <w:rPr>
          <w:rFonts w:eastAsia="宋体"/>
        </w:rPr>
      </w:pPr>
      <w:r w:rsidRPr="008C0224">
        <w:rPr>
          <w:rFonts w:ascii="宋体" w:eastAsia="宋体" w:hAnsi="宋体" w:cs="宋体" w:hint="eastAsia"/>
        </w:rPr>
        <w:t>为什么</w:t>
      </w:r>
      <w:r w:rsidRPr="008C0224">
        <w:rPr>
          <w:rFonts w:eastAsia="宋体" w:hint="eastAsia"/>
        </w:rPr>
        <w:t>要创新驱动发</w:t>
      </w:r>
      <w:r w:rsidRPr="008C0224">
        <w:rPr>
          <w:rFonts w:eastAsia="宋体"/>
        </w:rPr>
        <w:t>展</w:t>
      </w:r>
    </w:p>
    <w:p w14:paraId="3D9FB4FA" w14:textId="77777777" w:rsidR="008C0224" w:rsidRPr="008C0224" w:rsidRDefault="008C0224" w:rsidP="008C0224">
      <w:pPr>
        <w:pStyle w:val="3"/>
        <w:rPr>
          <w:rFonts w:cs="Times New Roman"/>
        </w:rPr>
      </w:pPr>
      <w:r w:rsidRPr="008C0224">
        <w:rPr>
          <w:rFonts w:hint="eastAsia"/>
        </w:rPr>
        <w:t>以往的发展模式难以为</w:t>
      </w:r>
      <w:r w:rsidRPr="008C0224">
        <w:t>继</w:t>
      </w:r>
    </w:p>
    <w:p w14:paraId="32EEAA8C" w14:textId="77777777" w:rsidR="008C0224" w:rsidRPr="00BC558A" w:rsidRDefault="008C0224" w:rsidP="008C0224">
      <w:pPr>
        <w:pStyle w:val="a4"/>
        <w:numPr>
          <w:ilvl w:val="0"/>
          <w:numId w:val="12"/>
        </w:numPr>
        <w:adjustRightInd w:val="0"/>
        <w:snapToGrid w:val="0"/>
        <w:spacing w:after="0" w:line="240" w:lineRule="auto"/>
        <w:textAlignment w:val="baseline"/>
        <w:rPr>
          <w:rFonts w:ascii="宋体" w:eastAsia="宋体" w:hAnsi="宋体" w:cs="Helvetica"/>
          <w:color w:val="333333"/>
          <w:sz w:val="21"/>
          <w:szCs w:val="21"/>
        </w:rPr>
      </w:pPr>
      <w:r w:rsidRPr="008C0224">
        <w:rPr>
          <w:rFonts w:ascii="宋体" w:eastAsia="宋体" w:hAnsi="宋体" w:cs="微软雅黑" w:hint="eastAsia"/>
          <w:b/>
          <w:bCs/>
          <w:color w:val="333333"/>
          <w:sz w:val="21"/>
          <w:szCs w:val="21"/>
        </w:rPr>
        <w:t>劳动力成本优势不再</w:t>
      </w:r>
      <w:r w:rsidRPr="008C0224">
        <w:rPr>
          <w:rFonts w:ascii="宋体" w:eastAsia="宋体" w:hAnsi="宋体" w:cs="微软雅黑"/>
          <w:b/>
          <w:bCs/>
          <w:color w:val="333333"/>
          <w:sz w:val="21"/>
          <w:szCs w:val="21"/>
        </w:rPr>
        <w:t>。</w:t>
      </w:r>
    </w:p>
    <w:p w14:paraId="09117A87" w14:textId="77777777" w:rsidR="008C0224" w:rsidRPr="00BC558A" w:rsidRDefault="00BC558A" w:rsidP="00BC558A">
      <w:pPr>
        <w:adjustRightInd w:val="0"/>
        <w:snapToGrid w:val="0"/>
        <w:spacing w:after="0" w:line="240" w:lineRule="auto"/>
        <w:ind w:firstLine="360"/>
        <w:textAlignment w:val="baseline"/>
        <w:rPr>
          <w:rFonts w:ascii="宋体" w:eastAsia="宋体" w:hAnsi="宋体" w:cs="Helvetica"/>
          <w:color w:val="333333"/>
          <w:sz w:val="21"/>
          <w:szCs w:val="21"/>
        </w:rPr>
      </w:pPr>
      <w:r>
        <w:rPr>
          <w:rFonts w:ascii="宋体" w:eastAsia="宋体" w:hAnsi="宋体" w:cs="Helvetica" w:hint="eastAsia"/>
          <w:color w:val="333333"/>
          <w:sz w:val="21"/>
          <w:szCs w:val="21"/>
        </w:rPr>
        <w:t>改革开放以来我国低端制造业为什么能快速发展起来？这和更发达国家的产业转移脱不了关系。而</w:t>
      </w:r>
      <w:r w:rsidR="008C0224" w:rsidRPr="008C0224">
        <w:rPr>
          <w:rFonts w:ascii="宋体" w:eastAsia="宋体" w:hAnsi="宋体" w:cs="微软雅黑" w:hint="eastAsia"/>
          <w:color w:val="333333"/>
          <w:sz w:val="21"/>
          <w:szCs w:val="21"/>
        </w:rPr>
        <w:t>随着我国人民收入的提高</w:t>
      </w:r>
      <w:r>
        <w:rPr>
          <w:rFonts w:ascii="宋体" w:eastAsia="宋体" w:hAnsi="宋体" w:cs="微软雅黑" w:hint="eastAsia"/>
          <w:color w:val="333333"/>
          <w:sz w:val="21"/>
          <w:szCs w:val="21"/>
        </w:rPr>
        <w:t>，</w:t>
      </w:r>
      <w:r w:rsidR="008C0224" w:rsidRPr="008C0224">
        <w:rPr>
          <w:rFonts w:ascii="宋体" w:eastAsia="宋体" w:hAnsi="宋体" w:cs="微软雅黑" w:hint="eastAsia"/>
          <w:color w:val="333333"/>
          <w:sz w:val="21"/>
          <w:szCs w:val="21"/>
        </w:rPr>
        <w:t>企业用人成本也随之提高</w:t>
      </w:r>
      <w:r w:rsidR="008C0224" w:rsidRPr="008C0224">
        <w:rPr>
          <w:rFonts w:ascii="宋体" w:eastAsia="宋体" w:hAnsi="宋体" w:cs="Helvetica"/>
          <w:color w:val="333333"/>
          <w:sz w:val="21"/>
          <w:szCs w:val="21"/>
        </w:rPr>
        <w:t>,</w:t>
      </w:r>
      <w:r w:rsidR="008C0224" w:rsidRPr="008C0224">
        <w:rPr>
          <w:rFonts w:ascii="宋体" w:eastAsia="宋体" w:hAnsi="宋体" w:cs="微软雅黑" w:hint="eastAsia"/>
          <w:color w:val="333333"/>
          <w:sz w:val="21"/>
          <w:szCs w:val="21"/>
        </w:rPr>
        <w:t>只能从事简单劳动的工人无法面对更贫穷国家劳动力的竞争，</w:t>
      </w:r>
      <w:r>
        <w:rPr>
          <w:rFonts w:ascii="宋体" w:eastAsia="宋体" w:hAnsi="宋体" w:cs="微软雅黑" w:hint="eastAsia"/>
          <w:color w:val="333333"/>
          <w:sz w:val="21"/>
          <w:szCs w:val="21"/>
        </w:rPr>
        <w:t>我国的</w:t>
      </w:r>
      <w:r w:rsidR="008C0224" w:rsidRPr="008C0224">
        <w:rPr>
          <w:rFonts w:ascii="宋体" w:eastAsia="宋体" w:hAnsi="宋体" w:cs="微软雅黑" w:hint="eastAsia"/>
          <w:color w:val="333333"/>
          <w:sz w:val="21"/>
          <w:szCs w:val="21"/>
        </w:rPr>
        <w:t>低端制造业开始向东南亚等经济更不发达地区开始转移</w:t>
      </w:r>
      <w:r w:rsidR="008C0224" w:rsidRPr="008C0224">
        <w:rPr>
          <w:rFonts w:ascii="宋体" w:eastAsia="宋体" w:hAnsi="宋体" w:cs="微软雅黑"/>
          <w:color w:val="333333"/>
          <w:sz w:val="21"/>
          <w:szCs w:val="21"/>
        </w:rPr>
        <w:t>。</w:t>
      </w:r>
    </w:p>
    <w:p w14:paraId="7E965352" w14:textId="77777777" w:rsidR="008C0224" w:rsidRPr="008C0224" w:rsidRDefault="008C0224" w:rsidP="008C0224">
      <w:pPr>
        <w:pStyle w:val="a4"/>
        <w:numPr>
          <w:ilvl w:val="0"/>
          <w:numId w:val="12"/>
        </w:numPr>
        <w:adjustRightInd w:val="0"/>
        <w:snapToGrid w:val="0"/>
        <w:spacing w:after="0" w:line="240" w:lineRule="auto"/>
        <w:textAlignment w:val="baseline"/>
        <w:rPr>
          <w:rFonts w:ascii="宋体" w:eastAsia="宋体" w:hAnsi="宋体" w:cs="Helvetica"/>
          <w:color w:val="333333"/>
          <w:sz w:val="21"/>
          <w:szCs w:val="21"/>
        </w:rPr>
      </w:pPr>
      <w:r w:rsidRPr="008C0224">
        <w:rPr>
          <w:rFonts w:ascii="宋体" w:eastAsia="宋体" w:hAnsi="宋体" w:cs="微软雅黑" w:hint="eastAsia"/>
          <w:b/>
          <w:bCs/>
          <w:color w:val="333333"/>
          <w:sz w:val="21"/>
          <w:szCs w:val="21"/>
        </w:rPr>
        <w:t>人口红利不再。</w:t>
      </w:r>
      <w:r w:rsidRPr="008C0224">
        <w:rPr>
          <w:rFonts w:ascii="宋体" w:eastAsia="宋体" w:hAnsi="宋体" w:cs="Helvetica"/>
          <w:color w:val="333333"/>
          <w:sz w:val="21"/>
          <w:szCs w:val="21"/>
        </w:rPr>
        <w:t xml:space="preserve"> </w:t>
      </w:r>
    </w:p>
    <w:p w14:paraId="68077F86" w14:textId="77777777" w:rsid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老龄化加剧，年轻劳动力减少，加之新一代年轻人不再愿意从事流水线的工作方式，转而大量向服务业转移，使得中国的低端加工制造业招工更加困难，用工成本更高。（央行</w:t>
      </w:r>
      <w:r w:rsidRPr="008C0224">
        <w:rPr>
          <w:rFonts w:ascii="宋体" w:eastAsia="宋体" w:hAnsi="宋体" w:cs="Helvetica"/>
          <w:color w:val="333333"/>
          <w:sz w:val="21"/>
          <w:szCs w:val="21"/>
        </w:rPr>
        <w:t>4</w:t>
      </w:r>
      <w:r w:rsidRPr="008C0224">
        <w:rPr>
          <w:rFonts w:ascii="宋体" w:eastAsia="宋体" w:hAnsi="宋体" w:cs="微软雅黑" w:hint="eastAsia"/>
          <w:color w:val="333333"/>
          <w:sz w:val="21"/>
          <w:szCs w:val="21"/>
        </w:rPr>
        <w:t>月</w:t>
      </w:r>
      <w:r w:rsidRPr="008C0224">
        <w:rPr>
          <w:rFonts w:ascii="宋体" w:eastAsia="宋体" w:hAnsi="宋体" w:cs="Helvetica"/>
          <w:color w:val="333333"/>
          <w:sz w:val="21"/>
          <w:szCs w:val="21"/>
        </w:rPr>
        <w:t>15</w:t>
      </w:r>
      <w:r w:rsidRPr="008C0224">
        <w:rPr>
          <w:rFonts w:ascii="宋体" w:eastAsia="宋体" w:hAnsi="宋体" w:cs="微软雅黑" w:hint="eastAsia"/>
          <w:color w:val="333333"/>
          <w:sz w:val="21"/>
          <w:szCs w:val="21"/>
        </w:rPr>
        <w:t>日发表《关于我国人口转型的认识和应对之策》工作论文，点明了</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人口红利是要还的</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。参考文献：</w:t>
      </w:r>
      <w:r w:rsidRPr="008C0224">
        <w:rPr>
          <w:rFonts w:ascii="宋体" w:eastAsia="宋体" w:hAnsi="宋体" w:cs="Helvetica"/>
          <w:color w:val="333333"/>
          <w:sz w:val="21"/>
          <w:szCs w:val="21"/>
        </w:rPr>
        <w:t>(</w:t>
      </w:r>
      <w:hyperlink r:id="rId7" w:history="1">
        <w:r w:rsidRPr="001C6536">
          <w:rPr>
            <w:rStyle w:val="a3"/>
            <w:rFonts w:ascii="宋体" w:eastAsia="宋体" w:hAnsi="宋体" w:cs="Helvetica"/>
            <w:sz w:val="21"/>
            <w:szCs w:val="21"/>
          </w:rPr>
          <w:t>https://www.thepaper.cn/newsDetail_forward_12198466)(https://www.zhihu.com/question/454707268/answer/1836945084</w:t>
        </w:r>
      </w:hyperlink>
      <w:r w:rsidRPr="008C0224">
        <w:rPr>
          <w:rFonts w:ascii="宋体" w:eastAsia="宋体" w:hAnsi="宋体" w:cs="Helvetica"/>
          <w:color w:val="333333"/>
          <w:sz w:val="21"/>
          <w:szCs w:val="21"/>
        </w:rPr>
        <w:t>)</w:t>
      </w:r>
      <w:r w:rsidRPr="008C0224">
        <w:rPr>
          <w:rFonts w:ascii="宋体" w:eastAsia="宋体" w:hAnsi="宋体" w:cs="微软雅黑"/>
          <w:color w:val="333333"/>
          <w:sz w:val="21"/>
          <w:szCs w:val="21"/>
        </w:rPr>
        <w:t>）</w:t>
      </w:r>
    </w:p>
    <w:p w14:paraId="02B438EF" w14:textId="77777777" w:rsidR="008C0224" w:rsidRPr="008C0224" w:rsidRDefault="008C0224" w:rsidP="008C0224">
      <w:pPr>
        <w:pStyle w:val="a4"/>
        <w:numPr>
          <w:ilvl w:val="0"/>
          <w:numId w:val="12"/>
        </w:numPr>
        <w:adjustRightInd w:val="0"/>
        <w:snapToGrid w:val="0"/>
        <w:spacing w:after="0" w:line="240" w:lineRule="auto"/>
        <w:rPr>
          <w:rFonts w:ascii="宋体" w:eastAsia="宋体" w:hAnsi="宋体" w:cs="Times New Roman"/>
          <w:sz w:val="21"/>
          <w:szCs w:val="21"/>
        </w:rPr>
      </w:pPr>
      <w:r w:rsidRPr="008C0224">
        <w:rPr>
          <w:rFonts w:ascii="宋体" w:eastAsia="宋体" w:hAnsi="宋体" w:cs="微软雅黑" w:hint="eastAsia"/>
          <w:b/>
          <w:bCs/>
          <w:color w:val="333333"/>
          <w:sz w:val="21"/>
          <w:szCs w:val="21"/>
        </w:rPr>
        <w:t>国民对更高生活水平的需求。</w:t>
      </w:r>
      <w:r w:rsidRPr="008C0224">
        <w:rPr>
          <w:rFonts w:ascii="宋体" w:eastAsia="宋体" w:hAnsi="宋体" w:cs="Helvetica"/>
          <w:color w:val="333333"/>
          <w:sz w:val="21"/>
          <w:szCs w:val="21"/>
        </w:rPr>
        <w:t xml:space="preserve"> </w:t>
      </w:r>
    </w:p>
    <w:p w14:paraId="56F8E8F6"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随着经济的发展，收入的提高，人们的精神面貌也发生了很大变化，人们不仅满足于口袋里有钱，还要一个舒适干净的生活环境，提高了制造业的环保成本。</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既要绿水青山，也要金山银山</w:t>
      </w:r>
      <w:r w:rsidRPr="008C0224">
        <w:rPr>
          <w:rFonts w:ascii="宋体" w:eastAsia="宋体" w:hAnsi="宋体" w:cs="Helvetica"/>
          <w:color w:val="333333"/>
          <w:sz w:val="21"/>
          <w:szCs w:val="21"/>
        </w:rPr>
        <w:t>”</w:t>
      </w:r>
    </w:p>
    <w:p w14:paraId="260E11CB"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以上三点共同说明传统加工制造业发展模式不可继续。传统加工制造业能耗高，资源消耗大，附加值低。我们长久以来依靠的加工制造业处于产业结构的中下游，科技含量低，附加值低，容易被模仿被取代，资源消耗大，污染物排放多，不符合科学发展理念</w:t>
      </w:r>
      <w:r w:rsidRPr="008C0224">
        <w:rPr>
          <w:rFonts w:ascii="宋体" w:eastAsia="宋体" w:hAnsi="宋体" w:cs="微软雅黑"/>
          <w:color w:val="333333"/>
          <w:sz w:val="21"/>
          <w:szCs w:val="21"/>
        </w:rPr>
        <w:t>。</w:t>
      </w:r>
    </w:p>
    <w:p w14:paraId="04CD5CDC" w14:textId="77777777" w:rsidR="008C0224" w:rsidRDefault="008C0224" w:rsidP="008C0224">
      <w:pPr>
        <w:adjustRightInd w:val="0"/>
        <w:snapToGrid w:val="0"/>
        <w:spacing w:after="0" w:line="240" w:lineRule="auto"/>
        <w:ind w:firstLineChars="200" w:firstLine="420"/>
        <w:rPr>
          <w:rFonts w:ascii="宋体" w:eastAsia="宋体" w:hAnsi="宋体" w:cs="微软雅黑"/>
          <w:color w:val="333333"/>
          <w:sz w:val="21"/>
          <w:szCs w:val="21"/>
        </w:rPr>
      </w:pPr>
      <w:r w:rsidRPr="008C0224">
        <w:rPr>
          <w:rFonts w:ascii="宋体" w:eastAsia="宋体" w:hAnsi="宋体" w:cs="微软雅黑" w:hint="eastAsia"/>
          <w:color w:val="333333"/>
          <w:sz w:val="21"/>
          <w:szCs w:val="21"/>
        </w:rPr>
        <w:lastRenderedPageBreak/>
        <w:t>所以目前我国的经济发展需要寻求新的增长点。</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参考链接</w:t>
      </w:r>
      <w:r w:rsidRPr="008C0224">
        <w:rPr>
          <w:rFonts w:ascii="宋体" w:eastAsia="宋体" w:hAnsi="宋体" w:cs="Helvetica"/>
          <w:color w:val="333333"/>
          <w:sz w:val="21"/>
          <w:szCs w:val="21"/>
        </w:rPr>
        <w:t xml:space="preserve">: </w:t>
      </w:r>
      <w:hyperlink r:id="rId8" w:history="1">
        <w:r w:rsidRPr="008C0224">
          <w:rPr>
            <w:rFonts w:ascii="宋体" w:eastAsia="宋体" w:hAnsi="宋体" w:cs="Helvetica"/>
            <w:color w:val="1E6FFF"/>
            <w:sz w:val="21"/>
            <w:szCs w:val="21"/>
            <w:u w:val="single"/>
          </w:rPr>
          <w:t>https://zhuanlan.zhihu.com/p/45769877</w:t>
        </w:r>
      </w:hyperlink>
      <w:r w:rsidRPr="008C0224">
        <w:rPr>
          <w:rFonts w:ascii="宋体" w:eastAsia="宋体" w:hAnsi="宋体" w:cs="微软雅黑"/>
          <w:color w:val="333333"/>
          <w:sz w:val="21"/>
          <w:szCs w:val="21"/>
        </w:rPr>
        <w:t>）</w:t>
      </w:r>
    </w:p>
    <w:p w14:paraId="55701BAB" w14:textId="77777777" w:rsidR="00112870" w:rsidRPr="008C0224" w:rsidRDefault="00112870" w:rsidP="008C0224">
      <w:pPr>
        <w:adjustRightInd w:val="0"/>
        <w:snapToGrid w:val="0"/>
        <w:spacing w:after="0" w:line="240" w:lineRule="auto"/>
        <w:ind w:firstLineChars="200" w:firstLine="420"/>
        <w:rPr>
          <w:rFonts w:ascii="宋体" w:eastAsia="宋体" w:hAnsi="宋体" w:cs="Times New Roman"/>
          <w:sz w:val="21"/>
          <w:szCs w:val="21"/>
        </w:rPr>
      </w:pPr>
    </w:p>
    <w:p w14:paraId="48E24E5B" w14:textId="77777777" w:rsidR="008C0224" w:rsidRPr="008C0224" w:rsidRDefault="008C0224" w:rsidP="008C0224">
      <w:pPr>
        <w:pStyle w:val="3"/>
        <w:rPr>
          <w:rFonts w:cs="Times New Roman"/>
        </w:rPr>
      </w:pPr>
      <w:r w:rsidRPr="008C0224">
        <w:rPr>
          <w:rFonts w:hint="eastAsia"/>
        </w:rPr>
        <w:t>创新驱动发展是大势所</w:t>
      </w:r>
      <w:r w:rsidRPr="008C0224">
        <w:t>趋</w:t>
      </w:r>
    </w:p>
    <w:p w14:paraId="2CE4CDBB" w14:textId="77777777" w:rsidR="008C0224" w:rsidRPr="008C0224" w:rsidRDefault="008C0224" w:rsidP="008C0224">
      <w:pPr>
        <w:numPr>
          <w:ilvl w:val="0"/>
          <w:numId w:val="6"/>
        </w:numPr>
        <w:adjustRightInd w:val="0"/>
        <w:snapToGrid w:val="0"/>
        <w:spacing w:after="0" w:line="240" w:lineRule="auto"/>
        <w:ind w:left="0" w:firstLineChars="200" w:firstLine="422"/>
        <w:textAlignment w:val="baseline"/>
        <w:rPr>
          <w:rFonts w:ascii="宋体" w:eastAsia="宋体" w:hAnsi="宋体" w:cs="Helvetica"/>
          <w:color w:val="333333"/>
          <w:sz w:val="21"/>
          <w:szCs w:val="21"/>
        </w:rPr>
      </w:pPr>
      <w:r w:rsidRPr="008C0224">
        <w:rPr>
          <w:rFonts w:ascii="宋体" w:eastAsia="宋体" w:hAnsi="宋体" w:cs="微软雅黑" w:hint="eastAsia"/>
          <w:b/>
          <w:bCs/>
          <w:color w:val="333333"/>
          <w:sz w:val="21"/>
          <w:szCs w:val="21"/>
        </w:rPr>
        <w:t>创新驱动是相对要素驱动和投资驱动更高级的发展阶段，也是一个国家经济发展到一定程度必须经历的一个重要阶段</w:t>
      </w:r>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 xml:space="preserve"> </w:t>
      </w:r>
    </w:p>
    <w:p w14:paraId="60B53C26" w14:textId="77777777" w:rsidR="006932FB" w:rsidRDefault="006932FB" w:rsidP="008C0224">
      <w:pPr>
        <w:adjustRightInd w:val="0"/>
        <w:snapToGrid w:val="0"/>
        <w:spacing w:after="0" w:line="240" w:lineRule="auto"/>
        <w:ind w:firstLineChars="200" w:firstLine="420"/>
        <w:rPr>
          <w:rFonts w:ascii="宋体" w:eastAsia="宋体" w:hAnsi="宋体" w:cs="微软雅黑"/>
          <w:color w:val="333333"/>
          <w:sz w:val="21"/>
          <w:szCs w:val="21"/>
        </w:rPr>
      </w:pPr>
      <w:r>
        <w:rPr>
          <w:rFonts w:ascii="宋体" w:eastAsia="宋体" w:hAnsi="宋体" w:cs="微软雅黑" w:hint="eastAsia"/>
          <w:color w:val="333333"/>
          <w:sz w:val="21"/>
          <w:szCs w:val="21"/>
        </w:rPr>
        <w:t>这一概念由</w:t>
      </w:r>
      <w:r w:rsidR="008C0224" w:rsidRPr="008C0224">
        <w:rPr>
          <w:rFonts w:ascii="宋体" w:eastAsia="宋体" w:hAnsi="宋体" w:cs="微软雅黑" w:hint="eastAsia"/>
          <w:color w:val="333333"/>
          <w:sz w:val="21"/>
          <w:szCs w:val="21"/>
        </w:rPr>
        <w:t>迈克尔</w:t>
      </w:r>
      <w:r w:rsidR="008C0224" w:rsidRPr="008C0224">
        <w:rPr>
          <w:rFonts w:ascii="宋体" w:eastAsia="宋体" w:hAnsi="宋体" w:cs="Helvetica"/>
          <w:color w:val="333333"/>
          <w:sz w:val="21"/>
          <w:szCs w:val="21"/>
        </w:rPr>
        <w:t>·</w:t>
      </w:r>
      <w:r w:rsidR="008C0224" w:rsidRPr="008C0224">
        <w:rPr>
          <w:rFonts w:ascii="宋体" w:eastAsia="宋体" w:hAnsi="宋体" w:cs="微软雅黑" w:hint="eastAsia"/>
          <w:color w:val="333333"/>
          <w:sz w:val="21"/>
          <w:szCs w:val="21"/>
        </w:rPr>
        <w:t>波特在</w:t>
      </w:r>
      <w:r w:rsidR="008C0224" w:rsidRPr="008C0224">
        <w:rPr>
          <w:rFonts w:ascii="宋体" w:eastAsia="宋体" w:hAnsi="宋体" w:cs="Helvetica"/>
          <w:color w:val="333333"/>
          <w:sz w:val="21"/>
          <w:szCs w:val="21"/>
        </w:rPr>
        <w:t xml:space="preserve"> </w:t>
      </w:r>
      <w:r w:rsidR="008C0224" w:rsidRPr="008C0224">
        <w:rPr>
          <w:rFonts w:ascii="宋体" w:eastAsia="宋体" w:hAnsi="宋体" w:cs="微软雅黑" w:hint="eastAsia"/>
          <w:color w:val="333333"/>
          <w:sz w:val="21"/>
          <w:szCs w:val="21"/>
        </w:rPr>
        <w:t>《国家竞争优势》</w:t>
      </w:r>
      <w:r w:rsidR="008C0224" w:rsidRPr="008C0224">
        <w:rPr>
          <w:rFonts w:ascii="宋体" w:eastAsia="宋体" w:hAnsi="宋体" w:cs="Helvetica"/>
          <w:color w:val="333333"/>
          <w:sz w:val="21"/>
          <w:szCs w:val="21"/>
        </w:rPr>
        <w:t xml:space="preserve"> </w:t>
      </w:r>
      <w:r w:rsidR="008C0224" w:rsidRPr="008C0224">
        <w:rPr>
          <w:rFonts w:ascii="宋体" w:eastAsia="宋体" w:hAnsi="宋体" w:cs="微软雅黑" w:hint="eastAsia"/>
          <w:color w:val="333333"/>
          <w:sz w:val="21"/>
          <w:szCs w:val="21"/>
        </w:rPr>
        <w:t>一书中提出</w:t>
      </w:r>
      <w:r>
        <w:rPr>
          <w:rFonts w:ascii="宋体" w:eastAsia="宋体" w:hAnsi="宋体" w:cs="微软雅黑" w:hint="eastAsia"/>
          <w:color w:val="333333"/>
          <w:sz w:val="21"/>
          <w:szCs w:val="21"/>
        </w:rPr>
        <w:t>。所以创新驱动发展是我国发展的必经之路。</w:t>
      </w:r>
    </w:p>
    <w:p w14:paraId="23D16702" w14:textId="77777777" w:rsidR="008C0224" w:rsidRDefault="008C0224" w:rsidP="008C0224">
      <w:pPr>
        <w:adjustRightInd w:val="0"/>
        <w:snapToGrid w:val="0"/>
        <w:spacing w:after="0" w:line="240" w:lineRule="auto"/>
        <w:ind w:firstLineChars="200" w:firstLine="420"/>
        <w:rPr>
          <w:rFonts w:ascii="宋体" w:eastAsia="宋体" w:hAnsi="宋体" w:cs="Helvetica"/>
          <w:color w:val="808080" w:themeColor="background1" w:themeShade="80"/>
          <w:sz w:val="21"/>
          <w:szCs w:val="21"/>
        </w:rPr>
      </w:pPr>
      <w:r w:rsidRPr="006932FB">
        <w:rPr>
          <w:rFonts w:ascii="宋体" w:eastAsia="宋体" w:hAnsi="宋体" w:cs="微软雅黑" w:hint="eastAsia"/>
          <w:color w:val="808080" w:themeColor="background1" w:themeShade="80"/>
          <w:sz w:val="21"/>
          <w:szCs w:val="21"/>
        </w:rPr>
        <w:t>书中将创新驱动定义为表达和强调社会生活中的创新行为对于国家经济发展驱动作用的经济学概念。</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他并以创新对一个国</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家</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竞争</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力的影响将国家的发展划分为四个阶段：</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生产要素驱动、</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投资驱动、</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创新驱动和财富驱动。</w:t>
      </w:r>
      <w:r w:rsidRPr="006932FB">
        <w:rPr>
          <w:rFonts w:ascii="宋体" w:eastAsia="宋体" w:hAnsi="宋体" w:cs="Helvetica"/>
          <w:color w:val="808080" w:themeColor="background1" w:themeShade="80"/>
          <w:sz w:val="21"/>
          <w:szCs w:val="21"/>
        </w:rPr>
        <w:t xml:space="preserve"> </w:t>
      </w:r>
      <w:r w:rsidRPr="006932FB">
        <w:rPr>
          <w:rFonts w:ascii="宋体" w:eastAsia="宋体" w:hAnsi="宋体" w:cs="微软雅黑" w:hint="eastAsia"/>
          <w:color w:val="808080" w:themeColor="background1" w:themeShade="80"/>
          <w:sz w:val="21"/>
          <w:szCs w:val="21"/>
        </w:rPr>
        <w:t>其中创新驱动是相对要素驱动和投资驱动更高级的发展阶段，也是一个国家经济发展到一定程度必须经历的一个重要阶段。</w:t>
      </w:r>
      <w:r w:rsidRPr="006932FB">
        <w:rPr>
          <w:rFonts w:ascii="宋体" w:eastAsia="宋体" w:hAnsi="宋体" w:cs="Helvetica"/>
          <w:color w:val="808080" w:themeColor="background1" w:themeShade="80"/>
          <w:sz w:val="21"/>
          <w:szCs w:val="21"/>
        </w:rPr>
        <w:t xml:space="preserve"> </w:t>
      </w:r>
    </w:p>
    <w:p w14:paraId="33696C1A" w14:textId="77777777" w:rsidR="009F5DD2" w:rsidRDefault="009F5DD2" w:rsidP="008C0224">
      <w:pPr>
        <w:adjustRightInd w:val="0"/>
        <w:snapToGrid w:val="0"/>
        <w:spacing w:after="0" w:line="240" w:lineRule="auto"/>
        <w:ind w:firstLineChars="200" w:firstLine="420"/>
        <w:rPr>
          <w:rFonts w:ascii="宋体" w:eastAsia="宋体" w:hAnsi="宋体" w:cs="Times New Roman"/>
          <w:sz w:val="21"/>
          <w:szCs w:val="21"/>
        </w:rPr>
      </w:pPr>
    </w:p>
    <w:p w14:paraId="6E64FA02" w14:textId="77777777" w:rsidR="009F5DD2" w:rsidRPr="008C0224" w:rsidRDefault="009F5DD2" w:rsidP="008C0224">
      <w:pPr>
        <w:adjustRightInd w:val="0"/>
        <w:snapToGrid w:val="0"/>
        <w:spacing w:after="0" w:line="240" w:lineRule="auto"/>
        <w:ind w:firstLineChars="200" w:firstLine="420"/>
        <w:rPr>
          <w:rFonts w:ascii="宋体" w:eastAsia="宋体" w:hAnsi="宋体" w:cs="Times New Roman" w:hint="eastAsia"/>
          <w:sz w:val="21"/>
          <w:szCs w:val="21"/>
        </w:rPr>
      </w:pPr>
      <w:r>
        <w:rPr>
          <w:rFonts w:ascii="宋体" w:eastAsia="宋体" w:hAnsi="宋体" w:cs="Times New Roman" w:hint="eastAsia"/>
          <w:sz w:val="21"/>
          <w:szCs w:val="21"/>
        </w:rPr>
        <w:t>另外，在社会经济方面。</w:t>
      </w:r>
    </w:p>
    <w:p w14:paraId="32D81364" w14:textId="77777777" w:rsidR="008C0224" w:rsidRPr="008C0224" w:rsidRDefault="009F5DD2" w:rsidP="008C0224">
      <w:pPr>
        <w:adjustRightInd w:val="0"/>
        <w:snapToGrid w:val="0"/>
        <w:spacing w:after="0" w:line="240" w:lineRule="auto"/>
        <w:ind w:firstLineChars="200" w:firstLine="420"/>
        <w:rPr>
          <w:rFonts w:ascii="宋体" w:eastAsia="宋体" w:hAnsi="宋体" w:cs="Times New Roman"/>
          <w:sz w:val="21"/>
          <w:szCs w:val="21"/>
        </w:rPr>
      </w:pPr>
      <w:r>
        <w:rPr>
          <w:rFonts w:ascii="宋体" w:eastAsia="宋体" w:hAnsi="宋体" w:cs="微软雅黑" w:hint="eastAsia"/>
          <w:color w:val="333333"/>
          <w:sz w:val="21"/>
          <w:szCs w:val="21"/>
        </w:rPr>
        <w:t>我们知道</w:t>
      </w:r>
      <w:r w:rsidR="008C0224" w:rsidRPr="008C0224">
        <w:rPr>
          <w:rFonts w:ascii="宋体" w:eastAsia="宋体" w:hAnsi="宋体" w:cs="微软雅黑" w:hint="eastAsia"/>
          <w:color w:val="333333"/>
          <w:sz w:val="21"/>
          <w:szCs w:val="21"/>
        </w:rPr>
        <w:t>拉动经济增长的需求侧和推动经济增长的供给侧，需求</w:t>
      </w:r>
      <w:proofErr w:type="gramStart"/>
      <w:r w:rsidR="008C0224" w:rsidRPr="008C0224">
        <w:rPr>
          <w:rFonts w:ascii="宋体" w:eastAsia="宋体" w:hAnsi="宋体" w:cs="微软雅黑" w:hint="eastAsia"/>
          <w:color w:val="333333"/>
          <w:sz w:val="21"/>
          <w:szCs w:val="21"/>
        </w:rPr>
        <w:t>侧就是</w:t>
      </w:r>
      <w:proofErr w:type="gramEnd"/>
      <w:r w:rsidR="008C0224" w:rsidRPr="008C0224">
        <w:rPr>
          <w:rFonts w:ascii="宋体" w:eastAsia="宋体" w:hAnsi="宋体" w:cs="微软雅黑" w:hint="eastAsia"/>
          <w:color w:val="333333"/>
          <w:sz w:val="21"/>
          <w:szCs w:val="21"/>
        </w:rPr>
        <w:t>我们常说的三驾马车：消费、投资、净出口，而供给</w:t>
      </w:r>
      <w:proofErr w:type="gramStart"/>
      <w:r w:rsidR="008C0224" w:rsidRPr="008C0224">
        <w:rPr>
          <w:rFonts w:ascii="宋体" w:eastAsia="宋体" w:hAnsi="宋体" w:cs="微软雅黑" w:hint="eastAsia"/>
          <w:color w:val="333333"/>
          <w:sz w:val="21"/>
          <w:szCs w:val="21"/>
        </w:rPr>
        <w:t>侧包括</w:t>
      </w:r>
      <w:proofErr w:type="gramEnd"/>
      <w:r w:rsidR="008C0224" w:rsidRPr="008C0224">
        <w:rPr>
          <w:rFonts w:ascii="宋体" w:eastAsia="宋体" w:hAnsi="宋体" w:cs="微软雅黑" w:hint="eastAsia"/>
          <w:color w:val="333333"/>
          <w:sz w:val="21"/>
          <w:szCs w:val="21"/>
        </w:rPr>
        <w:t>土地、资本、人口、技术、制度等生产要素</w:t>
      </w:r>
      <w:r w:rsidR="008C0224" w:rsidRPr="008C0224">
        <w:rPr>
          <w:rFonts w:ascii="宋体" w:eastAsia="宋体" w:hAnsi="宋体" w:cs="微软雅黑"/>
          <w:color w:val="333333"/>
          <w:sz w:val="21"/>
          <w:szCs w:val="21"/>
        </w:rPr>
        <w:t>。</w:t>
      </w:r>
    </w:p>
    <w:p w14:paraId="266CB620" w14:textId="77777777" w:rsidR="008C0224" w:rsidRPr="008C0224" w:rsidRDefault="008C0224" w:rsidP="008C0224">
      <w:pPr>
        <w:numPr>
          <w:ilvl w:val="0"/>
          <w:numId w:val="7"/>
        </w:numPr>
        <w:adjustRightInd w:val="0"/>
        <w:snapToGrid w:val="0"/>
        <w:spacing w:after="0" w:line="240" w:lineRule="auto"/>
        <w:ind w:left="0" w:firstLineChars="200" w:firstLine="422"/>
        <w:textAlignment w:val="baseline"/>
        <w:rPr>
          <w:rFonts w:ascii="宋体" w:eastAsia="宋体" w:hAnsi="宋体" w:cs="Helvetica"/>
          <w:color w:val="333333"/>
          <w:sz w:val="21"/>
          <w:szCs w:val="21"/>
        </w:rPr>
      </w:pPr>
      <w:r w:rsidRPr="008C0224">
        <w:rPr>
          <w:rFonts w:ascii="宋体" w:eastAsia="宋体" w:hAnsi="宋体" w:cs="微软雅黑" w:hint="eastAsia"/>
          <w:b/>
          <w:bCs/>
          <w:color w:val="333333"/>
          <w:sz w:val="21"/>
          <w:szCs w:val="21"/>
        </w:rPr>
        <w:t>需求侧中：投资、</w:t>
      </w:r>
      <w:r w:rsidRPr="008C0224">
        <w:rPr>
          <w:rFonts w:ascii="宋体" w:eastAsia="宋体" w:hAnsi="宋体" w:cs="Helvetica"/>
          <w:b/>
          <w:bCs/>
          <w:color w:val="333333"/>
          <w:sz w:val="21"/>
          <w:szCs w:val="21"/>
        </w:rPr>
        <w:t xml:space="preserve"> </w:t>
      </w:r>
      <w:r w:rsidRPr="008C0224">
        <w:rPr>
          <w:rFonts w:ascii="宋体" w:eastAsia="宋体" w:hAnsi="宋体" w:cs="微软雅黑" w:hint="eastAsia"/>
          <w:b/>
          <w:bCs/>
          <w:color w:val="333333"/>
          <w:sz w:val="21"/>
          <w:szCs w:val="21"/>
        </w:rPr>
        <w:t>消费、</w:t>
      </w:r>
      <w:r w:rsidRPr="008C0224">
        <w:rPr>
          <w:rFonts w:ascii="宋体" w:eastAsia="宋体" w:hAnsi="宋体" w:cs="Helvetica"/>
          <w:b/>
          <w:bCs/>
          <w:color w:val="333333"/>
          <w:sz w:val="21"/>
          <w:szCs w:val="21"/>
        </w:rPr>
        <w:t xml:space="preserve"> </w:t>
      </w:r>
      <w:r w:rsidRPr="008C0224">
        <w:rPr>
          <w:rFonts w:ascii="宋体" w:eastAsia="宋体" w:hAnsi="宋体" w:cs="微软雅黑" w:hint="eastAsia"/>
          <w:b/>
          <w:bCs/>
          <w:color w:val="333333"/>
          <w:sz w:val="21"/>
          <w:szCs w:val="21"/>
        </w:rPr>
        <w:t>出口对于经济增长的促进作用逐渐减</w:t>
      </w:r>
      <w:r w:rsidRPr="008C0224">
        <w:rPr>
          <w:rFonts w:ascii="宋体" w:eastAsia="宋体" w:hAnsi="宋体" w:cs="微软雅黑"/>
          <w:b/>
          <w:bCs/>
          <w:color w:val="333333"/>
          <w:sz w:val="21"/>
          <w:szCs w:val="21"/>
        </w:rPr>
        <w:t>弱</w:t>
      </w:r>
    </w:p>
    <w:p w14:paraId="3393B873"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同时，</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中国正处于经济型时期，</w:t>
      </w:r>
      <w:r w:rsidRPr="008C0224">
        <w:rPr>
          <w:rFonts w:ascii="宋体" w:eastAsia="宋体" w:hAnsi="宋体" w:cs="微软雅黑" w:hint="eastAsia"/>
          <w:b/>
          <w:bCs/>
          <w:color w:val="333333"/>
          <w:sz w:val="21"/>
          <w:szCs w:val="21"/>
        </w:rPr>
        <w:t>需求侧投资、</w:t>
      </w:r>
      <w:r w:rsidRPr="008C0224">
        <w:rPr>
          <w:rFonts w:ascii="宋体" w:eastAsia="宋体" w:hAnsi="宋体" w:cs="Helvetica"/>
          <w:b/>
          <w:bCs/>
          <w:color w:val="333333"/>
          <w:sz w:val="21"/>
          <w:szCs w:val="21"/>
        </w:rPr>
        <w:t xml:space="preserve"> </w:t>
      </w:r>
      <w:r w:rsidRPr="008C0224">
        <w:rPr>
          <w:rFonts w:ascii="宋体" w:eastAsia="宋体" w:hAnsi="宋体" w:cs="微软雅黑" w:hint="eastAsia"/>
          <w:b/>
          <w:bCs/>
          <w:color w:val="333333"/>
          <w:sz w:val="21"/>
          <w:szCs w:val="21"/>
        </w:rPr>
        <w:t>消费、</w:t>
      </w:r>
      <w:r w:rsidRPr="008C0224">
        <w:rPr>
          <w:rFonts w:ascii="宋体" w:eastAsia="宋体" w:hAnsi="宋体" w:cs="Helvetica"/>
          <w:b/>
          <w:bCs/>
          <w:color w:val="333333"/>
          <w:sz w:val="21"/>
          <w:szCs w:val="21"/>
        </w:rPr>
        <w:t xml:space="preserve"> </w:t>
      </w:r>
      <w:r w:rsidRPr="008C0224">
        <w:rPr>
          <w:rFonts w:ascii="宋体" w:eastAsia="宋体" w:hAnsi="宋体" w:cs="微软雅黑" w:hint="eastAsia"/>
          <w:b/>
          <w:bCs/>
          <w:color w:val="333333"/>
          <w:sz w:val="21"/>
          <w:szCs w:val="21"/>
        </w:rPr>
        <w:t>出口对于经济增长的促进作用逐渐减弱</w:t>
      </w:r>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w:t>
      </w:r>
      <w:r w:rsidRPr="008C0224">
        <w:rPr>
          <w:rFonts w:ascii="宋体" w:eastAsia="宋体" w:hAnsi="宋体" w:cs="微软雅黑" w:hint="eastAsia"/>
          <w:color w:val="333333"/>
          <w:sz w:val="21"/>
          <w:szCs w:val="21"/>
          <w:shd w:val="clear" w:color="auto" w:fill="FFFFFF"/>
        </w:rPr>
        <w:t>彭宇飞</w:t>
      </w:r>
      <w:r w:rsidRPr="008C0224">
        <w:rPr>
          <w:rFonts w:ascii="宋体" w:eastAsia="宋体" w:hAnsi="宋体" w:cs="Helvetica"/>
          <w:color w:val="333333"/>
          <w:sz w:val="21"/>
          <w:szCs w:val="21"/>
          <w:shd w:val="clear" w:color="auto" w:fill="FFFFFF"/>
        </w:rPr>
        <w:t>.</w:t>
      </w:r>
      <w:r w:rsidRPr="008C0224">
        <w:rPr>
          <w:rFonts w:ascii="宋体" w:eastAsia="宋体" w:hAnsi="宋体" w:cs="微软雅黑" w:hint="eastAsia"/>
          <w:color w:val="333333"/>
          <w:sz w:val="21"/>
          <w:szCs w:val="21"/>
          <w:shd w:val="clear" w:color="auto" w:fill="FFFFFF"/>
        </w:rPr>
        <w:t>我国创新驱动发展的现状及影响因素分析</w:t>
      </w:r>
      <w:r w:rsidRPr="008C0224">
        <w:rPr>
          <w:rFonts w:ascii="宋体" w:eastAsia="宋体" w:hAnsi="宋体" w:cs="Helvetica"/>
          <w:color w:val="333333"/>
          <w:sz w:val="21"/>
          <w:szCs w:val="21"/>
          <w:shd w:val="clear" w:color="auto" w:fill="FFFFFF"/>
        </w:rPr>
        <w:t>[J].</w:t>
      </w:r>
      <w:r w:rsidRPr="008C0224">
        <w:rPr>
          <w:rFonts w:ascii="宋体" w:eastAsia="宋体" w:hAnsi="宋体" w:cs="微软雅黑" w:hint="eastAsia"/>
          <w:color w:val="333333"/>
          <w:sz w:val="21"/>
          <w:szCs w:val="21"/>
          <w:shd w:val="clear" w:color="auto" w:fill="FFFFFF"/>
        </w:rPr>
        <w:t>社会科学动态</w:t>
      </w:r>
      <w:r w:rsidRPr="008C0224">
        <w:rPr>
          <w:rFonts w:ascii="宋体" w:eastAsia="宋体" w:hAnsi="宋体" w:cs="Helvetica"/>
          <w:color w:val="333333"/>
          <w:sz w:val="21"/>
          <w:szCs w:val="21"/>
          <w:shd w:val="clear" w:color="auto" w:fill="FFFFFF"/>
        </w:rPr>
        <w:t>,2021(04):27-33.</w:t>
      </w:r>
      <w:r w:rsidRPr="008C0224">
        <w:rPr>
          <w:rFonts w:ascii="宋体" w:eastAsia="宋体" w:hAnsi="宋体" w:cs="微软雅黑" w:hint="eastAsia"/>
          <w:color w:val="333333"/>
          <w:sz w:val="21"/>
          <w:szCs w:val="21"/>
        </w:rPr>
        <w:t>）拉动经济增长的三驾马车</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出口</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投资</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消费</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目前都面临着动力不住的问题</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所以我们需要为经济增长寻求新的增长点。</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参考链接</w:t>
      </w:r>
      <w:r w:rsidRPr="008C0224">
        <w:rPr>
          <w:rFonts w:ascii="宋体" w:eastAsia="宋体" w:hAnsi="宋体" w:cs="Helvetica"/>
          <w:color w:val="333333"/>
          <w:sz w:val="21"/>
          <w:szCs w:val="21"/>
        </w:rPr>
        <w:t xml:space="preserve">: </w:t>
      </w:r>
      <w:hyperlink r:id="rId9" w:history="1">
        <w:r w:rsidRPr="008C0224">
          <w:rPr>
            <w:rFonts w:ascii="宋体" w:eastAsia="宋体" w:hAnsi="宋体" w:cs="Helvetica"/>
            <w:color w:val="1E6FFF"/>
            <w:sz w:val="21"/>
            <w:szCs w:val="21"/>
            <w:u w:val="single"/>
          </w:rPr>
          <w:t>https://zhuanlan.zhihu.com/p/45769877</w:t>
        </w:r>
      </w:hyperlink>
      <w:r w:rsidRPr="008C0224">
        <w:rPr>
          <w:rFonts w:ascii="宋体" w:eastAsia="宋体" w:hAnsi="宋体" w:cs="微软雅黑" w:hint="eastAsia"/>
          <w:color w:val="333333"/>
          <w:sz w:val="21"/>
          <w:szCs w:val="21"/>
        </w:rPr>
        <w:t>）相比之下创新驱动的重要性大幅提升</w:t>
      </w:r>
      <w:r w:rsidRPr="008C0224">
        <w:rPr>
          <w:rFonts w:ascii="宋体" w:eastAsia="宋体" w:hAnsi="宋体" w:cs="微软雅黑"/>
          <w:color w:val="333333"/>
          <w:sz w:val="21"/>
          <w:szCs w:val="21"/>
        </w:rPr>
        <w:t>。</w:t>
      </w:r>
    </w:p>
    <w:p w14:paraId="4517F0EA" w14:textId="77777777" w:rsidR="008C0224" w:rsidRPr="008C0224" w:rsidRDefault="008C0224" w:rsidP="008C0224">
      <w:pPr>
        <w:numPr>
          <w:ilvl w:val="0"/>
          <w:numId w:val="8"/>
        </w:numPr>
        <w:adjustRightInd w:val="0"/>
        <w:snapToGrid w:val="0"/>
        <w:spacing w:after="0" w:line="240" w:lineRule="auto"/>
        <w:ind w:left="0" w:firstLineChars="200" w:firstLine="422"/>
        <w:textAlignment w:val="baseline"/>
        <w:rPr>
          <w:rFonts w:ascii="宋体" w:eastAsia="宋体" w:hAnsi="宋体" w:cs="Helvetica"/>
          <w:color w:val="333333"/>
          <w:sz w:val="21"/>
          <w:szCs w:val="21"/>
        </w:rPr>
      </w:pPr>
      <w:r w:rsidRPr="008C0224">
        <w:rPr>
          <w:rFonts w:ascii="宋体" w:eastAsia="宋体" w:hAnsi="宋体" w:cs="微软雅黑" w:hint="eastAsia"/>
          <w:b/>
          <w:bCs/>
          <w:color w:val="333333"/>
          <w:sz w:val="21"/>
          <w:szCs w:val="21"/>
        </w:rPr>
        <w:t>供给侧中：在科学的制度下，不断创新的技术，是引领一国经济增长、社会进步最为持久的动力</w:t>
      </w:r>
      <w:r w:rsidRPr="008C0224">
        <w:rPr>
          <w:rFonts w:ascii="宋体" w:eastAsia="宋体" w:hAnsi="宋体" w:cs="微软雅黑"/>
          <w:b/>
          <w:bCs/>
          <w:color w:val="333333"/>
          <w:sz w:val="21"/>
          <w:szCs w:val="21"/>
        </w:rPr>
        <w:t>。</w:t>
      </w:r>
    </w:p>
    <w:p w14:paraId="42821261"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当前，</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创新对一个国家的经济实力和社会生活水平的影响力迅速增加</w:t>
      </w:r>
      <w:r w:rsidRPr="008C0224">
        <w:rPr>
          <w:rFonts w:ascii="宋体" w:eastAsia="宋体" w:hAnsi="宋体" w:cs="微软雅黑"/>
          <w:color w:val="333333"/>
          <w:sz w:val="21"/>
          <w:szCs w:val="21"/>
        </w:rPr>
        <w:t>。</w:t>
      </w:r>
    </w:p>
    <w:p w14:paraId="1307F71F" w14:textId="77777777" w:rsidR="00387962" w:rsidRDefault="008C0224" w:rsidP="008C0224">
      <w:pPr>
        <w:adjustRightInd w:val="0"/>
        <w:snapToGrid w:val="0"/>
        <w:spacing w:after="0" w:line="240" w:lineRule="auto"/>
        <w:ind w:firstLineChars="200" w:firstLine="420"/>
        <w:rPr>
          <w:rFonts w:ascii="宋体" w:eastAsia="宋体" w:hAnsi="宋体" w:cs="微软雅黑"/>
          <w:color w:val="333333"/>
          <w:sz w:val="21"/>
          <w:szCs w:val="21"/>
        </w:rPr>
      </w:pPr>
      <w:r w:rsidRPr="008C0224">
        <w:rPr>
          <w:rFonts w:ascii="宋体" w:eastAsia="宋体" w:hAnsi="宋体" w:cs="微软雅黑" w:hint="eastAsia"/>
          <w:color w:val="333333"/>
          <w:sz w:val="21"/>
          <w:szCs w:val="21"/>
        </w:rPr>
        <w:t>供给侧要素中的</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土地、资本和人口</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要素为传统要素。后两个因素是经过</w:t>
      </w:r>
      <w:r w:rsidRPr="008C0224">
        <w:rPr>
          <w:rFonts w:ascii="宋体" w:eastAsia="宋体" w:hAnsi="宋体" w:cs="Helvetica"/>
          <w:color w:val="333333"/>
          <w:sz w:val="21"/>
          <w:szCs w:val="21"/>
        </w:rPr>
        <w:t>20</w:t>
      </w:r>
      <w:r w:rsidRPr="008C0224">
        <w:rPr>
          <w:rFonts w:ascii="宋体" w:eastAsia="宋体" w:hAnsi="宋体" w:cs="微软雅黑" w:hint="eastAsia"/>
          <w:color w:val="333333"/>
          <w:sz w:val="21"/>
          <w:szCs w:val="21"/>
        </w:rPr>
        <w:t>世纪的经济发展，被验证被认可的两个因素。</w:t>
      </w:r>
    </w:p>
    <w:p w14:paraId="33A0189C" w14:textId="77777777" w:rsidR="00387962" w:rsidRDefault="008C0224" w:rsidP="008C0224">
      <w:pPr>
        <w:adjustRightInd w:val="0"/>
        <w:snapToGrid w:val="0"/>
        <w:spacing w:after="0" w:line="240" w:lineRule="auto"/>
        <w:ind w:firstLineChars="200" w:firstLine="420"/>
        <w:rPr>
          <w:rFonts w:ascii="宋体" w:eastAsia="宋体" w:hAnsi="宋体" w:cs="微软雅黑"/>
          <w:color w:val="333333"/>
          <w:sz w:val="21"/>
          <w:szCs w:val="21"/>
        </w:rPr>
      </w:pPr>
      <w:r w:rsidRPr="008C0224">
        <w:rPr>
          <w:rFonts w:ascii="宋体" w:eastAsia="宋体" w:hAnsi="宋体" w:cs="微软雅黑" w:hint="eastAsia"/>
          <w:color w:val="333333"/>
          <w:sz w:val="21"/>
          <w:szCs w:val="21"/>
        </w:rPr>
        <w:t>人口多而贫穷的国家有之，如印度、孟加拉；土地广袤不发达的国家有之，如俄罗斯、巴西；资本雄厚而不发达的国家有之，如各大产油国。</w:t>
      </w:r>
    </w:p>
    <w:p w14:paraId="1FDCE2EE" w14:textId="77777777" w:rsidR="00387962" w:rsidRDefault="008C0224" w:rsidP="008C0224">
      <w:pPr>
        <w:adjustRightInd w:val="0"/>
        <w:snapToGrid w:val="0"/>
        <w:spacing w:after="0" w:line="240" w:lineRule="auto"/>
        <w:ind w:firstLineChars="200" w:firstLine="420"/>
        <w:rPr>
          <w:rFonts w:ascii="宋体" w:eastAsia="宋体" w:hAnsi="宋体" w:cs="微软雅黑"/>
          <w:color w:val="333333"/>
          <w:sz w:val="21"/>
          <w:szCs w:val="21"/>
        </w:rPr>
      </w:pPr>
      <w:r w:rsidRPr="008C0224">
        <w:rPr>
          <w:rFonts w:ascii="宋体" w:eastAsia="宋体" w:hAnsi="宋体" w:cs="微软雅黑" w:hint="eastAsia"/>
          <w:color w:val="333333"/>
          <w:sz w:val="21"/>
          <w:szCs w:val="21"/>
        </w:rPr>
        <w:t>但是技术发达而国家不发达的现象从来没出现过，韩国没有广袤的土地没有庞大的人口，是发达国家，日本自然资源匮乏、地理位置偏僻，是发达国家，以色列地缘政治恶劣，周边强敌环伺，是发达国家。所以技术和制度，才是真正决定一个国家强盛最为可靠地因素。</w:t>
      </w:r>
    </w:p>
    <w:p w14:paraId="77FA7829" w14:textId="77777777" w:rsidR="008C0224" w:rsidRPr="008C0224" w:rsidRDefault="008C0224" w:rsidP="008C0224">
      <w:pPr>
        <w:adjustRightInd w:val="0"/>
        <w:snapToGrid w:val="0"/>
        <w:spacing w:after="0" w:line="240" w:lineRule="auto"/>
        <w:ind w:firstLineChars="200" w:firstLine="422"/>
        <w:rPr>
          <w:rFonts w:ascii="宋体" w:eastAsia="宋体" w:hAnsi="宋体" w:cs="Times New Roman"/>
          <w:sz w:val="21"/>
          <w:szCs w:val="21"/>
        </w:rPr>
      </w:pPr>
      <w:r w:rsidRPr="008C0224">
        <w:rPr>
          <w:rFonts w:ascii="宋体" w:eastAsia="宋体" w:hAnsi="宋体" w:cs="微软雅黑" w:hint="eastAsia"/>
          <w:b/>
          <w:bCs/>
          <w:color w:val="333333"/>
          <w:sz w:val="21"/>
          <w:szCs w:val="21"/>
        </w:rPr>
        <w:t>在科学的制度下，不断创新的技术，是引领一国经济增长、社会进步最为持久的动力。</w:t>
      </w:r>
      <w:r w:rsidRPr="008C0224">
        <w:rPr>
          <w:rFonts w:ascii="宋体" w:eastAsia="宋体" w:hAnsi="宋体" w:cs="微软雅黑" w:hint="eastAsia"/>
          <w:color w:val="333333"/>
          <w:sz w:val="21"/>
          <w:szCs w:val="21"/>
        </w:rPr>
        <w:t>中国面临的诸多问题要靠发展去解决，而技术创新是发展的第一动力。为了实现民族复兴，为了为人类做出更大的历史贡献，我们必须以创新驱动经济高质量发展</w:t>
      </w:r>
      <w:r w:rsidRPr="008C0224">
        <w:rPr>
          <w:rFonts w:ascii="宋体" w:eastAsia="宋体" w:hAnsi="宋体" w:cs="微软雅黑"/>
          <w:color w:val="333333"/>
          <w:sz w:val="21"/>
          <w:szCs w:val="21"/>
        </w:rPr>
        <w:t>。</w:t>
      </w:r>
    </w:p>
    <w:p w14:paraId="5EE0A378" w14:textId="77777777" w:rsidR="008C0224" w:rsidRPr="008C0224" w:rsidRDefault="008C0224" w:rsidP="001C1B79">
      <w:pPr>
        <w:pStyle w:val="2"/>
        <w:rPr>
          <w:rFonts w:eastAsia="宋体"/>
        </w:rPr>
      </w:pPr>
      <w:r w:rsidRPr="008C0224">
        <w:rPr>
          <w:rFonts w:eastAsia="宋体" w:hint="eastAsia"/>
        </w:rPr>
        <w:t>怎样创新驱动发</w:t>
      </w:r>
      <w:r w:rsidRPr="008C0224">
        <w:rPr>
          <w:rFonts w:eastAsia="宋体"/>
        </w:rPr>
        <w:t>展</w:t>
      </w:r>
    </w:p>
    <w:p w14:paraId="6AEC260E" w14:textId="77777777" w:rsidR="000010B3" w:rsidRDefault="000010B3" w:rsidP="000010B3">
      <w:pPr>
        <w:adjustRightInd w:val="0"/>
        <w:snapToGrid w:val="0"/>
        <w:spacing w:after="0" w:line="240" w:lineRule="auto"/>
        <w:rPr>
          <w:rFonts w:ascii="宋体" w:eastAsia="宋体" w:hAnsi="宋体" w:cs="微软雅黑"/>
          <w:b/>
          <w:bCs/>
          <w:color w:val="333333"/>
          <w:sz w:val="21"/>
          <w:szCs w:val="21"/>
        </w:rPr>
      </w:pPr>
      <w:r>
        <w:rPr>
          <w:rFonts w:ascii="宋体" w:eastAsia="宋体" w:hAnsi="宋体" w:cs="微软雅黑" w:hint="eastAsia"/>
          <w:b/>
          <w:bCs/>
          <w:color w:val="333333"/>
          <w:sz w:val="21"/>
          <w:szCs w:val="21"/>
        </w:rPr>
        <w:t>1</w:t>
      </w:r>
      <w:r>
        <w:rPr>
          <w:rFonts w:ascii="宋体" w:eastAsia="宋体" w:hAnsi="宋体" w:cs="微软雅黑"/>
          <w:b/>
          <w:bCs/>
          <w:color w:val="333333"/>
          <w:sz w:val="21"/>
          <w:szCs w:val="21"/>
        </w:rPr>
        <w:t xml:space="preserve">. </w:t>
      </w:r>
      <w:r w:rsidR="008C0224" w:rsidRPr="000010B3">
        <w:rPr>
          <w:rFonts w:ascii="宋体" w:eastAsia="宋体" w:hAnsi="宋体" w:cs="微软雅黑" w:hint="eastAsia"/>
          <w:b/>
          <w:bCs/>
          <w:color w:val="333333"/>
          <w:sz w:val="21"/>
          <w:szCs w:val="21"/>
        </w:rPr>
        <w:t>进一步提高自主创新能力。</w:t>
      </w:r>
    </w:p>
    <w:p w14:paraId="007CE3C5" w14:textId="4EB6BE90" w:rsidR="008C0224" w:rsidRPr="000010B3" w:rsidRDefault="008C0224" w:rsidP="006F5A1A">
      <w:pPr>
        <w:adjustRightInd w:val="0"/>
        <w:snapToGrid w:val="0"/>
        <w:spacing w:after="0" w:line="240" w:lineRule="auto"/>
        <w:ind w:firstLine="720"/>
        <w:rPr>
          <w:rFonts w:ascii="宋体" w:eastAsia="宋体" w:hAnsi="宋体" w:cs="Times New Roman"/>
          <w:sz w:val="21"/>
          <w:szCs w:val="21"/>
        </w:rPr>
      </w:pPr>
      <w:bookmarkStart w:id="0" w:name="_GoBack"/>
      <w:bookmarkEnd w:id="0"/>
      <w:r w:rsidRPr="000010B3">
        <w:rPr>
          <w:rFonts w:ascii="宋体" w:eastAsia="宋体" w:hAnsi="宋体" w:cs="微软雅黑" w:hint="eastAsia"/>
          <w:color w:val="333333"/>
          <w:sz w:val="21"/>
          <w:szCs w:val="21"/>
        </w:rPr>
        <w:t>大力培育和发展战略性新兴产业，围绕战略性新兴产业需求部署创新链，突破技术瓶颈，掌握核心关键技术。运用高新技术加快改造提升传统产业，提升传统产业创新发展能力。完善知识创新体系，提高科学研究水平和成果转化能力，抢占科技发展战略制高点</w:t>
      </w:r>
      <w:r w:rsidRPr="000010B3">
        <w:rPr>
          <w:rFonts w:ascii="宋体" w:eastAsia="宋体" w:hAnsi="宋体" w:cs="微软雅黑"/>
          <w:color w:val="333333"/>
          <w:sz w:val="21"/>
          <w:szCs w:val="21"/>
        </w:rPr>
        <w:t>。</w:t>
      </w:r>
    </w:p>
    <w:p w14:paraId="523AB9A2" w14:textId="77777777" w:rsidR="000010B3" w:rsidRDefault="000010B3" w:rsidP="000010B3">
      <w:pPr>
        <w:adjustRightInd w:val="0"/>
        <w:snapToGrid w:val="0"/>
        <w:spacing w:after="0" w:line="240" w:lineRule="auto"/>
        <w:rPr>
          <w:rFonts w:ascii="宋体" w:eastAsia="宋体" w:hAnsi="宋体" w:cs="Times New Roman"/>
          <w:sz w:val="21"/>
          <w:szCs w:val="21"/>
        </w:rPr>
      </w:pPr>
      <w:r>
        <w:rPr>
          <w:rFonts w:ascii="宋体" w:eastAsia="宋体" w:hAnsi="宋体" w:cs="微软雅黑" w:hint="eastAsia"/>
          <w:b/>
          <w:bCs/>
          <w:color w:val="333333"/>
          <w:sz w:val="21"/>
          <w:szCs w:val="21"/>
        </w:rPr>
        <w:t>2</w:t>
      </w:r>
      <w:r>
        <w:rPr>
          <w:rFonts w:ascii="宋体" w:eastAsia="宋体" w:hAnsi="宋体" w:cs="微软雅黑"/>
          <w:b/>
          <w:bCs/>
          <w:color w:val="333333"/>
          <w:sz w:val="21"/>
          <w:szCs w:val="21"/>
        </w:rPr>
        <w:t xml:space="preserve">. </w:t>
      </w:r>
      <w:r w:rsidR="008C0224" w:rsidRPr="000010B3">
        <w:rPr>
          <w:rFonts w:ascii="宋体" w:eastAsia="宋体" w:hAnsi="宋体" w:cs="微软雅黑" w:hint="eastAsia"/>
          <w:b/>
          <w:bCs/>
          <w:color w:val="333333"/>
          <w:sz w:val="21"/>
          <w:szCs w:val="21"/>
        </w:rPr>
        <w:t>进一步深化科技体制改革。</w:t>
      </w:r>
    </w:p>
    <w:p w14:paraId="31F0571E" w14:textId="77777777" w:rsidR="008C0224" w:rsidRPr="000010B3" w:rsidRDefault="008C0224" w:rsidP="000010B3">
      <w:pPr>
        <w:adjustRightInd w:val="0"/>
        <w:snapToGrid w:val="0"/>
        <w:spacing w:after="0" w:line="240" w:lineRule="auto"/>
        <w:ind w:firstLine="360"/>
        <w:rPr>
          <w:rFonts w:ascii="宋体" w:eastAsia="宋体" w:hAnsi="宋体" w:cs="Times New Roman"/>
          <w:sz w:val="21"/>
          <w:szCs w:val="21"/>
        </w:rPr>
      </w:pPr>
      <w:r w:rsidRPr="000010B3">
        <w:rPr>
          <w:rFonts w:ascii="宋体" w:eastAsia="宋体" w:hAnsi="宋体" w:cs="微软雅黑" w:hint="eastAsia"/>
          <w:color w:val="333333"/>
          <w:sz w:val="21"/>
          <w:szCs w:val="21"/>
        </w:rPr>
        <w:t>着力强化企业技术创新主体地位，构建以企业为主体、市场为导向、产学研相结合的技术创新体系。建立企业主导产业技术研发创新体制机制，促进技术、人才等创新要素向企业研发机构流动，培育和壮大创新型企业。</w:t>
      </w:r>
    </w:p>
    <w:p w14:paraId="6C4AE1FA" w14:textId="77777777" w:rsidR="00E24D35" w:rsidRDefault="00E24D35" w:rsidP="00E24D35">
      <w:pPr>
        <w:adjustRightInd w:val="0"/>
        <w:snapToGrid w:val="0"/>
        <w:spacing w:after="0" w:line="240" w:lineRule="auto"/>
        <w:rPr>
          <w:rFonts w:ascii="宋体" w:eastAsia="宋体" w:hAnsi="宋体" w:cs="微软雅黑"/>
          <w:b/>
          <w:bCs/>
          <w:color w:val="333333"/>
          <w:sz w:val="21"/>
          <w:szCs w:val="21"/>
        </w:rPr>
      </w:pPr>
      <w:r>
        <w:rPr>
          <w:rFonts w:ascii="宋体" w:eastAsia="宋体" w:hAnsi="宋体" w:cs="微软雅黑" w:hint="eastAsia"/>
          <w:b/>
          <w:bCs/>
          <w:color w:val="333333"/>
          <w:sz w:val="21"/>
          <w:szCs w:val="21"/>
        </w:rPr>
        <w:lastRenderedPageBreak/>
        <w:t>3</w:t>
      </w:r>
      <w:r>
        <w:rPr>
          <w:rFonts w:ascii="宋体" w:eastAsia="宋体" w:hAnsi="宋体" w:cs="微软雅黑"/>
          <w:b/>
          <w:bCs/>
          <w:color w:val="333333"/>
          <w:sz w:val="21"/>
          <w:szCs w:val="21"/>
        </w:rPr>
        <w:t xml:space="preserve">. </w:t>
      </w:r>
      <w:r w:rsidR="008C0224" w:rsidRPr="00E24D35">
        <w:rPr>
          <w:rFonts w:ascii="宋体" w:eastAsia="宋体" w:hAnsi="宋体" w:cs="微软雅黑" w:hint="eastAsia"/>
          <w:b/>
          <w:bCs/>
          <w:color w:val="333333"/>
          <w:sz w:val="21"/>
          <w:szCs w:val="21"/>
        </w:rPr>
        <w:t>进一步优化创新环境。</w:t>
      </w:r>
    </w:p>
    <w:p w14:paraId="0FCC29FC" w14:textId="77777777" w:rsidR="008C0224" w:rsidRPr="00E24D35" w:rsidRDefault="008C0224" w:rsidP="00E24D35">
      <w:pPr>
        <w:adjustRightInd w:val="0"/>
        <w:snapToGrid w:val="0"/>
        <w:spacing w:after="0" w:line="240" w:lineRule="auto"/>
        <w:ind w:firstLine="360"/>
        <w:rPr>
          <w:rFonts w:ascii="宋体" w:eastAsia="宋体" w:hAnsi="宋体" w:cs="Times New Roman"/>
          <w:sz w:val="21"/>
          <w:szCs w:val="21"/>
        </w:rPr>
      </w:pPr>
      <w:r w:rsidRPr="00E24D35">
        <w:rPr>
          <w:rFonts w:ascii="宋体" w:eastAsia="宋体" w:hAnsi="宋体" w:cs="微软雅黑" w:hint="eastAsia"/>
          <w:color w:val="333333"/>
          <w:sz w:val="21"/>
          <w:szCs w:val="21"/>
        </w:rPr>
        <w:t>切实建立健全科研活动行为准则和规范，加强科研诚信和科学伦理教育，发挥科研机构和学术团体自律功能，倡导创新光荣，鼓励独立思考，保障学术自由，营造宽松包容、奋发向上的学术氛围，厚</w:t>
      </w:r>
      <w:proofErr w:type="gramStart"/>
      <w:r w:rsidRPr="00E24D35">
        <w:rPr>
          <w:rFonts w:ascii="宋体" w:eastAsia="宋体" w:hAnsi="宋体" w:cs="微软雅黑" w:hint="eastAsia"/>
          <w:color w:val="333333"/>
          <w:sz w:val="21"/>
          <w:szCs w:val="21"/>
        </w:rPr>
        <w:t>植创新</w:t>
      </w:r>
      <w:proofErr w:type="gramEnd"/>
      <w:r w:rsidRPr="00E24D35">
        <w:rPr>
          <w:rFonts w:ascii="宋体" w:eastAsia="宋体" w:hAnsi="宋体" w:cs="微软雅黑" w:hint="eastAsia"/>
          <w:color w:val="333333"/>
          <w:sz w:val="21"/>
          <w:szCs w:val="21"/>
        </w:rPr>
        <w:t>土壤。</w:t>
      </w:r>
    </w:p>
    <w:p w14:paraId="26736D42" w14:textId="77777777" w:rsidR="00E24D35" w:rsidRDefault="00E24D35" w:rsidP="00E24D35">
      <w:pPr>
        <w:adjustRightInd w:val="0"/>
        <w:snapToGrid w:val="0"/>
        <w:spacing w:after="0" w:line="240" w:lineRule="auto"/>
        <w:rPr>
          <w:rFonts w:ascii="宋体" w:eastAsia="宋体" w:hAnsi="宋体" w:cs="微软雅黑"/>
          <w:b/>
          <w:bCs/>
          <w:color w:val="333333"/>
          <w:sz w:val="21"/>
          <w:szCs w:val="21"/>
        </w:rPr>
      </w:pPr>
      <w:r>
        <w:rPr>
          <w:rFonts w:ascii="宋体" w:eastAsia="宋体" w:hAnsi="宋体" w:cs="微软雅黑" w:hint="eastAsia"/>
          <w:b/>
          <w:bCs/>
          <w:color w:val="333333"/>
          <w:sz w:val="21"/>
          <w:szCs w:val="21"/>
        </w:rPr>
        <w:t>4</w:t>
      </w:r>
      <w:r>
        <w:rPr>
          <w:rFonts w:ascii="宋体" w:eastAsia="宋体" w:hAnsi="宋体" w:cs="微软雅黑"/>
          <w:b/>
          <w:bCs/>
          <w:color w:val="333333"/>
          <w:sz w:val="21"/>
          <w:szCs w:val="21"/>
        </w:rPr>
        <w:t xml:space="preserve">. </w:t>
      </w:r>
      <w:r w:rsidR="008C0224" w:rsidRPr="00E24D35">
        <w:rPr>
          <w:rFonts w:ascii="宋体" w:eastAsia="宋体" w:hAnsi="宋体" w:cs="微软雅黑" w:hint="eastAsia"/>
          <w:b/>
          <w:bCs/>
          <w:color w:val="333333"/>
          <w:sz w:val="21"/>
          <w:szCs w:val="21"/>
        </w:rPr>
        <w:t>进一步扩大科技开放合作。</w:t>
      </w:r>
    </w:p>
    <w:p w14:paraId="3533461C" w14:textId="77777777" w:rsidR="008C0224" w:rsidRPr="00E24D35" w:rsidRDefault="008C0224" w:rsidP="00E24D35">
      <w:pPr>
        <w:adjustRightInd w:val="0"/>
        <w:snapToGrid w:val="0"/>
        <w:spacing w:after="0" w:line="240" w:lineRule="auto"/>
        <w:ind w:firstLine="420"/>
        <w:rPr>
          <w:rFonts w:ascii="宋体" w:eastAsia="宋体" w:hAnsi="宋体" w:cs="Times New Roman"/>
          <w:sz w:val="21"/>
          <w:szCs w:val="21"/>
        </w:rPr>
      </w:pPr>
      <w:r w:rsidRPr="00E24D35">
        <w:rPr>
          <w:rFonts w:ascii="宋体" w:eastAsia="宋体" w:hAnsi="宋体" w:cs="微软雅黑" w:hint="eastAsia"/>
          <w:color w:val="333333"/>
          <w:sz w:val="21"/>
          <w:szCs w:val="21"/>
        </w:rPr>
        <w:t>注重开展多种形式的国际和地区科技交流合作，加大利用全球科技资源力度，加强技术引进和合作。注重支持国际学术机构、跨国公司等来华设立研发机构，吸引全球科技人才来华创新创业。</w:t>
      </w:r>
    </w:p>
    <w:p w14:paraId="0B155E71"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（参考文献：</w:t>
      </w:r>
      <w:r w:rsidRPr="008C0224">
        <w:rPr>
          <w:rFonts w:ascii="宋体" w:eastAsia="宋体" w:hAnsi="宋体" w:cs="Helvetica"/>
          <w:color w:val="333333"/>
          <w:sz w:val="21"/>
          <w:szCs w:val="21"/>
        </w:rPr>
        <w:t>http://cpc.people.com.cn/n/2013/0106/c64387-20109365.html</w:t>
      </w:r>
      <w:r w:rsidRPr="008C0224">
        <w:rPr>
          <w:rFonts w:ascii="宋体" w:eastAsia="宋体" w:hAnsi="宋体" w:cs="微软雅黑"/>
          <w:color w:val="333333"/>
          <w:sz w:val="21"/>
          <w:szCs w:val="21"/>
        </w:rPr>
        <w:t>）</w:t>
      </w:r>
    </w:p>
    <w:p w14:paraId="4DD4C65A" w14:textId="77777777" w:rsidR="008C0224" w:rsidRPr="008C0224" w:rsidRDefault="008C0224" w:rsidP="000010B3">
      <w:pPr>
        <w:pStyle w:val="2"/>
        <w:rPr>
          <w:rFonts w:eastAsia="宋体"/>
        </w:rPr>
      </w:pPr>
      <w:r w:rsidRPr="008C0224">
        <w:rPr>
          <w:rFonts w:eastAsia="宋体" w:hint="eastAsia"/>
        </w:rPr>
        <w:t>计算机行业与创新驱动发展战</w:t>
      </w:r>
      <w:r w:rsidRPr="008C0224">
        <w:rPr>
          <w:rFonts w:eastAsia="宋体"/>
        </w:rPr>
        <w:t>略</w:t>
      </w:r>
    </w:p>
    <w:p w14:paraId="76CA5876" w14:textId="77777777" w:rsidR="008C0224" w:rsidRPr="008C0224" w:rsidRDefault="006F5A1A" w:rsidP="008C0224">
      <w:pPr>
        <w:adjustRightInd w:val="0"/>
        <w:snapToGrid w:val="0"/>
        <w:spacing w:after="0" w:line="240" w:lineRule="auto"/>
        <w:ind w:firstLineChars="200" w:firstLine="420"/>
        <w:rPr>
          <w:rFonts w:ascii="宋体" w:eastAsia="宋体" w:hAnsi="宋体" w:cs="Times New Roman"/>
          <w:sz w:val="21"/>
          <w:szCs w:val="21"/>
        </w:rPr>
      </w:pPr>
      <w:hyperlink r:id="rId10" w:history="1">
        <w:r w:rsidR="008C0224" w:rsidRPr="008C0224">
          <w:rPr>
            <w:rFonts w:ascii="宋体" w:eastAsia="宋体" w:hAnsi="宋体" w:cs="Helvetica"/>
            <w:color w:val="1E6FFF"/>
            <w:sz w:val="21"/>
            <w:szCs w:val="21"/>
            <w:u w:val="single"/>
          </w:rPr>
          <w:t>https://baijiahao.baidu.com/s?id=1637455777681870602&amp;wfr=spider&amp;for=pc</w:t>
        </w:r>
      </w:hyperlink>
    </w:p>
    <w:p w14:paraId="4BB0AB0A" w14:textId="77777777" w:rsidR="008C0224" w:rsidRPr="008C0224" w:rsidRDefault="008C0224" w:rsidP="008C0224">
      <w:pPr>
        <w:numPr>
          <w:ilvl w:val="0"/>
          <w:numId w:val="9"/>
        </w:numPr>
        <w:adjustRightInd w:val="0"/>
        <w:snapToGrid w:val="0"/>
        <w:spacing w:after="0" w:line="240" w:lineRule="auto"/>
        <w:ind w:left="0" w:firstLineChars="200" w:firstLine="422"/>
        <w:textAlignment w:val="baseline"/>
        <w:rPr>
          <w:rFonts w:ascii="宋体" w:eastAsia="宋体" w:hAnsi="宋体" w:cs="Helvetica"/>
          <w:b/>
          <w:bCs/>
          <w:color w:val="333333"/>
          <w:sz w:val="21"/>
          <w:szCs w:val="21"/>
        </w:rPr>
      </w:pPr>
      <w:r w:rsidRPr="008C0224">
        <w:rPr>
          <w:rFonts w:ascii="宋体" w:eastAsia="宋体" w:hAnsi="宋体" w:cs="微软雅黑" w:hint="eastAsia"/>
          <w:b/>
          <w:bCs/>
          <w:color w:val="333333"/>
          <w:sz w:val="21"/>
          <w:szCs w:val="21"/>
        </w:rPr>
        <w:t>计算机行业内的创新驱动发展案</w:t>
      </w:r>
      <w:r w:rsidRPr="008C0224">
        <w:rPr>
          <w:rFonts w:ascii="宋体" w:eastAsia="宋体" w:hAnsi="宋体" w:cs="微软雅黑"/>
          <w:b/>
          <w:bCs/>
          <w:color w:val="333333"/>
          <w:sz w:val="21"/>
          <w:szCs w:val="21"/>
        </w:rPr>
        <w:t>例</w:t>
      </w:r>
    </w:p>
    <w:p w14:paraId="539E885B"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科技创新方面取得了丰厚的成果，</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如天宫、</w:t>
      </w:r>
      <w:r w:rsidRPr="008C0224">
        <w:rPr>
          <w:rFonts w:ascii="宋体" w:eastAsia="宋体" w:hAnsi="宋体" w:cs="Helvetica"/>
          <w:color w:val="333333"/>
          <w:sz w:val="21"/>
          <w:szCs w:val="21"/>
        </w:rPr>
        <w:t xml:space="preserve"> C919 </w:t>
      </w:r>
      <w:r w:rsidRPr="008C0224">
        <w:rPr>
          <w:rFonts w:ascii="宋体" w:eastAsia="宋体" w:hAnsi="宋体" w:cs="微软雅黑" w:hint="eastAsia"/>
          <w:color w:val="333333"/>
          <w:sz w:val="21"/>
          <w:szCs w:val="21"/>
        </w:rPr>
        <w:t>大飞机、</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天眼、</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高铁、</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国产航母、</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全自动化港口、</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蛟龙号等一系列重大创新成果不断涌现。</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在计算机网络、</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量子通信、</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高温超导、</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引力波等领域的研究水平已经达到了世界前列，</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在人工智能、</w:t>
      </w:r>
      <w:r w:rsidRPr="008C0224">
        <w:rPr>
          <w:rFonts w:ascii="宋体" w:eastAsia="宋体" w:hAnsi="宋体" w:cs="Helvetica"/>
          <w:color w:val="333333"/>
          <w:sz w:val="21"/>
          <w:szCs w:val="21"/>
        </w:rPr>
        <w:t xml:space="preserve"> </w:t>
      </w:r>
      <w:proofErr w:type="gramStart"/>
      <w:r w:rsidRPr="008C0224">
        <w:rPr>
          <w:rFonts w:ascii="宋体" w:eastAsia="宋体" w:hAnsi="宋体" w:cs="微软雅黑" w:hint="eastAsia"/>
          <w:color w:val="333333"/>
          <w:sz w:val="21"/>
          <w:szCs w:val="21"/>
        </w:rPr>
        <w:t>云计算</w:t>
      </w:r>
      <w:proofErr w:type="gramEnd"/>
      <w:r w:rsidRPr="008C0224">
        <w:rPr>
          <w:rFonts w:ascii="宋体" w:eastAsia="宋体" w:hAnsi="宋体" w:cs="微软雅黑" w:hint="eastAsia"/>
          <w:color w:val="333333"/>
          <w:sz w:val="21"/>
          <w:szCs w:val="21"/>
        </w:rPr>
        <w:t>等方面的成就也举世瞩目</w:t>
      </w:r>
      <w:r w:rsidRPr="008C0224">
        <w:rPr>
          <w:rFonts w:ascii="宋体" w:eastAsia="宋体" w:hAnsi="宋体" w:cs="微软雅黑"/>
          <w:color w:val="333333"/>
          <w:sz w:val="21"/>
          <w:szCs w:val="21"/>
        </w:rPr>
        <w:t>。</w:t>
      </w:r>
    </w:p>
    <w:p w14:paraId="03E1F037" w14:textId="77777777" w:rsidR="008C0224" w:rsidRPr="008C0224" w:rsidRDefault="008C0224" w:rsidP="008C0224">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Helvetica"/>
          <w:color w:val="333333"/>
          <w:sz w:val="21"/>
          <w:szCs w:val="21"/>
        </w:rPr>
        <w:t>AR</w:t>
      </w:r>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VR</w:t>
      </w:r>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AI</w:t>
      </w:r>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5G</w:t>
      </w:r>
      <w:r w:rsidRPr="008C0224">
        <w:rPr>
          <w:rFonts w:ascii="宋体" w:eastAsia="宋体" w:hAnsi="宋体" w:cs="微软雅黑" w:hint="eastAsia"/>
          <w:color w:val="333333"/>
          <w:sz w:val="21"/>
          <w:szCs w:val="21"/>
        </w:rPr>
        <w:t>等行业发展迅速</w:t>
      </w:r>
      <w:r w:rsidRPr="008C0224">
        <w:rPr>
          <w:rFonts w:ascii="宋体" w:eastAsia="宋体" w:hAnsi="宋体" w:cs="微软雅黑"/>
          <w:color w:val="333333"/>
          <w:sz w:val="21"/>
          <w:szCs w:val="21"/>
        </w:rPr>
        <w:t>。</w:t>
      </w:r>
    </w:p>
    <w:p w14:paraId="0DC929B4" w14:textId="77777777" w:rsidR="008C0224" w:rsidRPr="008C0224" w:rsidRDefault="008C0224" w:rsidP="008C0224">
      <w:pPr>
        <w:numPr>
          <w:ilvl w:val="0"/>
          <w:numId w:val="10"/>
        </w:numPr>
        <w:adjustRightInd w:val="0"/>
        <w:snapToGrid w:val="0"/>
        <w:spacing w:after="0" w:line="240" w:lineRule="auto"/>
        <w:ind w:left="0" w:firstLineChars="200" w:firstLine="422"/>
        <w:textAlignment w:val="baseline"/>
        <w:rPr>
          <w:rFonts w:ascii="宋体" w:eastAsia="宋体" w:hAnsi="宋体" w:cs="Helvetica"/>
          <w:b/>
          <w:bCs/>
          <w:color w:val="333333"/>
          <w:sz w:val="21"/>
          <w:szCs w:val="21"/>
        </w:rPr>
      </w:pPr>
      <w:r w:rsidRPr="008C0224">
        <w:rPr>
          <w:rFonts w:ascii="宋体" w:eastAsia="宋体" w:hAnsi="宋体" w:cs="微软雅黑" w:hint="eastAsia"/>
          <w:b/>
          <w:bCs/>
          <w:color w:val="333333"/>
          <w:sz w:val="21"/>
          <w:szCs w:val="21"/>
        </w:rPr>
        <w:t>其他行业利用计算机技术进行创新驱动发</w:t>
      </w:r>
      <w:r w:rsidRPr="008C0224">
        <w:rPr>
          <w:rFonts w:ascii="宋体" w:eastAsia="宋体" w:hAnsi="宋体" w:cs="微软雅黑"/>
          <w:b/>
          <w:bCs/>
          <w:color w:val="333333"/>
          <w:sz w:val="21"/>
          <w:szCs w:val="21"/>
        </w:rPr>
        <w:t>展</w:t>
      </w:r>
    </w:p>
    <w:p w14:paraId="795188F2" w14:textId="77777777" w:rsidR="008C0224" w:rsidRPr="008C0224" w:rsidRDefault="008C0224" w:rsidP="008C0224">
      <w:pPr>
        <w:adjustRightInd w:val="0"/>
        <w:snapToGrid w:val="0"/>
        <w:spacing w:after="0" w:line="240" w:lineRule="auto"/>
        <w:ind w:firstLineChars="200" w:firstLine="422"/>
        <w:rPr>
          <w:rFonts w:ascii="宋体" w:eastAsia="宋体" w:hAnsi="宋体" w:cs="Times New Roman"/>
          <w:b/>
          <w:sz w:val="21"/>
          <w:szCs w:val="21"/>
        </w:rPr>
      </w:pPr>
      <w:r w:rsidRPr="008C0224">
        <w:rPr>
          <w:rFonts w:ascii="宋体" w:eastAsia="宋体" w:hAnsi="宋体" w:cs="微软雅黑" w:hint="eastAsia"/>
          <w:b/>
          <w:color w:val="333333"/>
          <w:sz w:val="21"/>
          <w:szCs w:val="21"/>
        </w:rPr>
        <w:t>例如行业信息化建设</w:t>
      </w:r>
      <w:r w:rsidRPr="008C0224">
        <w:rPr>
          <w:rFonts w:ascii="宋体" w:eastAsia="宋体" w:hAnsi="宋体" w:cs="微软雅黑"/>
          <w:b/>
          <w:color w:val="333333"/>
          <w:sz w:val="21"/>
          <w:szCs w:val="21"/>
        </w:rPr>
        <w:t>：</w:t>
      </w:r>
    </w:p>
    <w:p w14:paraId="47FFB2B6" w14:textId="77777777" w:rsidR="008C0224" w:rsidRPr="008C0224" w:rsidRDefault="008C0224" w:rsidP="008C0224">
      <w:pPr>
        <w:numPr>
          <w:ilvl w:val="0"/>
          <w:numId w:val="11"/>
        </w:numPr>
        <w:adjustRightInd w:val="0"/>
        <w:snapToGrid w:val="0"/>
        <w:spacing w:after="0" w:line="240" w:lineRule="auto"/>
        <w:ind w:left="0" w:firstLineChars="200" w:firstLine="420"/>
        <w:textAlignment w:val="baseline"/>
        <w:rPr>
          <w:rFonts w:ascii="宋体" w:eastAsia="宋体" w:hAnsi="宋体" w:cs="Helvetica"/>
          <w:color w:val="333333"/>
          <w:sz w:val="21"/>
          <w:szCs w:val="21"/>
        </w:rPr>
      </w:pPr>
      <w:r w:rsidRPr="008C0224">
        <w:rPr>
          <w:rFonts w:ascii="宋体" w:eastAsia="宋体" w:hAnsi="宋体" w:cs="Helvetica"/>
          <w:color w:val="333333"/>
          <w:sz w:val="21"/>
          <w:szCs w:val="21"/>
        </w:rPr>
        <w:t xml:space="preserve">2014 </w:t>
      </w:r>
      <w:r w:rsidRPr="008C0224">
        <w:rPr>
          <w:rFonts w:ascii="宋体" w:eastAsia="宋体" w:hAnsi="宋体" w:cs="微软雅黑" w:hint="eastAsia"/>
          <w:color w:val="333333"/>
          <w:sz w:val="21"/>
          <w:szCs w:val="21"/>
        </w:rPr>
        <w:t>年，中税协启动涉税专业服务行业信息化建设，逐步开发了多种应用软件并免费提供给税务师事务所使用。（以信息化建设和专业引领驱动创新发展</w:t>
      </w:r>
      <w:r w:rsidRPr="008C0224">
        <w:rPr>
          <w:rFonts w:ascii="宋体" w:eastAsia="宋体" w:hAnsi="宋体" w:cs="Helvetica"/>
          <w:color w:val="333333"/>
          <w:sz w:val="21"/>
          <w:szCs w:val="21"/>
        </w:rPr>
        <w:t>[J</w:t>
      </w:r>
      <w:proofErr w:type="gramStart"/>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注册税务师</w:t>
      </w:r>
      <w:proofErr w:type="gramEnd"/>
      <w:r w:rsidRPr="008C0224">
        <w:rPr>
          <w:rFonts w:ascii="宋体" w:eastAsia="宋体" w:hAnsi="宋体" w:cs="Helvetica"/>
          <w:color w:val="333333"/>
          <w:sz w:val="21"/>
          <w:szCs w:val="21"/>
        </w:rPr>
        <w:t>,2020(11):13-14.</w:t>
      </w:r>
      <w:r w:rsidRPr="008C0224">
        <w:rPr>
          <w:rFonts w:ascii="宋体" w:eastAsia="宋体" w:hAnsi="宋体" w:cs="微软雅黑"/>
          <w:color w:val="333333"/>
          <w:sz w:val="21"/>
          <w:szCs w:val="21"/>
        </w:rPr>
        <w:t>）</w:t>
      </w:r>
    </w:p>
    <w:p w14:paraId="3777C144" w14:textId="77777777" w:rsidR="008C0224" w:rsidRPr="008028DB" w:rsidRDefault="008C0224" w:rsidP="008028DB">
      <w:pPr>
        <w:numPr>
          <w:ilvl w:val="0"/>
          <w:numId w:val="11"/>
        </w:numPr>
        <w:adjustRightInd w:val="0"/>
        <w:snapToGrid w:val="0"/>
        <w:spacing w:after="0" w:line="240" w:lineRule="auto"/>
        <w:ind w:left="0" w:firstLineChars="200" w:firstLine="420"/>
        <w:textAlignment w:val="baseline"/>
        <w:rPr>
          <w:rFonts w:ascii="宋体" w:eastAsia="宋体" w:hAnsi="宋体" w:cs="Helvetica"/>
          <w:color w:val="333333"/>
          <w:sz w:val="21"/>
          <w:szCs w:val="21"/>
        </w:rPr>
      </w:pPr>
      <w:r w:rsidRPr="008C0224">
        <w:rPr>
          <w:rFonts w:ascii="宋体" w:eastAsia="宋体" w:hAnsi="宋体" w:cs="微软雅黑" w:hint="eastAsia"/>
          <w:color w:val="333333"/>
          <w:sz w:val="21"/>
          <w:szCs w:val="21"/>
        </w:rPr>
        <w:t>智慧农业：成都市积极推进全市农业信息化建设工作。截至</w:t>
      </w:r>
      <w:r w:rsidRPr="008C0224">
        <w:rPr>
          <w:rFonts w:ascii="宋体" w:eastAsia="宋体" w:hAnsi="宋体" w:cs="Helvetica"/>
          <w:color w:val="333333"/>
          <w:sz w:val="21"/>
          <w:szCs w:val="21"/>
        </w:rPr>
        <w:t xml:space="preserve">2018 </w:t>
      </w:r>
      <w:r w:rsidRPr="008C0224">
        <w:rPr>
          <w:rFonts w:ascii="宋体" w:eastAsia="宋体" w:hAnsi="宋体" w:cs="微软雅黑" w:hint="eastAsia"/>
          <w:color w:val="333333"/>
          <w:sz w:val="21"/>
          <w:szCs w:val="21"/>
        </w:rPr>
        <w:t>年，全市共建成农业生产信息化基地</w:t>
      </w:r>
      <w:r w:rsidRPr="008C0224">
        <w:rPr>
          <w:rFonts w:ascii="宋体" w:eastAsia="宋体" w:hAnsi="宋体" w:cs="Helvetica"/>
          <w:color w:val="333333"/>
          <w:sz w:val="21"/>
          <w:szCs w:val="21"/>
        </w:rPr>
        <w:t xml:space="preserve"> 58 </w:t>
      </w:r>
      <w:proofErr w:type="gramStart"/>
      <w:r w:rsidRPr="008C0224">
        <w:rPr>
          <w:rFonts w:ascii="宋体" w:eastAsia="宋体" w:hAnsi="宋体" w:cs="微软雅黑" w:hint="eastAsia"/>
          <w:color w:val="333333"/>
          <w:sz w:val="21"/>
          <w:szCs w:val="21"/>
        </w:rPr>
        <w:t>个</w:t>
      </w:r>
      <w:proofErr w:type="gramEnd"/>
      <w:r w:rsidRPr="008C0224">
        <w:rPr>
          <w:rFonts w:ascii="宋体" w:eastAsia="宋体" w:hAnsi="宋体" w:cs="微软雅黑" w:hint="eastAsia"/>
          <w:color w:val="333333"/>
          <w:sz w:val="21"/>
          <w:szCs w:val="21"/>
        </w:rPr>
        <w:t>，智慧农业示范区项目</w:t>
      </w:r>
      <w:r w:rsidRPr="008C0224">
        <w:rPr>
          <w:rFonts w:ascii="宋体" w:eastAsia="宋体" w:hAnsi="宋体" w:cs="Helvetica"/>
          <w:color w:val="333333"/>
          <w:sz w:val="21"/>
          <w:szCs w:val="21"/>
        </w:rPr>
        <w:t xml:space="preserve"> 12 </w:t>
      </w:r>
      <w:r w:rsidRPr="008C0224">
        <w:rPr>
          <w:rFonts w:ascii="宋体" w:eastAsia="宋体" w:hAnsi="宋体" w:cs="微软雅黑" w:hint="eastAsia"/>
          <w:color w:val="333333"/>
          <w:sz w:val="21"/>
          <w:szCs w:val="21"/>
        </w:rPr>
        <w:t>个，为推进农业信息化建设、构筑都市现代农业新高地打下了坚实基础。（杨</w:t>
      </w:r>
      <w:r w:rsidRPr="008028DB">
        <w:rPr>
          <w:rFonts w:ascii="宋体" w:eastAsia="宋体" w:hAnsi="宋体" w:cs="微软雅黑" w:hint="eastAsia"/>
          <w:color w:val="333333"/>
          <w:sz w:val="21"/>
          <w:szCs w:val="21"/>
        </w:rPr>
        <w:t>坤</w:t>
      </w:r>
      <w:r w:rsidRPr="008028DB">
        <w:rPr>
          <w:rFonts w:ascii="宋体" w:eastAsia="宋体" w:hAnsi="宋体" w:cs="Helvetica"/>
          <w:color w:val="333333"/>
          <w:sz w:val="21"/>
          <w:szCs w:val="21"/>
        </w:rPr>
        <w:t>,</w:t>
      </w:r>
      <w:r w:rsidRPr="008028DB">
        <w:rPr>
          <w:rFonts w:ascii="宋体" w:eastAsia="宋体" w:hAnsi="宋体" w:cs="微软雅黑" w:hint="eastAsia"/>
          <w:color w:val="333333"/>
          <w:sz w:val="21"/>
          <w:szCs w:val="21"/>
        </w:rPr>
        <w:t>胡川江</w:t>
      </w:r>
      <w:r w:rsidRPr="008028DB">
        <w:rPr>
          <w:rFonts w:ascii="宋体" w:eastAsia="宋体" w:hAnsi="宋体" w:cs="Helvetica"/>
          <w:color w:val="333333"/>
          <w:sz w:val="21"/>
          <w:szCs w:val="21"/>
        </w:rPr>
        <w:t>,</w:t>
      </w:r>
      <w:r w:rsidRPr="008028DB">
        <w:rPr>
          <w:rFonts w:ascii="宋体" w:eastAsia="宋体" w:hAnsi="宋体" w:cs="微软雅黑" w:hint="eastAsia"/>
          <w:color w:val="333333"/>
          <w:sz w:val="21"/>
          <w:szCs w:val="21"/>
        </w:rPr>
        <w:t>罗永</w:t>
      </w:r>
      <w:r w:rsidRPr="008028DB">
        <w:rPr>
          <w:rFonts w:ascii="宋体" w:eastAsia="宋体" w:hAnsi="宋体" w:cs="Helvetica"/>
          <w:color w:val="333333"/>
          <w:sz w:val="21"/>
          <w:szCs w:val="21"/>
        </w:rPr>
        <w:t>,</w:t>
      </w:r>
      <w:r w:rsidRPr="008028DB">
        <w:rPr>
          <w:rFonts w:ascii="宋体" w:eastAsia="宋体" w:hAnsi="宋体" w:cs="微软雅黑" w:hint="eastAsia"/>
          <w:color w:val="333333"/>
          <w:sz w:val="21"/>
          <w:szCs w:val="21"/>
        </w:rPr>
        <w:t>赵超</w:t>
      </w:r>
      <w:r w:rsidRPr="008028DB">
        <w:rPr>
          <w:rFonts w:ascii="宋体" w:eastAsia="宋体" w:hAnsi="宋体" w:cs="Helvetica"/>
          <w:color w:val="333333"/>
          <w:sz w:val="21"/>
          <w:szCs w:val="21"/>
        </w:rPr>
        <w:t>.</w:t>
      </w:r>
      <w:r w:rsidRPr="008028DB">
        <w:rPr>
          <w:rFonts w:ascii="宋体" w:eastAsia="宋体" w:hAnsi="宋体" w:cs="微软雅黑" w:hint="eastAsia"/>
          <w:color w:val="333333"/>
          <w:sz w:val="21"/>
          <w:szCs w:val="21"/>
        </w:rPr>
        <w:t>成都市农业信息化发展建议</w:t>
      </w:r>
      <w:r w:rsidRPr="008028DB">
        <w:rPr>
          <w:rFonts w:ascii="宋体" w:eastAsia="宋体" w:hAnsi="宋体" w:cs="Helvetica"/>
          <w:color w:val="333333"/>
          <w:sz w:val="21"/>
          <w:szCs w:val="21"/>
        </w:rPr>
        <w:t>[J].</w:t>
      </w:r>
      <w:r w:rsidRPr="008028DB">
        <w:rPr>
          <w:rFonts w:ascii="宋体" w:eastAsia="宋体" w:hAnsi="宋体" w:cs="微软雅黑" w:hint="eastAsia"/>
          <w:color w:val="333333"/>
          <w:sz w:val="21"/>
          <w:szCs w:val="21"/>
        </w:rPr>
        <w:t>四川农业科技</w:t>
      </w:r>
      <w:r w:rsidRPr="008028DB">
        <w:rPr>
          <w:rFonts w:ascii="宋体" w:eastAsia="宋体" w:hAnsi="宋体" w:cs="Helvetica"/>
          <w:color w:val="333333"/>
          <w:sz w:val="21"/>
          <w:szCs w:val="21"/>
        </w:rPr>
        <w:t>,2020(02):78-80.</w:t>
      </w:r>
      <w:r w:rsidRPr="008028DB">
        <w:rPr>
          <w:rFonts w:ascii="宋体" w:eastAsia="宋体" w:hAnsi="宋体" w:cs="微软雅黑"/>
          <w:color w:val="333333"/>
          <w:sz w:val="21"/>
          <w:szCs w:val="21"/>
        </w:rPr>
        <w:t>）</w:t>
      </w:r>
    </w:p>
    <w:p w14:paraId="083E1CAE" w14:textId="77777777" w:rsidR="008C0224" w:rsidRPr="008C0224" w:rsidRDefault="008C0224" w:rsidP="008C0224">
      <w:pPr>
        <w:numPr>
          <w:ilvl w:val="0"/>
          <w:numId w:val="11"/>
        </w:numPr>
        <w:adjustRightInd w:val="0"/>
        <w:snapToGrid w:val="0"/>
        <w:spacing w:after="0" w:line="240" w:lineRule="auto"/>
        <w:ind w:left="0" w:firstLineChars="200" w:firstLine="420"/>
        <w:textAlignment w:val="baseline"/>
        <w:rPr>
          <w:rFonts w:ascii="宋体" w:eastAsia="宋体" w:hAnsi="宋体" w:cs="Helvetica"/>
          <w:color w:val="333333"/>
          <w:sz w:val="21"/>
          <w:szCs w:val="21"/>
        </w:rPr>
      </w:pPr>
      <w:r w:rsidRPr="008C0224">
        <w:rPr>
          <w:rFonts w:ascii="宋体" w:eastAsia="宋体" w:hAnsi="宋体" w:cs="微软雅黑" w:hint="eastAsia"/>
          <w:color w:val="333333"/>
          <w:sz w:val="21"/>
          <w:szCs w:val="21"/>
        </w:rPr>
        <w:t>西电的信息化建设：数据多跑路，师生少跑路。西点一站式服务大厅</w:t>
      </w:r>
      <w:r w:rsidRPr="008C0224">
        <w:rPr>
          <w:rFonts w:ascii="宋体" w:eastAsia="宋体" w:hAnsi="宋体" w:cs="微软雅黑"/>
          <w:color w:val="333333"/>
          <w:sz w:val="21"/>
          <w:szCs w:val="21"/>
        </w:rPr>
        <w:t>。</w:t>
      </w:r>
    </w:p>
    <w:p w14:paraId="51DF03EB" w14:textId="77777777" w:rsidR="008C0224" w:rsidRPr="008C0224" w:rsidRDefault="008C0224" w:rsidP="00AA033B">
      <w:pPr>
        <w:pStyle w:val="2"/>
        <w:rPr>
          <w:rFonts w:eastAsia="宋体"/>
        </w:rPr>
      </w:pPr>
      <w:r w:rsidRPr="008C0224">
        <w:rPr>
          <w:rFonts w:eastAsia="宋体" w:hint="eastAsia"/>
        </w:rPr>
        <w:t>总</w:t>
      </w:r>
      <w:r w:rsidRPr="008C0224">
        <w:rPr>
          <w:rFonts w:eastAsia="宋体"/>
        </w:rPr>
        <w:t>结</w:t>
      </w:r>
    </w:p>
    <w:p w14:paraId="73A63DDD" w14:textId="77777777" w:rsidR="008C0224" w:rsidRPr="001B03BD" w:rsidRDefault="008C0224" w:rsidP="001B03BD">
      <w:pPr>
        <w:adjustRightInd w:val="0"/>
        <w:snapToGrid w:val="0"/>
        <w:spacing w:after="0" w:line="240" w:lineRule="auto"/>
        <w:ind w:firstLineChars="200" w:firstLine="420"/>
        <w:rPr>
          <w:rFonts w:ascii="宋体" w:eastAsia="宋体" w:hAnsi="宋体" w:cs="Times New Roman"/>
          <w:sz w:val="21"/>
          <w:szCs w:val="21"/>
        </w:rPr>
      </w:pPr>
      <w:r w:rsidRPr="008C0224">
        <w:rPr>
          <w:rFonts w:ascii="宋体" w:eastAsia="宋体" w:hAnsi="宋体" w:cs="微软雅黑" w:hint="eastAsia"/>
          <w:color w:val="333333"/>
          <w:sz w:val="21"/>
          <w:szCs w:val="21"/>
        </w:rPr>
        <w:t>我国目前正经历创新驱动这样一个重要阶段，对于目前创新驱动发展带来的积极影响应该继续保持，</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而对于产生的不足之处，</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要适时地加以改进，才能使我国的创新驱动发展得以顺利地进行。</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当前我国经济进入</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新常态</w:t>
      </w:r>
      <w:r w:rsidRPr="008C0224">
        <w:rPr>
          <w:rFonts w:ascii="宋体" w:eastAsia="宋体" w:hAnsi="宋体" w:cs="Helvetica"/>
          <w:color w:val="333333"/>
          <w:sz w:val="21"/>
          <w:szCs w:val="21"/>
        </w:rPr>
        <w:t>”</w:t>
      </w:r>
      <w:r w:rsidRPr="008C0224">
        <w:rPr>
          <w:rFonts w:ascii="宋体" w:eastAsia="宋体" w:hAnsi="宋体" w:cs="微软雅黑" w:hint="eastAsia"/>
          <w:color w:val="333333"/>
          <w:sz w:val="21"/>
          <w:szCs w:val="21"/>
        </w:rPr>
        <w:t>，</w:t>
      </w:r>
      <w:r w:rsidRPr="008C0224">
        <w:rPr>
          <w:rFonts w:ascii="宋体" w:eastAsia="宋体" w:hAnsi="宋体" w:cs="Helvetica"/>
          <w:color w:val="333333"/>
          <w:sz w:val="21"/>
          <w:szCs w:val="21"/>
        </w:rPr>
        <w:t xml:space="preserve"> </w:t>
      </w:r>
      <w:r w:rsidRPr="008C0224">
        <w:rPr>
          <w:rFonts w:ascii="宋体" w:eastAsia="宋体" w:hAnsi="宋体" w:cs="微软雅黑" w:hint="eastAsia"/>
          <w:color w:val="333333"/>
          <w:sz w:val="21"/>
          <w:szCs w:val="21"/>
        </w:rPr>
        <w:t>而创新驱动又是一个国家在发展过程中的必经阶段</w:t>
      </w:r>
      <w:r w:rsidRPr="008C0224">
        <w:rPr>
          <w:rFonts w:ascii="宋体" w:eastAsia="宋体" w:hAnsi="宋体" w:cs="微软雅黑"/>
          <w:color w:val="333333"/>
          <w:sz w:val="21"/>
          <w:szCs w:val="21"/>
        </w:rPr>
        <w:t>。</w:t>
      </w:r>
    </w:p>
    <w:sectPr w:rsidR="008C0224" w:rsidRPr="001B03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72C"/>
    <w:multiLevelType w:val="hybridMultilevel"/>
    <w:tmpl w:val="AD2CEA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6B33249"/>
    <w:multiLevelType w:val="multilevel"/>
    <w:tmpl w:val="8BB64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85143"/>
    <w:multiLevelType w:val="multilevel"/>
    <w:tmpl w:val="2F0412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微软雅黑" w:hint="default"/>
        <w:b/>
        <w:color w:val="33333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04093B"/>
    <w:multiLevelType w:val="multilevel"/>
    <w:tmpl w:val="32264AFE"/>
    <w:lvl w:ilvl="0">
      <w:start w:val="2"/>
      <w:numFmt w:val="decimal"/>
      <w:lvlText w:val="%1."/>
      <w:lvlJc w:val="left"/>
      <w:pPr>
        <w:tabs>
          <w:tab w:val="num" w:pos="720"/>
        </w:tabs>
        <w:ind w:left="720" w:hanging="360"/>
      </w:pPr>
    </w:lvl>
    <w:lvl w:ilvl="1">
      <w:start w:val="1"/>
      <w:numFmt w:val="japaneseCounting"/>
      <w:lvlText w:val="第%2，"/>
      <w:lvlJc w:val="left"/>
      <w:pPr>
        <w:ind w:left="1800" w:hanging="720"/>
      </w:pPr>
      <w:rPr>
        <w:rFonts w:cs="微软雅黑" w:hint="default"/>
        <w:b/>
        <w:color w:val="33333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27D09"/>
    <w:multiLevelType w:val="multilevel"/>
    <w:tmpl w:val="3FA64C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4C858B4"/>
    <w:multiLevelType w:val="multilevel"/>
    <w:tmpl w:val="88C4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3708D"/>
    <w:multiLevelType w:val="multilevel"/>
    <w:tmpl w:val="24763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35FAB"/>
    <w:multiLevelType w:val="multilevel"/>
    <w:tmpl w:val="2F0412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微软雅黑" w:hint="default"/>
        <w:b/>
        <w:color w:val="33333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765FC"/>
    <w:multiLevelType w:val="multilevel"/>
    <w:tmpl w:val="6CE62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E7C87"/>
    <w:multiLevelType w:val="hybridMultilevel"/>
    <w:tmpl w:val="D8C6CB4E"/>
    <w:lvl w:ilvl="0" w:tplc="84C86674">
      <w:start w:val="1"/>
      <w:numFmt w:val="decimal"/>
      <w:lvlText w:val="%1."/>
      <w:lvlJc w:val="left"/>
      <w:pPr>
        <w:ind w:left="720" w:hanging="360"/>
      </w:pPr>
      <w:rPr>
        <w:rFonts w:cs="微软雅黑"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951F9"/>
    <w:multiLevelType w:val="multilevel"/>
    <w:tmpl w:val="FC46CA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41BB1"/>
    <w:multiLevelType w:val="multilevel"/>
    <w:tmpl w:val="1F2C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B1392"/>
    <w:multiLevelType w:val="multilevel"/>
    <w:tmpl w:val="F7004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0517D7"/>
    <w:multiLevelType w:val="multilevel"/>
    <w:tmpl w:val="94F8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1"/>
  </w:num>
  <w:num w:numId="4">
    <w:abstractNumId w:val="1"/>
  </w:num>
  <w:num w:numId="5">
    <w:abstractNumId w:val="12"/>
  </w:num>
  <w:num w:numId="6">
    <w:abstractNumId w:val="13"/>
  </w:num>
  <w:num w:numId="7">
    <w:abstractNumId w:val="3"/>
  </w:num>
  <w:num w:numId="8">
    <w:abstractNumId w:val="6"/>
  </w:num>
  <w:num w:numId="9">
    <w:abstractNumId w:val="5"/>
  </w:num>
  <w:num w:numId="10">
    <w:abstractNumId w:val="8"/>
  </w:num>
  <w:num w:numId="11">
    <w:abstractNumId w:val="4"/>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24"/>
    <w:rsid w:val="000010B3"/>
    <w:rsid w:val="000623E8"/>
    <w:rsid w:val="000C2856"/>
    <w:rsid w:val="00112870"/>
    <w:rsid w:val="00171209"/>
    <w:rsid w:val="001B03BD"/>
    <w:rsid w:val="001C1B79"/>
    <w:rsid w:val="001E228C"/>
    <w:rsid w:val="00387962"/>
    <w:rsid w:val="00505B11"/>
    <w:rsid w:val="0058057D"/>
    <w:rsid w:val="00596316"/>
    <w:rsid w:val="005D4776"/>
    <w:rsid w:val="006932FB"/>
    <w:rsid w:val="006C15C4"/>
    <w:rsid w:val="006F5A1A"/>
    <w:rsid w:val="00712827"/>
    <w:rsid w:val="007C7375"/>
    <w:rsid w:val="008028DB"/>
    <w:rsid w:val="008C0224"/>
    <w:rsid w:val="008D41CA"/>
    <w:rsid w:val="00917595"/>
    <w:rsid w:val="00991570"/>
    <w:rsid w:val="009F5DD2"/>
    <w:rsid w:val="00A0003B"/>
    <w:rsid w:val="00A6246D"/>
    <w:rsid w:val="00AA033B"/>
    <w:rsid w:val="00BC558A"/>
    <w:rsid w:val="00C318FF"/>
    <w:rsid w:val="00C64E52"/>
    <w:rsid w:val="00D450BC"/>
    <w:rsid w:val="00D91828"/>
    <w:rsid w:val="00E2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96ED"/>
  <w15:chartTrackingRefBased/>
  <w15:docId w15:val="{2C3E1636-78E6-4CF3-811D-3C5CAC8D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C0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C0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8C0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022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8C0224"/>
    <w:rPr>
      <w:rFonts w:ascii="Times New Roman" w:eastAsia="Times New Roman" w:hAnsi="Times New Roman" w:cs="Times New Roman"/>
      <w:b/>
      <w:bCs/>
      <w:sz w:val="36"/>
      <w:szCs w:val="36"/>
    </w:rPr>
  </w:style>
  <w:style w:type="paragraph" w:customStyle="1" w:styleId="paragraph">
    <w:name w:val="paragraph"/>
    <w:basedOn w:val="a"/>
    <w:rsid w:val="008C0224"/>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8C0224"/>
    <w:rPr>
      <w:color w:val="0000FF"/>
      <w:u w:val="single"/>
    </w:rPr>
  </w:style>
  <w:style w:type="paragraph" w:styleId="a4">
    <w:name w:val="List Paragraph"/>
    <w:basedOn w:val="a"/>
    <w:uiPriority w:val="34"/>
    <w:qFormat/>
    <w:rsid w:val="008C0224"/>
    <w:pPr>
      <w:ind w:left="720"/>
      <w:contextualSpacing/>
    </w:pPr>
  </w:style>
  <w:style w:type="character" w:styleId="a5">
    <w:name w:val="Unresolved Mention"/>
    <w:basedOn w:val="a0"/>
    <w:uiPriority w:val="99"/>
    <w:semiHidden/>
    <w:unhideWhenUsed/>
    <w:rsid w:val="008C0224"/>
    <w:rPr>
      <w:color w:val="605E5C"/>
      <w:shd w:val="clear" w:color="auto" w:fill="E1DFDD"/>
    </w:rPr>
  </w:style>
  <w:style w:type="character" w:customStyle="1" w:styleId="30">
    <w:name w:val="标题 3 字符"/>
    <w:basedOn w:val="a0"/>
    <w:link w:val="3"/>
    <w:uiPriority w:val="9"/>
    <w:rsid w:val="008C02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19301">
      <w:bodyDiv w:val="1"/>
      <w:marLeft w:val="0"/>
      <w:marRight w:val="0"/>
      <w:marTop w:val="0"/>
      <w:marBottom w:val="0"/>
      <w:divBdr>
        <w:top w:val="none" w:sz="0" w:space="0" w:color="auto"/>
        <w:left w:val="none" w:sz="0" w:space="0" w:color="auto"/>
        <w:bottom w:val="none" w:sz="0" w:space="0" w:color="auto"/>
        <w:right w:val="none" w:sz="0" w:space="0" w:color="auto"/>
      </w:divBdr>
      <w:divsChild>
        <w:div w:id="1293513432">
          <w:marLeft w:val="0"/>
          <w:marRight w:val="0"/>
          <w:marTop w:val="0"/>
          <w:marBottom w:val="0"/>
          <w:divBdr>
            <w:top w:val="none" w:sz="0" w:space="0" w:color="auto"/>
            <w:left w:val="none" w:sz="0" w:space="0" w:color="auto"/>
            <w:bottom w:val="none" w:sz="0" w:space="0" w:color="auto"/>
            <w:right w:val="none" w:sz="0" w:space="0" w:color="auto"/>
          </w:divBdr>
          <w:divsChild>
            <w:div w:id="10305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45769877" TargetMode="External"/><Relationship Id="rId3" Type="http://schemas.openxmlformats.org/officeDocument/2006/relationships/settings" Target="settings.xml"/><Relationship Id="rId7" Type="http://schemas.openxmlformats.org/officeDocument/2006/relationships/hyperlink" Target="https://www.thepaper.cn/newsDetail_forward_12198466)(https://www.zhihu.com/question/454707268/answer/18369450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question/19863805" TargetMode="External"/><Relationship Id="rId11" Type="http://schemas.openxmlformats.org/officeDocument/2006/relationships/fontTable" Target="fontTable.xml"/><Relationship Id="rId5" Type="http://schemas.openxmlformats.org/officeDocument/2006/relationships/hyperlink" Target="https://www.zhihu.com/question/366538777/answer/976125899" TargetMode="External"/><Relationship Id="rId10" Type="http://schemas.openxmlformats.org/officeDocument/2006/relationships/hyperlink" Target="https://baijiahao.baidu.com/s?id=1637455777681870602&amp;wfr=spider&amp;for=pc" TargetMode="External"/><Relationship Id="rId4" Type="http://schemas.openxmlformats.org/officeDocument/2006/relationships/webSettings" Target="webSettings.xml"/><Relationship Id="rId9" Type="http://schemas.openxmlformats.org/officeDocument/2006/relationships/hyperlink" Target="https://zhuanlan.zhihu.com/p/457698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Dechuang Chen</dc:creator>
  <cp:keywords/>
  <dc:description/>
  <cp:lastModifiedBy>Dechuang Chen</cp:lastModifiedBy>
  <cp:revision>30</cp:revision>
  <cp:lastPrinted>2021-04-19T15:40:00Z</cp:lastPrinted>
  <dcterms:created xsi:type="dcterms:W3CDTF">2021-04-19T15:04:00Z</dcterms:created>
  <dcterms:modified xsi:type="dcterms:W3CDTF">2021-04-19T15:40:00Z</dcterms:modified>
</cp:coreProperties>
</file>