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Default="007956BD" w:rsidP="007956BD">
      <w:pPr>
        <w:spacing w:after="0" w:line="240" w:lineRule="auto"/>
        <w:jc w:val="center"/>
      </w:pPr>
      <w:r>
        <w:rPr>
          <w:b/>
          <w:u w:val="single"/>
        </w:rPr>
        <w:t>Lab 5</w:t>
      </w:r>
    </w:p>
    <w:p w:rsidR="007956BD" w:rsidRDefault="007956BD" w:rsidP="007956BD">
      <w:pPr>
        <w:spacing w:after="0" w:line="240" w:lineRule="auto"/>
        <w:jc w:val="center"/>
      </w:pPr>
      <w:r>
        <w:t>Tyler Holland (tyhollan)</w:t>
      </w:r>
    </w:p>
    <w:p w:rsidR="007956BD" w:rsidRDefault="007956BD" w:rsidP="007956BD">
      <w:pPr>
        <w:spacing w:after="0" w:line="240" w:lineRule="auto"/>
        <w:jc w:val="center"/>
      </w:pPr>
    </w:p>
    <w:p w:rsidR="007956BD" w:rsidRDefault="007956BD" w:rsidP="007956BD">
      <w:pPr>
        <w:pStyle w:val="ListParagraph"/>
        <w:numPr>
          <w:ilvl w:val="0"/>
          <w:numId w:val="1"/>
        </w:numPr>
        <w:spacing w:after="0" w:line="240" w:lineRule="auto"/>
      </w:pPr>
      <w:r>
        <w:t>I would expect the CPU to be idle 1/2 of the time. Since each program has its own section of memory, there is very little downtime to switch between processes. Because each program is blocked for 1/2 of its running time, I would expect that the CPU would be idle for the same ratio of time, since the I/O operations are distributed randomly with even probability.</w:t>
      </w:r>
    </w:p>
    <w:p w:rsidR="007956BD" w:rsidRDefault="007956BD" w:rsidP="007956BD">
      <w:pPr>
        <w:pStyle w:val="ListParagraph"/>
        <w:numPr>
          <w:ilvl w:val="0"/>
          <w:numId w:val="1"/>
        </w:numPr>
        <w:spacing w:after="0" w:line="240" w:lineRule="auto"/>
      </w:pPr>
      <w:r>
        <w:t xml:space="preserve"> </w:t>
      </w:r>
    </w:p>
    <w:p w:rsidR="007956BD" w:rsidRDefault="00D6027D" w:rsidP="007956BD">
      <w:pPr>
        <w:pStyle w:val="ListParagraph"/>
        <w:numPr>
          <w:ilvl w:val="1"/>
          <w:numId w:val="1"/>
        </w:numPr>
        <w:spacing w:after="0" w:line="240" w:lineRule="auto"/>
      </w:pPr>
      <w:r>
        <w:t>20 = 8020 in physical memory</w:t>
      </w:r>
    </w:p>
    <w:p w:rsidR="00D6027D" w:rsidRDefault="00D6027D" w:rsidP="007956BD">
      <w:pPr>
        <w:pStyle w:val="ListParagraph"/>
        <w:numPr>
          <w:ilvl w:val="1"/>
          <w:numId w:val="1"/>
        </w:numPr>
        <w:spacing w:after="0" w:line="240" w:lineRule="auto"/>
      </w:pPr>
      <w:r>
        <w:t>4100 = 4100 in physical memory</w:t>
      </w:r>
    </w:p>
    <w:p w:rsidR="00D6027D" w:rsidRDefault="00D6027D" w:rsidP="007956BD">
      <w:pPr>
        <w:pStyle w:val="ListParagraph"/>
        <w:numPr>
          <w:ilvl w:val="1"/>
          <w:numId w:val="1"/>
        </w:numPr>
        <w:spacing w:after="0" w:line="240" w:lineRule="auto"/>
      </w:pPr>
      <w:r>
        <w:t>8300 = 24300 in physical memory</w:t>
      </w:r>
    </w:p>
    <w:p w:rsidR="00D6027D" w:rsidRDefault="00D6027D" w:rsidP="00D6027D">
      <w:pPr>
        <w:pStyle w:val="ListParagraph"/>
        <w:numPr>
          <w:ilvl w:val="0"/>
          <w:numId w:val="1"/>
        </w:numPr>
        <w:spacing w:after="0" w:line="240" w:lineRule="auto"/>
      </w:pPr>
      <w:r>
        <w:t>Bits in address: 9 (top level) + 11 (2nd level) + x (offset) = 32, x = 12. Since offset is 12 bits, pages are 4KB, and there are a total of 2</w:t>
      </w:r>
      <w:r w:rsidRPr="00D6027D">
        <w:rPr>
          <w:vertAlign w:val="superscript"/>
        </w:rPr>
        <w:t>9+11</w:t>
      </w:r>
      <w:r>
        <w:t xml:space="preserve"> = 2</w:t>
      </w:r>
      <w:r w:rsidRPr="00D6027D">
        <w:rPr>
          <w:vertAlign w:val="superscript"/>
        </w:rPr>
        <w:t>20</w:t>
      </w:r>
      <w:r>
        <w:t xml:space="preserve"> pages.</w:t>
      </w:r>
    </w:p>
    <w:p w:rsidR="00D6027D" w:rsidRDefault="00CF6B8B" w:rsidP="00D6027D">
      <w:pPr>
        <w:pStyle w:val="ListParagraph"/>
        <w:numPr>
          <w:ilvl w:val="0"/>
          <w:numId w:val="1"/>
        </w:numPr>
        <w:spacing w:after="0" w:line="240" w:lineRule="auto"/>
      </w:pPr>
      <w:r>
        <w:t xml:space="preserve"> </w:t>
      </w:r>
    </w:p>
    <w:p w:rsidR="00CF6B8B" w:rsidRDefault="00CF6B8B" w:rsidP="00CF6B8B">
      <w:pPr>
        <w:pStyle w:val="ListParagraph"/>
        <w:numPr>
          <w:ilvl w:val="1"/>
          <w:numId w:val="1"/>
        </w:numPr>
        <w:spacing w:after="0" w:line="240" w:lineRule="auto"/>
      </w:pPr>
      <w:r>
        <w:t>It would replace page 0, because it is both not referenced and not modified, the lowest class in an NRU algorithm</w:t>
      </w:r>
    </w:p>
    <w:p w:rsidR="00CF6B8B" w:rsidRDefault="00CF6B8B" w:rsidP="00CF6B8B">
      <w:pPr>
        <w:pStyle w:val="ListParagraph"/>
        <w:numPr>
          <w:ilvl w:val="1"/>
          <w:numId w:val="1"/>
        </w:numPr>
        <w:spacing w:after="0" w:line="240" w:lineRule="auto"/>
      </w:pPr>
      <w:r>
        <w:t>It would replace page 2, since it was loaded first. Page 2 was loaded at time 120, making it the first in, and currently oldest process which would be replaced with FIFO</w:t>
      </w:r>
    </w:p>
    <w:p w:rsidR="00CF6B8B" w:rsidRDefault="00CF6B8B" w:rsidP="00CF6B8B">
      <w:pPr>
        <w:pStyle w:val="ListParagraph"/>
        <w:numPr>
          <w:ilvl w:val="1"/>
          <w:numId w:val="1"/>
        </w:numPr>
        <w:spacing w:after="0" w:line="240" w:lineRule="auto"/>
      </w:pPr>
      <w:r>
        <w:t>It would replace page 0. Page 0 was added at time 126, and last referenced at time 279, for a difference of 153 clock ticks. This is the page with the largest gap between add and last reference times, so LRU would replace it.</w:t>
      </w:r>
    </w:p>
    <w:p w:rsidR="00C53971" w:rsidRDefault="00CF6B8B" w:rsidP="00C53971">
      <w:pPr>
        <w:pStyle w:val="ListParagraph"/>
        <w:numPr>
          <w:ilvl w:val="1"/>
          <w:numId w:val="1"/>
        </w:numPr>
        <w:spacing w:after="0" w:line="240" w:lineRule="auto"/>
      </w:pPr>
      <w:r>
        <w:t>It would replace page 0. Although page 2 is the oldest process, its R value is 1 so second chance will not replace it. The second oldest process is page 0, whose R value is 0 and therefore qualifies for replacing.</w:t>
      </w:r>
    </w:p>
    <w:p w:rsidR="00C53971" w:rsidRPr="00D6027D" w:rsidRDefault="00C53971" w:rsidP="00C53971">
      <w:pPr>
        <w:pStyle w:val="ListParagraph"/>
        <w:numPr>
          <w:ilvl w:val="0"/>
          <w:numId w:val="1"/>
        </w:numPr>
        <w:spacing w:after="0" w:line="240" w:lineRule="auto"/>
      </w:pPr>
      <w:r>
        <w:t xml:space="preserve"> </w:t>
      </w:r>
    </w:p>
    <w:tbl>
      <w:tblPr>
        <w:tblStyle w:val="TableGrid"/>
        <w:tblW w:w="0" w:type="auto"/>
        <w:tblInd w:w="720" w:type="dxa"/>
        <w:tblLook w:val="04A0"/>
      </w:tblPr>
      <w:tblGrid>
        <w:gridCol w:w="1785"/>
        <w:gridCol w:w="1763"/>
        <w:gridCol w:w="1781"/>
        <w:gridCol w:w="1763"/>
        <w:gridCol w:w="1764"/>
      </w:tblGrid>
      <w:tr w:rsidR="00C53971" w:rsidTr="00C53971">
        <w:tc>
          <w:tcPr>
            <w:tcW w:w="1915" w:type="dxa"/>
            <w:vAlign w:val="center"/>
          </w:tcPr>
          <w:p w:rsidR="00C53971" w:rsidRPr="00C53971" w:rsidRDefault="00C53971" w:rsidP="00C53971">
            <w:pPr>
              <w:jc w:val="center"/>
              <w:rPr>
                <w:b/>
              </w:rPr>
            </w:pPr>
            <w:r w:rsidRPr="00C53971">
              <w:rPr>
                <w:b/>
              </w:rPr>
              <w:t>Page Number</w:t>
            </w:r>
          </w:p>
        </w:tc>
        <w:tc>
          <w:tcPr>
            <w:tcW w:w="1915" w:type="dxa"/>
            <w:vAlign w:val="center"/>
          </w:tcPr>
          <w:p w:rsidR="00C53971" w:rsidRPr="00C53971" w:rsidRDefault="00C53971" w:rsidP="00C53971">
            <w:pPr>
              <w:jc w:val="center"/>
              <w:rPr>
                <w:b/>
              </w:rPr>
            </w:pPr>
            <w:r w:rsidRPr="00C53971">
              <w:rPr>
                <w:b/>
              </w:rPr>
              <w:t>Page Frame 1</w:t>
            </w:r>
          </w:p>
        </w:tc>
        <w:tc>
          <w:tcPr>
            <w:tcW w:w="1915" w:type="dxa"/>
            <w:vAlign w:val="center"/>
          </w:tcPr>
          <w:p w:rsidR="00C53971" w:rsidRPr="00C53971" w:rsidRDefault="00C53971" w:rsidP="00C53971">
            <w:pPr>
              <w:jc w:val="center"/>
              <w:rPr>
                <w:b/>
              </w:rPr>
            </w:pPr>
            <w:r w:rsidRPr="00C53971">
              <w:rPr>
                <w:b/>
              </w:rPr>
              <w:t>Page Frame 2</w:t>
            </w:r>
          </w:p>
        </w:tc>
        <w:tc>
          <w:tcPr>
            <w:tcW w:w="1915" w:type="dxa"/>
            <w:vAlign w:val="center"/>
          </w:tcPr>
          <w:p w:rsidR="00C53971" w:rsidRPr="00C53971" w:rsidRDefault="00C53971" w:rsidP="00C53971">
            <w:pPr>
              <w:jc w:val="center"/>
              <w:rPr>
                <w:b/>
              </w:rPr>
            </w:pPr>
            <w:r w:rsidRPr="00C53971">
              <w:rPr>
                <w:b/>
              </w:rPr>
              <w:t>Page Frame 3</w:t>
            </w:r>
          </w:p>
        </w:tc>
        <w:tc>
          <w:tcPr>
            <w:tcW w:w="1916" w:type="dxa"/>
            <w:vAlign w:val="center"/>
          </w:tcPr>
          <w:p w:rsidR="00C53971" w:rsidRPr="00C53971" w:rsidRDefault="00C53971" w:rsidP="00C53971">
            <w:pPr>
              <w:jc w:val="center"/>
              <w:rPr>
                <w:b/>
              </w:rPr>
            </w:pPr>
            <w:r w:rsidRPr="00C53971">
              <w:rPr>
                <w:b/>
              </w:rPr>
              <w:t>Page Frame 4</w:t>
            </w:r>
          </w:p>
        </w:tc>
      </w:tr>
      <w:tr w:rsidR="00C53971" w:rsidTr="00C53971">
        <w:tc>
          <w:tcPr>
            <w:tcW w:w="1915" w:type="dxa"/>
            <w:vAlign w:val="center"/>
          </w:tcPr>
          <w:p w:rsidR="00C53971" w:rsidRDefault="00C53971" w:rsidP="00C53971">
            <w:pPr>
              <w:jc w:val="center"/>
            </w:pPr>
            <w:r>
              <w:t>0</w:t>
            </w:r>
          </w:p>
        </w:tc>
        <w:tc>
          <w:tcPr>
            <w:tcW w:w="1915" w:type="dxa"/>
            <w:vAlign w:val="center"/>
          </w:tcPr>
          <w:p w:rsidR="00C53971" w:rsidRPr="00C53971" w:rsidRDefault="00C53971" w:rsidP="00C53971">
            <w:pPr>
              <w:jc w:val="center"/>
              <w:rPr>
                <w:b/>
              </w:rPr>
            </w:pPr>
            <w:r w:rsidRPr="00C53971">
              <w:rPr>
                <w:b/>
              </w:rPr>
              <w:t>0</w:t>
            </w:r>
          </w:p>
        </w:tc>
        <w:tc>
          <w:tcPr>
            <w:tcW w:w="1915" w:type="dxa"/>
            <w:vAlign w:val="center"/>
          </w:tcPr>
          <w:p w:rsidR="00C53971" w:rsidRDefault="00C53971" w:rsidP="00C53971">
            <w:pPr>
              <w:jc w:val="center"/>
            </w:pPr>
            <w:r>
              <w:t>-</w:t>
            </w:r>
          </w:p>
        </w:tc>
        <w:tc>
          <w:tcPr>
            <w:tcW w:w="1915" w:type="dxa"/>
            <w:vAlign w:val="center"/>
          </w:tcPr>
          <w:p w:rsidR="00C53971" w:rsidRDefault="00C53971" w:rsidP="00C53971">
            <w:pPr>
              <w:jc w:val="center"/>
            </w:pPr>
            <w:r>
              <w:t>-</w:t>
            </w:r>
          </w:p>
        </w:tc>
        <w:tc>
          <w:tcPr>
            <w:tcW w:w="1916" w:type="dxa"/>
            <w:vAlign w:val="center"/>
          </w:tcPr>
          <w:p w:rsidR="00C53971" w:rsidRDefault="00C53971" w:rsidP="00C53971">
            <w:pPr>
              <w:jc w:val="center"/>
            </w:pPr>
            <w:r>
              <w:t>-</w:t>
            </w:r>
          </w:p>
        </w:tc>
      </w:tr>
      <w:tr w:rsidR="00C53971" w:rsidTr="00C53971">
        <w:tc>
          <w:tcPr>
            <w:tcW w:w="1915" w:type="dxa"/>
            <w:vAlign w:val="center"/>
          </w:tcPr>
          <w:p w:rsidR="00C53971" w:rsidRDefault="00C53971" w:rsidP="00C53971">
            <w:pPr>
              <w:jc w:val="center"/>
            </w:pPr>
            <w:r>
              <w:t>7</w:t>
            </w:r>
          </w:p>
        </w:tc>
        <w:tc>
          <w:tcPr>
            <w:tcW w:w="1915" w:type="dxa"/>
            <w:vAlign w:val="center"/>
          </w:tcPr>
          <w:p w:rsidR="00C53971" w:rsidRDefault="00C53971" w:rsidP="00C53971">
            <w:pPr>
              <w:jc w:val="center"/>
            </w:pPr>
            <w:r>
              <w:t>0</w:t>
            </w:r>
          </w:p>
        </w:tc>
        <w:tc>
          <w:tcPr>
            <w:tcW w:w="1915" w:type="dxa"/>
            <w:vAlign w:val="center"/>
          </w:tcPr>
          <w:p w:rsidR="00C53971" w:rsidRPr="00C53971" w:rsidRDefault="00C53971" w:rsidP="00C53971">
            <w:pPr>
              <w:jc w:val="center"/>
              <w:rPr>
                <w:b/>
              </w:rPr>
            </w:pPr>
            <w:r w:rsidRPr="00C53971">
              <w:rPr>
                <w:b/>
              </w:rPr>
              <w:t>7</w:t>
            </w:r>
          </w:p>
        </w:tc>
        <w:tc>
          <w:tcPr>
            <w:tcW w:w="1915" w:type="dxa"/>
            <w:vAlign w:val="center"/>
          </w:tcPr>
          <w:p w:rsidR="00C53971" w:rsidRDefault="00C53971" w:rsidP="00C53971">
            <w:pPr>
              <w:jc w:val="center"/>
            </w:pPr>
            <w:r>
              <w:t>-</w:t>
            </w:r>
          </w:p>
        </w:tc>
        <w:tc>
          <w:tcPr>
            <w:tcW w:w="1916" w:type="dxa"/>
            <w:vAlign w:val="center"/>
          </w:tcPr>
          <w:p w:rsidR="00C53971" w:rsidRDefault="00C53971" w:rsidP="00C53971">
            <w:pPr>
              <w:jc w:val="center"/>
            </w:pPr>
            <w:r>
              <w:t>-</w:t>
            </w:r>
          </w:p>
        </w:tc>
      </w:tr>
      <w:tr w:rsidR="00C53971" w:rsidTr="00C53971">
        <w:tc>
          <w:tcPr>
            <w:tcW w:w="1915" w:type="dxa"/>
            <w:vAlign w:val="center"/>
          </w:tcPr>
          <w:p w:rsidR="00C53971" w:rsidRDefault="00C53971" w:rsidP="00C53971">
            <w:pPr>
              <w:jc w:val="center"/>
            </w:pPr>
            <w:r>
              <w:t>1</w:t>
            </w:r>
          </w:p>
        </w:tc>
        <w:tc>
          <w:tcPr>
            <w:tcW w:w="1915" w:type="dxa"/>
            <w:vAlign w:val="center"/>
          </w:tcPr>
          <w:p w:rsidR="00C53971" w:rsidRDefault="00C53971" w:rsidP="00C53971">
            <w:pPr>
              <w:jc w:val="center"/>
            </w:pPr>
            <w:r>
              <w:t>0</w:t>
            </w:r>
          </w:p>
        </w:tc>
        <w:tc>
          <w:tcPr>
            <w:tcW w:w="1915" w:type="dxa"/>
            <w:vAlign w:val="center"/>
          </w:tcPr>
          <w:p w:rsidR="00C53971" w:rsidRDefault="00C53971" w:rsidP="00C53971">
            <w:pPr>
              <w:jc w:val="center"/>
            </w:pPr>
            <w:r>
              <w:t>7</w:t>
            </w:r>
          </w:p>
        </w:tc>
        <w:tc>
          <w:tcPr>
            <w:tcW w:w="1915" w:type="dxa"/>
            <w:vAlign w:val="center"/>
          </w:tcPr>
          <w:p w:rsidR="00C53971" w:rsidRPr="00C53971" w:rsidRDefault="00C53971" w:rsidP="00C53971">
            <w:pPr>
              <w:jc w:val="center"/>
              <w:rPr>
                <w:b/>
              </w:rPr>
            </w:pPr>
            <w:r w:rsidRPr="00C53971">
              <w:rPr>
                <w:b/>
              </w:rPr>
              <w:t>1</w:t>
            </w:r>
          </w:p>
        </w:tc>
        <w:tc>
          <w:tcPr>
            <w:tcW w:w="1916" w:type="dxa"/>
            <w:vAlign w:val="center"/>
          </w:tcPr>
          <w:p w:rsidR="00C53971" w:rsidRDefault="00C53971" w:rsidP="00C53971">
            <w:pPr>
              <w:jc w:val="center"/>
            </w:pPr>
            <w:r>
              <w:t>-</w:t>
            </w:r>
          </w:p>
        </w:tc>
      </w:tr>
      <w:tr w:rsidR="00C53971" w:rsidTr="00C53971">
        <w:tc>
          <w:tcPr>
            <w:tcW w:w="1915" w:type="dxa"/>
            <w:vAlign w:val="center"/>
          </w:tcPr>
          <w:p w:rsidR="00C53971" w:rsidRDefault="00C53971" w:rsidP="00C53971">
            <w:pPr>
              <w:jc w:val="center"/>
            </w:pPr>
            <w:r>
              <w:t>3</w:t>
            </w:r>
          </w:p>
        </w:tc>
        <w:tc>
          <w:tcPr>
            <w:tcW w:w="1915" w:type="dxa"/>
            <w:vAlign w:val="center"/>
          </w:tcPr>
          <w:p w:rsidR="00C53971" w:rsidRDefault="00C53971" w:rsidP="00C53971">
            <w:pPr>
              <w:jc w:val="center"/>
            </w:pPr>
            <w:r>
              <w:t>0</w:t>
            </w:r>
          </w:p>
        </w:tc>
        <w:tc>
          <w:tcPr>
            <w:tcW w:w="1915" w:type="dxa"/>
            <w:vAlign w:val="center"/>
          </w:tcPr>
          <w:p w:rsidR="00C53971" w:rsidRDefault="00C53971" w:rsidP="00C53971">
            <w:pPr>
              <w:jc w:val="center"/>
            </w:pPr>
            <w:r>
              <w:t>7</w:t>
            </w:r>
          </w:p>
        </w:tc>
        <w:tc>
          <w:tcPr>
            <w:tcW w:w="1915" w:type="dxa"/>
            <w:vAlign w:val="center"/>
          </w:tcPr>
          <w:p w:rsidR="00C53971" w:rsidRDefault="00C53971" w:rsidP="00C53971">
            <w:pPr>
              <w:jc w:val="center"/>
            </w:pPr>
            <w:r>
              <w:t>1</w:t>
            </w:r>
          </w:p>
        </w:tc>
        <w:tc>
          <w:tcPr>
            <w:tcW w:w="1916" w:type="dxa"/>
            <w:vAlign w:val="center"/>
          </w:tcPr>
          <w:p w:rsidR="00C53971" w:rsidRPr="00C53971" w:rsidRDefault="00C53971" w:rsidP="00C53971">
            <w:pPr>
              <w:jc w:val="center"/>
              <w:rPr>
                <w:b/>
              </w:rPr>
            </w:pPr>
            <w:r w:rsidRPr="00C53971">
              <w:rPr>
                <w:b/>
              </w:rPr>
              <w:t>3</w:t>
            </w:r>
          </w:p>
        </w:tc>
      </w:tr>
      <w:tr w:rsidR="00C53971" w:rsidTr="00C53971">
        <w:tc>
          <w:tcPr>
            <w:tcW w:w="1915" w:type="dxa"/>
            <w:vAlign w:val="center"/>
          </w:tcPr>
          <w:p w:rsidR="00C53971" w:rsidRDefault="00C53971" w:rsidP="00C53971">
            <w:pPr>
              <w:jc w:val="center"/>
            </w:pPr>
            <w:r>
              <w:t>2</w:t>
            </w:r>
          </w:p>
        </w:tc>
        <w:tc>
          <w:tcPr>
            <w:tcW w:w="1915" w:type="dxa"/>
            <w:vAlign w:val="center"/>
          </w:tcPr>
          <w:p w:rsidR="00C53971" w:rsidRPr="00C53971" w:rsidRDefault="00C53971" w:rsidP="00C53971">
            <w:pPr>
              <w:jc w:val="center"/>
            </w:pPr>
            <w:r>
              <w:rPr>
                <w:b/>
              </w:rPr>
              <w:t>2</w:t>
            </w:r>
          </w:p>
        </w:tc>
        <w:tc>
          <w:tcPr>
            <w:tcW w:w="1915" w:type="dxa"/>
            <w:vAlign w:val="center"/>
          </w:tcPr>
          <w:p w:rsidR="00C53971" w:rsidRDefault="00C53971" w:rsidP="00C53971">
            <w:pPr>
              <w:jc w:val="center"/>
            </w:pPr>
            <w:r>
              <w:t>7</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Default="00C53971" w:rsidP="00C53971">
            <w:pPr>
              <w:jc w:val="center"/>
            </w:pPr>
            <w:r>
              <w:t>7</w:t>
            </w:r>
          </w:p>
        </w:tc>
        <w:tc>
          <w:tcPr>
            <w:tcW w:w="1915" w:type="dxa"/>
            <w:vAlign w:val="center"/>
          </w:tcPr>
          <w:p w:rsidR="00C53971" w:rsidRDefault="00C53971" w:rsidP="00C53971">
            <w:pPr>
              <w:jc w:val="center"/>
            </w:pPr>
            <w:r>
              <w:t>2</w:t>
            </w:r>
          </w:p>
        </w:tc>
        <w:tc>
          <w:tcPr>
            <w:tcW w:w="1915" w:type="dxa"/>
            <w:vAlign w:val="center"/>
          </w:tcPr>
          <w:p w:rsidR="00C53971" w:rsidRDefault="00C53971" w:rsidP="00C53971">
            <w:pPr>
              <w:jc w:val="center"/>
            </w:pPr>
            <w:r>
              <w:t>7</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Default="00C53971" w:rsidP="00C53971">
            <w:pPr>
              <w:jc w:val="center"/>
            </w:pPr>
            <w:r>
              <w:t>2</w:t>
            </w:r>
          </w:p>
        </w:tc>
        <w:tc>
          <w:tcPr>
            <w:tcW w:w="1915" w:type="dxa"/>
            <w:vAlign w:val="center"/>
          </w:tcPr>
          <w:p w:rsidR="00C53971" w:rsidRDefault="00C53971" w:rsidP="00C53971">
            <w:pPr>
              <w:jc w:val="center"/>
            </w:pPr>
            <w:r>
              <w:t>2</w:t>
            </w:r>
          </w:p>
        </w:tc>
        <w:tc>
          <w:tcPr>
            <w:tcW w:w="1915" w:type="dxa"/>
            <w:vAlign w:val="center"/>
          </w:tcPr>
          <w:p w:rsidR="00C53971" w:rsidRDefault="00C53971" w:rsidP="00C53971">
            <w:pPr>
              <w:jc w:val="center"/>
            </w:pPr>
            <w:r>
              <w:t>7</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Default="00C53971" w:rsidP="00C53971">
            <w:pPr>
              <w:jc w:val="center"/>
            </w:pPr>
            <w:r>
              <w:t>0</w:t>
            </w:r>
          </w:p>
        </w:tc>
        <w:tc>
          <w:tcPr>
            <w:tcW w:w="1915" w:type="dxa"/>
            <w:vAlign w:val="center"/>
          </w:tcPr>
          <w:p w:rsidR="00C53971" w:rsidRDefault="00C53971" w:rsidP="00C53971">
            <w:pPr>
              <w:jc w:val="center"/>
            </w:pPr>
            <w:r>
              <w:t>2</w:t>
            </w:r>
          </w:p>
        </w:tc>
        <w:tc>
          <w:tcPr>
            <w:tcW w:w="1915" w:type="dxa"/>
            <w:vAlign w:val="center"/>
          </w:tcPr>
          <w:p w:rsidR="00C53971" w:rsidRPr="00C53971" w:rsidRDefault="00C53971" w:rsidP="00C53971">
            <w:pPr>
              <w:jc w:val="center"/>
            </w:pPr>
            <w:r>
              <w:rPr>
                <w:b/>
              </w:rPr>
              <w:t>0</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Default="00C53971" w:rsidP="00C53971">
            <w:pPr>
              <w:jc w:val="center"/>
            </w:pPr>
            <w:r>
              <w:t>1</w:t>
            </w:r>
          </w:p>
        </w:tc>
        <w:tc>
          <w:tcPr>
            <w:tcW w:w="1915" w:type="dxa"/>
            <w:vAlign w:val="center"/>
          </w:tcPr>
          <w:p w:rsidR="00C53971" w:rsidRDefault="00C53971" w:rsidP="00C53971">
            <w:pPr>
              <w:jc w:val="center"/>
            </w:pPr>
            <w:r>
              <w:t>2</w:t>
            </w:r>
          </w:p>
        </w:tc>
        <w:tc>
          <w:tcPr>
            <w:tcW w:w="1915" w:type="dxa"/>
            <w:vAlign w:val="center"/>
          </w:tcPr>
          <w:p w:rsidR="00C53971" w:rsidRDefault="00C53971" w:rsidP="00C53971">
            <w:pPr>
              <w:jc w:val="center"/>
            </w:pPr>
            <w:r>
              <w:t>0</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Default="00C53971" w:rsidP="00C53971">
            <w:pPr>
              <w:jc w:val="center"/>
            </w:pPr>
            <w:r>
              <w:t>3</w:t>
            </w:r>
          </w:p>
        </w:tc>
        <w:tc>
          <w:tcPr>
            <w:tcW w:w="1915" w:type="dxa"/>
            <w:vAlign w:val="center"/>
          </w:tcPr>
          <w:p w:rsidR="00C53971" w:rsidRDefault="00C53971" w:rsidP="00C53971">
            <w:pPr>
              <w:jc w:val="center"/>
            </w:pPr>
            <w:r>
              <w:t>2</w:t>
            </w:r>
          </w:p>
        </w:tc>
        <w:tc>
          <w:tcPr>
            <w:tcW w:w="1915" w:type="dxa"/>
            <w:vAlign w:val="center"/>
          </w:tcPr>
          <w:p w:rsidR="00C53971" w:rsidRDefault="00C53971" w:rsidP="00C53971">
            <w:pPr>
              <w:jc w:val="center"/>
            </w:pPr>
            <w:r>
              <w:t>0</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Pr="00C53971" w:rsidRDefault="00C53971" w:rsidP="00C53971">
            <w:pPr>
              <w:jc w:val="center"/>
              <w:rPr>
                <w:b/>
              </w:rPr>
            </w:pPr>
            <w:r w:rsidRPr="00C53971">
              <w:rPr>
                <w:b/>
              </w:rPr>
              <w:t>Final</w:t>
            </w:r>
          </w:p>
        </w:tc>
        <w:tc>
          <w:tcPr>
            <w:tcW w:w="1915" w:type="dxa"/>
            <w:vAlign w:val="center"/>
          </w:tcPr>
          <w:p w:rsidR="00C53971" w:rsidRDefault="00C53971" w:rsidP="00C53971">
            <w:pPr>
              <w:jc w:val="center"/>
            </w:pPr>
            <w:r>
              <w:t>2</w:t>
            </w:r>
          </w:p>
        </w:tc>
        <w:tc>
          <w:tcPr>
            <w:tcW w:w="1915" w:type="dxa"/>
            <w:vAlign w:val="center"/>
          </w:tcPr>
          <w:p w:rsidR="00C53971" w:rsidRDefault="00C53971" w:rsidP="00C53971">
            <w:pPr>
              <w:jc w:val="center"/>
            </w:pPr>
            <w:r>
              <w:t>0</w:t>
            </w:r>
          </w:p>
        </w:tc>
        <w:tc>
          <w:tcPr>
            <w:tcW w:w="1915" w:type="dxa"/>
            <w:vAlign w:val="center"/>
          </w:tcPr>
          <w:p w:rsidR="00C53971" w:rsidRDefault="00C53971" w:rsidP="00C53971">
            <w:pPr>
              <w:jc w:val="center"/>
            </w:pPr>
            <w:r>
              <w:t>1</w:t>
            </w:r>
          </w:p>
        </w:tc>
        <w:tc>
          <w:tcPr>
            <w:tcW w:w="1916" w:type="dxa"/>
            <w:vAlign w:val="center"/>
          </w:tcPr>
          <w:p w:rsidR="00C53971" w:rsidRDefault="00C53971" w:rsidP="00C53971">
            <w:pPr>
              <w:jc w:val="center"/>
            </w:pPr>
            <w:r>
              <w:t>3</w:t>
            </w:r>
          </w:p>
        </w:tc>
      </w:tr>
      <w:tr w:rsidR="00C53971" w:rsidTr="00C53971">
        <w:tc>
          <w:tcPr>
            <w:tcW w:w="1915" w:type="dxa"/>
            <w:vAlign w:val="center"/>
          </w:tcPr>
          <w:p w:rsidR="00C53971" w:rsidRPr="00C53971" w:rsidRDefault="00C53971" w:rsidP="00C53971">
            <w:pPr>
              <w:jc w:val="center"/>
              <w:rPr>
                <w:b/>
              </w:rPr>
            </w:pPr>
            <w:r>
              <w:rPr>
                <w:b/>
              </w:rPr>
              <w:t>Total Page Faults:</w:t>
            </w:r>
          </w:p>
        </w:tc>
        <w:tc>
          <w:tcPr>
            <w:tcW w:w="1915" w:type="dxa"/>
            <w:vAlign w:val="center"/>
          </w:tcPr>
          <w:p w:rsidR="00C53971" w:rsidRPr="00C53971" w:rsidRDefault="00C53971" w:rsidP="00C53971">
            <w:pPr>
              <w:jc w:val="center"/>
              <w:rPr>
                <w:b/>
              </w:rPr>
            </w:pPr>
            <w:r>
              <w:rPr>
                <w:b/>
              </w:rPr>
              <w:t>6</w:t>
            </w:r>
          </w:p>
        </w:tc>
        <w:tc>
          <w:tcPr>
            <w:tcW w:w="1915" w:type="dxa"/>
            <w:vAlign w:val="center"/>
          </w:tcPr>
          <w:p w:rsidR="00C53971" w:rsidRDefault="00C53971" w:rsidP="00C53971">
            <w:pPr>
              <w:jc w:val="center"/>
            </w:pPr>
            <w:r>
              <w:t>Page fault = Bold number</w:t>
            </w:r>
          </w:p>
        </w:tc>
        <w:tc>
          <w:tcPr>
            <w:tcW w:w="1915" w:type="dxa"/>
            <w:vAlign w:val="center"/>
          </w:tcPr>
          <w:p w:rsidR="00C53971" w:rsidRDefault="00C53971" w:rsidP="00C53971">
            <w:pPr>
              <w:jc w:val="center"/>
            </w:pPr>
          </w:p>
        </w:tc>
        <w:tc>
          <w:tcPr>
            <w:tcW w:w="1916" w:type="dxa"/>
            <w:vAlign w:val="center"/>
          </w:tcPr>
          <w:p w:rsidR="00C53971" w:rsidRDefault="00C53971" w:rsidP="00C53971">
            <w:pPr>
              <w:jc w:val="center"/>
            </w:pPr>
          </w:p>
        </w:tc>
      </w:tr>
    </w:tbl>
    <w:p w:rsidR="00831C33" w:rsidRDefault="00831C33" w:rsidP="00831C33">
      <w:pPr>
        <w:pStyle w:val="ListParagraph"/>
        <w:spacing w:after="0" w:line="240" w:lineRule="auto"/>
      </w:pPr>
    </w:p>
    <w:p w:rsidR="00831C33" w:rsidRDefault="00831C33">
      <w:r>
        <w:br w:type="page"/>
      </w:r>
    </w:p>
    <w:p w:rsidR="00831C33" w:rsidRPr="00D6027D" w:rsidRDefault="00831C33" w:rsidP="00C53971">
      <w:pPr>
        <w:pStyle w:val="ListParagraph"/>
        <w:numPr>
          <w:ilvl w:val="0"/>
          <w:numId w:val="1"/>
        </w:numPr>
        <w:spacing w:after="0" w:line="240" w:lineRule="auto"/>
      </w:pPr>
    </w:p>
    <w:tbl>
      <w:tblPr>
        <w:tblStyle w:val="TableGrid"/>
        <w:tblW w:w="0" w:type="auto"/>
        <w:tblInd w:w="720" w:type="dxa"/>
        <w:tblLook w:val="04A0"/>
      </w:tblPr>
      <w:tblGrid>
        <w:gridCol w:w="1785"/>
        <w:gridCol w:w="1763"/>
        <w:gridCol w:w="1781"/>
        <w:gridCol w:w="1763"/>
        <w:gridCol w:w="1764"/>
      </w:tblGrid>
      <w:tr w:rsidR="006F3CF9" w:rsidTr="00E52D46">
        <w:tc>
          <w:tcPr>
            <w:tcW w:w="1915" w:type="dxa"/>
            <w:vAlign w:val="center"/>
          </w:tcPr>
          <w:p w:rsidR="006F3CF9" w:rsidRPr="00C53971" w:rsidRDefault="006F3CF9" w:rsidP="00E52D46">
            <w:pPr>
              <w:jc w:val="center"/>
              <w:rPr>
                <w:b/>
              </w:rPr>
            </w:pPr>
            <w:r w:rsidRPr="00C53971">
              <w:rPr>
                <w:b/>
              </w:rPr>
              <w:t>Page Number</w:t>
            </w:r>
          </w:p>
        </w:tc>
        <w:tc>
          <w:tcPr>
            <w:tcW w:w="1915" w:type="dxa"/>
            <w:vAlign w:val="center"/>
          </w:tcPr>
          <w:p w:rsidR="006F3CF9" w:rsidRPr="00C53971" w:rsidRDefault="006F3CF9" w:rsidP="00E52D46">
            <w:pPr>
              <w:jc w:val="center"/>
              <w:rPr>
                <w:b/>
              </w:rPr>
            </w:pPr>
            <w:r w:rsidRPr="00C53971">
              <w:rPr>
                <w:b/>
              </w:rPr>
              <w:t>Page Frame 1</w:t>
            </w:r>
          </w:p>
        </w:tc>
        <w:tc>
          <w:tcPr>
            <w:tcW w:w="1915" w:type="dxa"/>
            <w:vAlign w:val="center"/>
          </w:tcPr>
          <w:p w:rsidR="006F3CF9" w:rsidRPr="00C53971" w:rsidRDefault="006F3CF9" w:rsidP="00E52D46">
            <w:pPr>
              <w:jc w:val="center"/>
              <w:rPr>
                <w:b/>
              </w:rPr>
            </w:pPr>
            <w:r w:rsidRPr="00C53971">
              <w:rPr>
                <w:b/>
              </w:rPr>
              <w:t>Page Frame 2</w:t>
            </w:r>
          </w:p>
        </w:tc>
        <w:tc>
          <w:tcPr>
            <w:tcW w:w="1915" w:type="dxa"/>
            <w:vAlign w:val="center"/>
          </w:tcPr>
          <w:p w:rsidR="006F3CF9" w:rsidRPr="00C53971" w:rsidRDefault="006F3CF9" w:rsidP="00E52D46">
            <w:pPr>
              <w:jc w:val="center"/>
              <w:rPr>
                <w:b/>
              </w:rPr>
            </w:pPr>
            <w:r w:rsidRPr="00C53971">
              <w:rPr>
                <w:b/>
              </w:rPr>
              <w:t>Page Frame 3</w:t>
            </w:r>
          </w:p>
        </w:tc>
        <w:tc>
          <w:tcPr>
            <w:tcW w:w="1916" w:type="dxa"/>
            <w:vAlign w:val="center"/>
          </w:tcPr>
          <w:p w:rsidR="006F3CF9" w:rsidRPr="00C53971" w:rsidRDefault="006F3CF9" w:rsidP="00E52D46">
            <w:pPr>
              <w:jc w:val="center"/>
              <w:rPr>
                <w:b/>
              </w:rPr>
            </w:pPr>
            <w:r w:rsidRPr="00C53971">
              <w:rPr>
                <w:b/>
              </w:rPr>
              <w:t>Page Frame 4</w:t>
            </w:r>
          </w:p>
        </w:tc>
      </w:tr>
      <w:tr w:rsidR="006F3CF9" w:rsidTr="00E52D46">
        <w:tc>
          <w:tcPr>
            <w:tcW w:w="1915" w:type="dxa"/>
            <w:vAlign w:val="center"/>
          </w:tcPr>
          <w:p w:rsidR="006F3CF9" w:rsidRDefault="006F3CF9" w:rsidP="00E52D46">
            <w:pPr>
              <w:jc w:val="center"/>
            </w:pPr>
            <w:r>
              <w:t>0</w:t>
            </w:r>
          </w:p>
        </w:tc>
        <w:tc>
          <w:tcPr>
            <w:tcW w:w="1915" w:type="dxa"/>
            <w:vAlign w:val="center"/>
          </w:tcPr>
          <w:p w:rsidR="006F3CF9" w:rsidRPr="00C53971" w:rsidRDefault="006F3CF9" w:rsidP="00E52D46">
            <w:pPr>
              <w:jc w:val="center"/>
              <w:rPr>
                <w:b/>
              </w:rPr>
            </w:pPr>
            <w:r w:rsidRPr="00C53971">
              <w:rPr>
                <w:b/>
              </w:rPr>
              <w:t>0</w:t>
            </w:r>
          </w:p>
        </w:tc>
        <w:tc>
          <w:tcPr>
            <w:tcW w:w="1915" w:type="dxa"/>
            <w:vAlign w:val="center"/>
          </w:tcPr>
          <w:p w:rsidR="006F3CF9" w:rsidRDefault="006F3CF9" w:rsidP="00E52D46">
            <w:pPr>
              <w:jc w:val="center"/>
            </w:pPr>
            <w:r>
              <w:t>-</w:t>
            </w:r>
          </w:p>
        </w:tc>
        <w:tc>
          <w:tcPr>
            <w:tcW w:w="1915" w:type="dxa"/>
            <w:vAlign w:val="center"/>
          </w:tcPr>
          <w:p w:rsidR="006F3CF9" w:rsidRDefault="006F3CF9" w:rsidP="00E52D46">
            <w:pPr>
              <w:jc w:val="center"/>
            </w:pPr>
            <w:r>
              <w:t>-</w:t>
            </w:r>
          </w:p>
        </w:tc>
        <w:tc>
          <w:tcPr>
            <w:tcW w:w="1916" w:type="dxa"/>
            <w:vAlign w:val="center"/>
          </w:tcPr>
          <w:p w:rsidR="006F3CF9" w:rsidRDefault="006F3CF9" w:rsidP="00E52D46">
            <w:pPr>
              <w:jc w:val="center"/>
            </w:pPr>
            <w:r>
              <w:t>-</w:t>
            </w:r>
          </w:p>
        </w:tc>
      </w:tr>
      <w:tr w:rsidR="006F3CF9" w:rsidTr="00E52D46">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0</w:t>
            </w:r>
          </w:p>
        </w:tc>
        <w:tc>
          <w:tcPr>
            <w:tcW w:w="1915" w:type="dxa"/>
            <w:vAlign w:val="center"/>
          </w:tcPr>
          <w:p w:rsidR="006F3CF9" w:rsidRPr="00C53971" w:rsidRDefault="006F3CF9" w:rsidP="00E52D46">
            <w:pPr>
              <w:jc w:val="center"/>
              <w:rPr>
                <w:b/>
              </w:rPr>
            </w:pPr>
            <w:r w:rsidRPr="00C53971">
              <w:rPr>
                <w:b/>
              </w:rPr>
              <w:t>7</w:t>
            </w:r>
          </w:p>
        </w:tc>
        <w:tc>
          <w:tcPr>
            <w:tcW w:w="1915" w:type="dxa"/>
            <w:vAlign w:val="center"/>
          </w:tcPr>
          <w:p w:rsidR="006F3CF9" w:rsidRDefault="006F3CF9" w:rsidP="00E52D46">
            <w:pPr>
              <w:jc w:val="center"/>
            </w:pPr>
            <w:r>
              <w:t>-</w:t>
            </w:r>
          </w:p>
        </w:tc>
        <w:tc>
          <w:tcPr>
            <w:tcW w:w="1916" w:type="dxa"/>
            <w:vAlign w:val="center"/>
          </w:tcPr>
          <w:p w:rsidR="006F3CF9" w:rsidRDefault="006F3CF9" w:rsidP="00E52D46">
            <w:pPr>
              <w:jc w:val="center"/>
            </w:pPr>
            <w:r>
              <w:t>-</w:t>
            </w:r>
          </w:p>
        </w:tc>
      </w:tr>
      <w:tr w:rsidR="006F3CF9" w:rsidTr="00E52D46">
        <w:tc>
          <w:tcPr>
            <w:tcW w:w="1915" w:type="dxa"/>
            <w:vAlign w:val="center"/>
          </w:tcPr>
          <w:p w:rsidR="006F3CF9" w:rsidRDefault="006F3CF9" w:rsidP="00E52D46">
            <w:pPr>
              <w:jc w:val="center"/>
            </w:pPr>
            <w:r>
              <w:t>1</w:t>
            </w:r>
          </w:p>
        </w:tc>
        <w:tc>
          <w:tcPr>
            <w:tcW w:w="1915" w:type="dxa"/>
            <w:vAlign w:val="center"/>
          </w:tcPr>
          <w:p w:rsidR="006F3CF9" w:rsidRDefault="006F3CF9" w:rsidP="00E52D46">
            <w:pPr>
              <w:jc w:val="center"/>
            </w:pPr>
            <w:r>
              <w:t>0</w:t>
            </w:r>
          </w:p>
        </w:tc>
        <w:tc>
          <w:tcPr>
            <w:tcW w:w="1915" w:type="dxa"/>
            <w:vAlign w:val="center"/>
          </w:tcPr>
          <w:p w:rsidR="006F3CF9" w:rsidRDefault="006F3CF9" w:rsidP="00E52D46">
            <w:pPr>
              <w:jc w:val="center"/>
            </w:pPr>
            <w:r>
              <w:t>7</w:t>
            </w:r>
          </w:p>
        </w:tc>
        <w:tc>
          <w:tcPr>
            <w:tcW w:w="1915" w:type="dxa"/>
            <w:vAlign w:val="center"/>
          </w:tcPr>
          <w:p w:rsidR="006F3CF9" w:rsidRPr="00C53971" w:rsidRDefault="006F3CF9" w:rsidP="00E52D46">
            <w:pPr>
              <w:jc w:val="center"/>
              <w:rPr>
                <w:b/>
              </w:rPr>
            </w:pPr>
            <w:r w:rsidRPr="00C53971">
              <w:rPr>
                <w:b/>
              </w:rPr>
              <w:t>1</w:t>
            </w:r>
          </w:p>
        </w:tc>
        <w:tc>
          <w:tcPr>
            <w:tcW w:w="1916" w:type="dxa"/>
            <w:vAlign w:val="center"/>
          </w:tcPr>
          <w:p w:rsidR="006F3CF9" w:rsidRDefault="006F3CF9" w:rsidP="00E52D46">
            <w:pPr>
              <w:jc w:val="center"/>
            </w:pPr>
            <w:r>
              <w:t>-</w:t>
            </w:r>
          </w:p>
        </w:tc>
      </w:tr>
      <w:tr w:rsidR="006F3CF9" w:rsidTr="00E52D46">
        <w:tc>
          <w:tcPr>
            <w:tcW w:w="1915" w:type="dxa"/>
            <w:vAlign w:val="center"/>
          </w:tcPr>
          <w:p w:rsidR="006F3CF9" w:rsidRDefault="006F3CF9" w:rsidP="00E52D46">
            <w:pPr>
              <w:jc w:val="center"/>
            </w:pPr>
            <w:r>
              <w:t>3</w:t>
            </w:r>
          </w:p>
        </w:tc>
        <w:tc>
          <w:tcPr>
            <w:tcW w:w="1915" w:type="dxa"/>
            <w:vAlign w:val="center"/>
          </w:tcPr>
          <w:p w:rsidR="006F3CF9" w:rsidRDefault="006F3CF9" w:rsidP="00E52D46">
            <w:pPr>
              <w:jc w:val="center"/>
            </w:pPr>
            <w:r>
              <w:t>0</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1</w:t>
            </w:r>
          </w:p>
        </w:tc>
        <w:tc>
          <w:tcPr>
            <w:tcW w:w="1916" w:type="dxa"/>
            <w:vAlign w:val="center"/>
          </w:tcPr>
          <w:p w:rsidR="006F3CF9" w:rsidRPr="00C53971" w:rsidRDefault="006F3CF9" w:rsidP="00E52D46">
            <w:pPr>
              <w:jc w:val="center"/>
              <w:rPr>
                <w:b/>
              </w:rPr>
            </w:pPr>
            <w:r w:rsidRPr="00C53971">
              <w:rPr>
                <w:b/>
              </w:rPr>
              <w:t>3</w:t>
            </w:r>
          </w:p>
        </w:tc>
      </w:tr>
      <w:tr w:rsidR="006F3CF9" w:rsidTr="00E52D46">
        <w:tc>
          <w:tcPr>
            <w:tcW w:w="1915" w:type="dxa"/>
            <w:vAlign w:val="center"/>
          </w:tcPr>
          <w:p w:rsidR="006F3CF9" w:rsidRDefault="006F3CF9" w:rsidP="00E52D46">
            <w:pPr>
              <w:jc w:val="center"/>
            </w:pPr>
            <w:r>
              <w:t>2</w:t>
            </w:r>
          </w:p>
        </w:tc>
        <w:tc>
          <w:tcPr>
            <w:tcW w:w="1915" w:type="dxa"/>
            <w:vAlign w:val="center"/>
          </w:tcPr>
          <w:p w:rsidR="006F3CF9" w:rsidRPr="00C53971" w:rsidRDefault="006F3CF9" w:rsidP="00E52D46">
            <w:pPr>
              <w:jc w:val="center"/>
            </w:pPr>
            <w:r>
              <w:rPr>
                <w:b/>
              </w:rPr>
              <w:t>2</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1</w:t>
            </w:r>
          </w:p>
        </w:tc>
        <w:tc>
          <w:tcPr>
            <w:tcW w:w="1916" w:type="dxa"/>
            <w:vAlign w:val="center"/>
          </w:tcPr>
          <w:p w:rsidR="006F3CF9" w:rsidRDefault="006F3CF9" w:rsidP="00E52D46">
            <w:pPr>
              <w:jc w:val="center"/>
            </w:pPr>
            <w:r>
              <w:t>3</w:t>
            </w:r>
          </w:p>
        </w:tc>
      </w:tr>
      <w:tr w:rsidR="006F3CF9" w:rsidTr="00E52D46">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2</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1</w:t>
            </w:r>
          </w:p>
        </w:tc>
        <w:tc>
          <w:tcPr>
            <w:tcW w:w="1916" w:type="dxa"/>
            <w:vAlign w:val="center"/>
          </w:tcPr>
          <w:p w:rsidR="006F3CF9" w:rsidRDefault="006F3CF9" w:rsidP="00E52D46">
            <w:pPr>
              <w:jc w:val="center"/>
            </w:pPr>
            <w:r>
              <w:t>3</w:t>
            </w:r>
          </w:p>
        </w:tc>
      </w:tr>
      <w:tr w:rsidR="006F3CF9" w:rsidTr="00E52D46">
        <w:tc>
          <w:tcPr>
            <w:tcW w:w="1915" w:type="dxa"/>
            <w:vAlign w:val="center"/>
          </w:tcPr>
          <w:p w:rsidR="006F3CF9" w:rsidRDefault="006F3CF9" w:rsidP="00E52D46">
            <w:pPr>
              <w:jc w:val="center"/>
            </w:pPr>
            <w:r>
              <w:t>2</w:t>
            </w:r>
          </w:p>
        </w:tc>
        <w:tc>
          <w:tcPr>
            <w:tcW w:w="1915" w:type="dxa"/>
            <w:vAlign w:val="center"/>
          </w:tcPr>
          <w:p w:rsidR="006F3CF9" w:rsidRDefault="006F3CF9" w:rsidP="00E52D46">
            <w:pPr>
              <w:jc w:val="center"/>
            </w:pPr>
            <w:r>
              <w:t>2</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1</w:t>
            </w:r>
          </w:p>
        </w:tc>
        <w:tc>
          <w:tcPr>
            <w:tcW w:w="1916" w:type="dxa"/>
            <w:vAlign w:val="center"/>
          </w:tcPr>
          <w:p w:rsidR="006F3CF9" w:rsidRDefault="006F3CF9" w:rsidP="00E52D46">
            <w:pPr>
              <w:jc w:val="center"/>
            </w:pPr>
            <w:r>
              <w:t>3</w:t>
            </w:r>
          </w:p>
        </w:tc>
      </w:tr>
      <w:tr w:rsidR="006F3CF9" w:rsidTr="00E52D46">
        <w:tc>
          <w:tcPr>
            <w:tcW w:w="1915" w:type="dxa"/>
            <w:vAlign w:val="center"/>
          </w:tcPr>
          <w:p w:rsidR="006F3CF9" w:rsidRDefault="006F3CF9" w:rsidP="00E52D46">
            <w:pPr>
              <w:jc w:val="center"/>
            </w:pPr>
            <w:r>
              <w:t>0</w:t>
            </w:r>
          </w:p>
        </w:tc>
        <w:tc>
          <w:tcPr>
            <w:tcW w:w="1915" w:type="dxa"/>
            <w:vAlign w:val="center"/>
          </w:tcPr>
          <w:p w:rsidR="006F3CF9" w:rsidRDefault="006F3CF9" w:rsidP="00E52D46">
            <w:pPr>
              <w:jc w:val="center"/>
            </w:pPr>
            <w:r>
              <w:t>2</w:t>
            </w:r>
          </w:p>
        </w:tc>
        <w:tc>
          <w:tcPr>
            <w:tcW w:w="1915" w:type="dxa"/>
            <w:vAlign w:val="center"/>
          </w:tcPr>
          <w:p w:rsidR="006F3CF9" w:rsidRPr="006F3CF9" w:rsidRDefault="006F3CF9" w:rsidP="00E52D46">
            <w:pPr>
              <w:jc w:val="center"/>
            </w:pPr>
            <w:r>
              <w:t>7</w:t>
            </w:r>
          </w:p>
        </w:tc>
        <w:tc>
          <w:tcPr>
            <w:tcW w:w="1915" w:type="dxa"/>
            <w:vAlign w:val="center"/>
          </w:tcPr>
          <w:p w:rsidR="006F3CF9" w:rsidRPr="006F3CF9" w:rsidRDefault="006F3CF9" w:rsidP="00E52D46">
            <w:pPr>
              <w:jc w:val="center"/>
            </w:pPr>
            <w:r>
              <w:rPr>
                <w:b/>
              </w:rPr>
              <w:t>0</w:t>
            </w:r>
          </w:p>
        </w:tc>
        <w:tc>
          <w:tcPr>
            <w:tcW w:w="1916" w:type="dxa"/>
            <w:vAlign w:val="center"/>
          </w:tcPr>
          <w:p w:rsidR="006F3CF9" w:rsidRDefault="006F3CF9" w:rsidP="00E52D46">
            <w:pPr>
              <w:jc w:val="center"/>
            </w:pPr>
            <w:r>
              <w:t>3</w:t>
            </w:r>
          </w:p>
        </w:tc>
      </w:tr>
      <w:tr w:rsidR="006F3CF9" w:rsidTr="00E52D46">
        <w:tc>
          <w:tcPr>
            <w:tcW w:w="1915" w:type="dxa"/>
            <w:vAlign w:val="center"/>
          </w:tcPr>
          <w:p w:rsidR="006F3CF9" w:rsidRDefault="006F3CF9" w:rsidP="00E52D46">
            <w:pPr>
              <w:jc w:val="center"/>
            </w:pPr>
            <w:r>
              <w:t>1</w:t>
            </w:r>
          </w:p>
        </w:tc>
        <w:tc>
          <w:tcPr>
            <w:tcW w:w="1915" w:type="dxa"/>
            <w:vAlign w:val="center"/>
          </w:tcPr>
          <w:p w:rsidR="006F3CF9" w:rsidRDefault="006F3CF9" w:rsidP="00E52D46">
            <w:pPr>
              <w:jc w:val="center"/>
            </w:pPr>
            <w:r>
              <w:t>2</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0</w:t>
            </w:r>
          </w:p>
        </w:tc>
        <w:tc>
          <w:tcPr>
            <w:tcW w:w="1916" w:type="dxa"/>
            <w:vAlign w:val="center"/>
          </w:tcPr>
          <w:p w:rsidR="006F3CF9" w:rsidRPr="006F3CF9" w:rsidRDefault="006F3CF9" w:rsidP="00E52D46">
            <w:pPr>
              <w:jc w:val="center"/>
            </w:pPr>
            <w:r>
              <w:rPr>
                <w:b/>
              </w:rPr>
              <w:t>1</w:t>
            </w:r>
          </w:p>
        </w:tc>
      </w:tr>
      <w:tr w:rsidR="006F3CF9" w:rsidTr="00E52D46">
        <w:tc>
          <w:tcPr>
            <w:tcW w:w="1915" w:type="dxa"/>
            <w:vAlign w:val="center"/>
          </w:tcPr>
          <w:p w:rsidR="006F3CF9" w:rsidRDefault="006F3CF9" w:rsidP="00E52D46">
            <w:pPr>
              <w:jc w:val="center"/>
            </w:pPr>
            <w:r>
              <w:t>3</w:t>
            </w:r>
          </w:p>
        </w:tc>
        <w:tc>
          <w:tcPr>
            <w:tcW w:w="1915" w:type="dxa"/>
            <w:vAlign w:val="center"/>
          </w:tcPr>
          <w:p w:rsidR="006F3CF9" w:rsidRPr="006F3CF9" w:rsidRDefault="006F3CF9" w:rsidP="00E52D46">
            <w:pPr>
              <w:jc w:val="center"/>
            </w:pPr>
            <w:r>
              <w:rPr>
                <w:b/>
              </w:rPr>
              <w:t>3</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0</w:t>
            </w:r>
          </w:p>
        </w:tc>
        <w:tc>
          <w:tcPr>
            <w:tcW w:w="1916" w:type="dxa"/>
            <w:vAlign w:val="center"/>
          </w:tcPr>
          <w:p w:rsidR="006F3CF9" w:rsidRDefault="006F3CF9" w:rsidP="00E52D46">
            <w:pPr>
              <w:jc w:val="center"/>
            </w:pPr>
            <w:r>
              <w:t>1</w:t>
            </w:r>
          </w:p>
        </w:tc>
      </w:tr>
      <w:tr w:rsidR="006F3CF9" w:rsidTr="00E52D46">
        <w:tc>
          <w:tcPr>
            <w:tcW w:w="1915" w:type="dxa"/>
            <w:vAlign w:val="center"/>
          </w:tcPr>
          <w:p w:rsidR="006F3CF9" w:rsidRPr="00C53971" w:rsidRDefault="006F3CF9" w:rsidP="00E52D46">
            <w:pPr>
              <w:jc w:val="center"/>
              <w:rPr>
                <w:b/>
              </w:rPr>
            </w:pPr>
            <w:r w:rsidRPr="00C53971">
              <w:rPr>
                <w:b/>
              </w:rPr>
              <w:t>Final</w:t>
            </w:r>
          </w:p>
        </w:tc>
        <w:tc>
          <w:tcPr>
            <w:tcW w:w="1915" w:type="dxa"/>
            <w:vAlign w:val="center"/>
          </w:tcPr>
          <w:p w:rsidR="006F3CF9" w:rsidRDefault="006F3CF9" w:rsidP="00E52D46">
            <w:pPr>
              <w:jc w:val="center"/>
            </w:pPr>
            <w:r>
              <w:t>3</w:t>
            </w:r>
          </w:p>
        </w:tc>
        <w:tc>
          <w:tcPr>
            <w:tcW w:w="1915" w:type="dxa"/>
            <w:vAlign w:val="center"/>
          </w:tcPr>
          <w:p w:rsidR="006F3CF9" w:rsidRDefault="006F3CF9" w:rsidP="00E52D46">
            <w:pPr>
              <w:jc w:val="center"/>
            </w:pPr>
            <w:r>
              <w:t>7</w:t>
            </w:r>
          </w:p>
        </w:tc>
        <w:tc>
          <w:tcPr>
            <w:tcW w:w="1915" w:type="dxa"/>
            <w:vAlign w:val="center"/>
          </w:tcPr>
          <w:p w:rsidR="006F3CF9" w:rsidRDefault="006F3CF9" w:rsidP="00E52D46">
            <w:pPr>
              <w:jc w:val="center"/>
            </w:pPr>
            <w:r>
              <w:t>0</w:t>
            </w:r>
          </w:p>
        </w:tc>
        <w:tc>
          <w:tcPr>
            <w:tcW w:w="1916" w:type="dxa"/>
            <w:vAlign w:val="center"/>
          </w:tcPr>
          <w:p w:rsidR="006F3CF9" w:rsidRDefault="006F3CF9" w:rsidP="00E52D46">
            <w:pPr>
              <w:jc w:val="center"/>
            </w:pPr>
            <w:r>
              <w:t>1</w:t>
            </w:r>
          </w:p>
        </w:tc>
      </w:tr>
      <w:tr w:rsidR="006F3CF9" w:rsidTr="00E52D46">
        <w:tc>
          <w:tcPr>
            <w:tcW w:w="1915" w:type="dxa"/>
            <w:vAlign w:val="center"/>
          </w:tcPr>
          <w:p w:rsidR="006F3CF9" w:rsidRPr="00C53971" w:rsidRDefault="006F3CF9" w:rsidP="00E52D46">
            <w:pPr>
              <w:jc w:val="center"/>
              <w:rPr>
                <w:b/>
              </w:rPr>
            </w:pPr>
            <w:r>
              <w:rPr>
                <w:b/>
              </w:rPr>
              <w:t>Total Page Faults:</w:t>
            </w:r>
          </w:p>
        </w:tc>
        <w:tc>
          <w:tcPr>
            <w:tcW w:w="1915" w:type="dxa"/>
            <w:vAlign w:val="center"/>
          </w:tcPr>
          <w:p w:rsidR="006F3CF9" w:rsidRPr="00C53971" w:rsidRDefault="006F3CF9" w:rsidP="00E52D46">
            <w:pPr>
              <w:jc w:val="center"/>
              <w:rPr>
                <w:b/>
              </w:rPr>
            </w:pPr>
            <w:r>
              <w:rPr>
                <w:b/>
              </w:rPr>
              <w:t>8</w:t>
            </w:r>
          </w:p>
        </w:tc>
        <w:tc>
          <w:tcPr>
            <w:tcW w:w="1915" w:type="dxa"/>
            <w:vAlign w:val="center"/>
          </w:tcPr>
          <w:p w:rsidR="006F3CF9" w:rsidRDefault="006F3CF9" w:rsidP="00E52D46">
            <w:pPr>
              <w:jc w:val="center"/>
            </w:pPr>
            <w:r>
              <w:t>Page fault = Bold number</w:t>
            </w:r>
          </w:p>
        </w:tc>
        <w:tc>
          <w:tcPr>
            <w:tcW w:w="1915" w:type="dxa"/>
            <w:vAlign w:val="center"/>
          </w:tcPr>
          <w:p w:rsidR="006F3CF9" w:rsidRDefault="006F3CF9" w:rsidP="00E52D46">
            <w:pPr>
              <w:jc w:val="center"/>
            </w:pPr>
          </w:p>
        </w:tc>
        <w:tc>
          <w:tcPr>
            <w:tcW w:w="1916" w:type="dxa"/>
            <w:vAlign w:val="center"/>
          </w:tcPr>
          <w:p w:rsidR="006F3CF9" w:rsidRDefault="006F3CF9" w:rsidP="00E52D46">
            <w:pPr>
              <w:jc w:val="center"/>
            </w:pPr>
          </w:p>
        </w:tc>
      </w:tr>
    </w:tbl>
    <w:p w:rsidR="00831C33" w:rsidRDefault="00831C33" w:rsidP="00831C33">
      <w:pPr>
        <w:pStyle w:val="ListParagraph"/>
        <w:spacing w:after="0" w:line="240" w:lineRule="auto"/>
      </w:pPr>
    </w:p>
    <w:p w:rsidR="00C53971" w:rsidRDefault="00831C33" w:rsidP="00C53971">
      <w:pPr>
        <w:pStyle w:val="ListParagraph"/>
        <w:numPr>
          <w:ilvl w:val="0"/>
          <w:numId w:val="1"/>
        </w:numPr>
        <w:spacing w:after="0" w:line="240" w:lineRule="auto"/>
      </w:pPr>
      <w:r>
        <w:t xml:space="preserve"> Since we are doubling the size of memory, the mean interval between page faults should double. This means that if we got 15000 page faults in 60 seconds before, we should only get 7500 page faults with double the memory. This also means that it should take (2000 microseconds) * (7500 page faults) less time to complete.</w:t>
      </w:r>
    </w:p>
    <w:p w:rsidR="00831C33" w:rsidRDefault="00831C33" w:rsidP="00831C33">
      <w:pPr>
        <w:pStyle w:val="ListParagraph"/>
        <w:spacing w:after="0" w:line="240" w:lineRule="auto"/>
      </w:pPr>
      <w:r>
        <w:t xml:space="preserve">Math: </w:t>
      </w:r>
      <w:r w:rsidR="00927823">
        <w:t>(7500 * 2000ms) = 15 seconds. 60s - 15s = 45s.</w:t>
      </w:r>
    </w:p>
    <w:p w:rsidR="00927823" w:rsidRPr="00927823" w:rsidRDefault="00927823" w:rsidP="00831C33">
      <w:pPr>
        <w:pStyle w:val="ListParagraph"/>
        <w:spacing w:after="0" w:line="240" w:lineRule="auto"/>
      </w:pPr>
      <w:r>
        <w:t xml:space="preserve">New Running Time with double memory: </w:t>
      </w:r>
      <w:r>
        <w:rPr>
          <w:b/>
        </w:rPr>
        <w:t>45 seconds</w:t>
      </w:r>
    </w:p>
    <w:sectPr w:rsidR="00927823" w:rsidRPr="00927823" w:rsidSect="00294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A7C42"/>
    <w:multiLevelType w:val="hybridMultilevel"/>
    <w:tmpl w:val="9DCE8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0A56D8"/>
    <w:multiLevelType w:val="hybridMultilevel"/>
    <w:tmpl w:val="B11E5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55CEA"/>
    <w:multiLevelType w:val="hybridMultilevel"/>
    <w:tmpl w:val="9894D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956BD"/>
    <w:rsid w:val="00294A1D"/>
    <w:rsid w:val="00674937"/>
    <w:rsid w:val="006F3CF9"/>
    <w:rsid w:val="007956BD"/>
    <w:rsid w:val="00831C33"/>
    <w:rsid w:val="00927823"/>
    <w:rsid w:val="00BD74EF"/>
    <w:rsid w:val="00C53971"/>
    <w:rsid w:val="00CF6B8B"/>
    <w:rsid w:val="00D60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6BD"/>
    <w:pPr>
      <w:ind w:left="720"/>
      <w:contextualSpacing/>
    </w:pPr>
  </w:style>
  <w:style w:type="table" w:styleId="TableGrid">
    <w:name w:val="Table Grid"/>
    <w:basedOn w:val="TableNormal"/>
    <w:uiPriority w:val="59"/>
    <w:rsid w:val="00C539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3</cp:revision>
  <dcterms:created xsi:type="dcterms:W3CDTF">2010-05-28T07:35:00Z</dcterms:created>
  <dcterms:modified xsi:type="dcterms:W3CDTF">2010-05-28T08:44:00Z</dcterms:modified>
</cp:coreProperties>
</file>