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</w:rPr>
        <w:t>Вот задание</w:t>
      </w:r>
      <w:r>
        <w:rPr>
          <w:rtl w:val="0"/>
        </w:rPr>
        <w:t xml:space="preserve">, </w:t>
      </w:r>
      <w:r>
        <w:rPr>
          <w:rtl w:val="0"/>
        </w:rPr>
        <w:t xml:space="preserve">которое объединяет </w:t>
      </w:r>
      <w:r>
        <w:rPr>
          <w:rtl w:val="0"/>
        </w:rPr>
        <w:t>**</w:t>
      </w:r>
      <w:r>
        <w:rPr>
          <w:rtl w:val="0"/>
          <w:lang w:val="ru-RU"/>
        </w:rPr>
        <w:t>теорию формальных языков</w:t>
      </w:r>
      <w:r>
        <w:rPr>
          <w:rtl w:val="0"/>
        </w:rPr>
        <w:t>**, **</w:t>
      </w:r>
      <w:r>
        <w:rPr>
          <w:rtl w:val="0"/>
          <w:lang w:val="ru-RU"/>
        </w:rPr>
        <w:t>реактивное программирование</w:t>
      </w:r>
      <w:r>
        <w:rPr>
          <w:rtl w:val="0"/>
        </w:rPr>
        <w:t>**, **</w:t>
      </w:r>
      <w:r>
        <w:rPr>
          <w:rtl w:val="0"/>
          <w:lang w:val="ru-RU"/>
        </w:rPr>
        <w:t>визуальную верификацию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интерактивную отладку недетерминированных систем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— и при этом полностью реализуемо в </w:t>
      </w:r>
      <w:r>
        <w:rPr>
          <w:rtl w:val="0"/>
          <w:lang w:val="de-DE"/>
        </w:rPr>
        <w:t xml:space="preserve">WPF </w:t>
      </w:r>
      <w:r>
        <w:rPr>
          <w:rtl w:val="0"/>
        </w:rPr>
        <w:t>без внешних зависимостей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баз данных или прав администратора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Интерактивный Визуальный Отладчик Недетерминированного Конечного Автомата </w:t>
      </w:r>
      <w:r>
        <w:rPr>
          <w:rtl w:val="0"/>
        </w:rPr>
        <w:t>(</w:t>
      </w:r>
      <w:r>
        <w:rPr>
          <w:rtl w:val="0"/>
          <w:lang w:val="ru-RU"/>
        </w:rPr>
        <w:t>НКА</w:t>
      </w:r>
      <w:r>
        <w:rPr>
          <w:rtl w:val="0"/>
        </w:rPr>
        <w:t xml:space="preserve">) </w:t>
      </w:r>
      <w:r>
        <w:rPr>
          <w:rtl w:val="0"/>
          <w:lang w:val="ru-RU"/>
        </w:rPr>
        <w:t>с Онлайн</w:t>
      </w:r>
      <w:r>
        <w:rPr>
          <w:rtl w:val="0"/>
        </w:rPr>
        <w:t>-</w:t>
      </w:r>
      <w:r>
        <w:rPr>
          <w:rtl w:val="0"/>
          <w:lang w:val="ru-RU"/>
        </w:rPr>
        <w:t>Верификацией Регулярных Выражений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в котором 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 xml:space="preserve">Визуально конструировать недетерминированный конечный автомат </w:t>
      </w:r>
      <w:r>
        <w:rPr>
          <w:rtl w:val="0"/>
        </w:rPr>
        <w:t>(</w:t>
      </w:r>
      <w:r>
        <w:rPr>
          <w:rtl w:val="0"/>
          <w:lang w:val="ru-RU"/>
        </w:rPr>
        <w:t>НКА</w:t>
      </w:r>
      <w:r>
        <w:rPr>
          <w:rtl w:val="0"/>
        </w:rPr>
        <w:t xml:space="preserve">)** </w:t>
      </w:r>
      <w:r>
        <w:rPr>
          <w:rtl w:val="0"/>
          <w:lang w:val="en-US"/>
        </w:rPr>
        <w:t>— с ε</w:t>
      </w:r>
      <w:r>
        <w:rPr>
          <w:rtl w:val="0"/>
        </w:rPr>
        <w:t>-</w:t>
      </w:r>
      <w:r>
        <w:rPr>
          <w:rtl w:val="0"/>
          <w:lang w:val="ru-RU"/>
        </w:rPr>
        <w:t>переходами и множественными начальными</w:t>
      </w:r>
      <w:r>
        <w:rPr>
          <w:rtl w:val="0"/>
        </w:rPr>
        <w:t>/</w:t>
      </w:r>
      <w:r>
        <w:rPr>
          <w:rtl w:val="0"/>
          <w:lang w:val="ru-RU"/>
        </w:rPr>
        <w:t>конечными состояниями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Вводить регулярное выражение</w:t>
      </w:r>
      <w:r>
        <w:rPr>
          <w:rtl w:val="0"/>
        </w:rPr>
        <w:t xml:space="preserve">** </w:t>
      </w:r>
      <w:r>
        <w:rPr>
          <w:rtl w:val="0"/>
          <w:lang w:val="ru-RU"/>
        </w:rPr>
        <w:t>— и получать автоматически сгенерированный НКА</w:t>
      </w:r>
      <w:r>
        <w:rPr>
          <w:rtl w:val="0"/>
        </w:rPr>
        <w:t xml:space="preserve">, </w:t>
      </w:r>
      <w:r>
        <w:rPr>
          <w:rtl w:val="0"/>
          <w:lang w:val="ru-RU"/>
        </w:rPr>
        <w:t>эквивалентный этому выражению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Сравнивать два НКА на эквивалентность</w:t>
      </w:r>
      <w:r>
        <w:rPr>
          <w:rtl w:val="0"/>
        </w:rPr>
        <w:t>** (</w:t>
      </w:r>
      <w:r>
        <w:rPr>
          <w:rtl w:val="0"/>
          <w:lang w:val="ru-RU"/>
        </w:rPr>
        <w:t>принимают ли они один и тот же язык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Выполнять пошаговую</w:t>
      </w:r>
      <w:r>
        <w:rPr>
          <w:rtl w:val="0"/>
        </w:rPr>
        <w:t xml:space="preserve">, </w:t>
      </w:r>
      <w:r>
        <w:rPr>
          <w:rtl w:val="0"/>
          <w:lang w:val="ru-RU"/>
        </w:rPr>
        <w:t>визуальную симуляцию обработки строки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с отображением </w:t>
      </w:r>
      <w:r>
        <w:rPr>
          <w:rtl w:val="0"/>
        </w:rPr>
        <w:t>**</w:t>
      </w:r>
      <w:r>
        <w:rPr>
          <w:rtl w:val="0"/>
          <w:lang w:val="ru-RU"/>
        </w:rPr>
        <w:t>всех возможных путей</w:t>
      </w:r>
      <w:r>
        <w:rPr>
          <w:rtl w:val="0"/>
        </w:rPr>
        <w:t xml:space="preserve">** </w:t>
      </w:r>
      <w:r>
        <w:rPr>
          <w:rtl w:val="0"/>
          <w:lang w:val="ru-RU"/>
        </w:rPr>
        <w:t>одновременно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Приложение должно мгновенно реагировать на изменения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валидировать корректность автоматов и предоставлять интуитивно понятную визуализацию недетерминированного поведения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**1. </w:t>
      </w:r>
      <w:r>
        <w:rPr>
          <w:rtl w:val="0"/>
          <w:lang w:val="ru-RU"/>
        </w:rPr>
        <w:t>Визуальный редактор НКА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 xml:space="preserve">удалять состояния </w:t>
      </w:r>
      <w:r>
        <w:rPr>
          <w:rtl w:val="0"/>
        </w:rPr>
        <w:t>(</w:t>
      </w:r>
      <w:r>
        <w:rPr>
          <w:rtl w:val="0"/>
        </w:rPr>
        <w:t>круги</w:t>
      </w:r>
      <w:r>
        <w:rPr>
          <w:rtl w:val="0"/>
        </w:rPr>
        <w:t xml:space="preserve">) </w:t>
      </w:r>
      <w:r>
        <w:rPr>
          <w:rtl w:val="0"/>
        </w:rPr>
        <w:t>на холсте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Создавать переходы </w:t>
      </w:r>
      <w:r>
        <w:rPr>
          <w:rtl w:val="0"/>
        </w:rPr>
        <w:t>(</w:t>
      </w:r>
      <w:r>
        <w:rPr>
          <w:rtl w:val="0"/>
          <w:lang w:val="ru-RU"/>
        </w:rPr>
        <w:t>стрелки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между состояниями с указанием символа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 xml:space="preserve">, `a`, `b`)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</w:rPr>
        <w:t xml:space="preserve">ε </w:t>
      </w:r>
      <w:r>
        <w:rPr>
          <w:rtl w:val="0"/>
        </w:rPr>
        <w:t>(</w:t>
      </w:r>
      <w:r>
        <w:rPr>
          <w:rtl w:val="0"/>
          <w:lang w:val="ru-RU"/>
        </w:rPr>
        <w:t>эпсилон</w:t>
      </w:r>
      <w:r>
        <w:rPr>
          <w:rtl w:val="0"/>
        </w:rPr>
        <w:t>)**.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Назначать состояния как </w:t>
      </w:r>
      <w:r>
        <w:rPr>
          <w:rtl w:val="0"/>
        </w:rPr>
        <w:t>**</w:t>
      </w:r>
      <w:r>
        <w:rPr>
          <w:rtl w:val="0"/>
          <w:lang w:val="ru-RU"/>
        </w:rPr>
        <w:t>начальные</w:t>
      </w:r>
      <w:r>
        <w:rPr>
          <w:rtl w:val="0"/>
        </w:rPr>
        <w:t>** (</w:t>
      </w:r>
      <w:r>
        <w:rPr>
          <w:rtl w:val="0"/>
          <w:lang w:val="ru-RU"/>
        </w:rPr>
        <w:t xml:space="preserve">с пометкой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конечные</w:t>
      </w:r>
      <w:r>
        <w:rPr>
          <w:rtl w:val="0"/>
        </w:rPr>
        <w:t>** (</w:t>
      </w:r>
      <w:r>
        <w:rPr>
          <w:rtl w:val="0"/>
        </w:rPr>
        <w:t>двойной круг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Поддержка </w:t>
      </w:r>
      <w:r>
        <w:rPr>
          <w:rtl w:val="0"/>
        </w:rPr>
        <w:t>**</w:t>
      </w:r>
      <w:r>
        <w:rPr>
          <w:rtl w:val="0"/>
          <w:lang w:val="ru-RU"/>
        </w:rPr>
        <w:t>множественных начальных состояний</w:t>
      </w:r>
      <w:r>
        <w:rPr>
          <w:rtl w:val="0"/>
        </w:rPr>
        <w:t>** (</w:t>
      </w:r>
      <w:r>
        <w:rPr>
          <w:rtl w:val="0"/>
          <w:lang w:val="ru-RU"/>
        </w:rPr>
        <w:t>требуется для НКА по регулярному выражению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Автоматическое размещение узлов и избегание пересечений стрелок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через </w:t>
      </w:r>
      <w:r>
        <w:rPr>
          <w:rtl w:val="0"/>
          <w:lang w:val="en-US"/>
        </w:rPr>
        <w:t>force-directed layout).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**2. </w:t>
      </w:r>
      <w:r>
        <w:rPr>
          <w:rtl w:val="0"/>
          <w:lang w:val="ru-RU"/>
        </w:rPr>
        <w:t>Генерация НКА из регулярного выражения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Пользователь вводит регулярное выражение </w:t>
      </w:r>
      <w:r>
        <w:rPr>
          <w:rtl w:val="0"/>
        </w:rPr>
        <w:t>(</w:t>
      </w:r>
      <w:r>
        <w:rPr>
          <w:rtl w:val="0"/>
        </w:rPr>
        <w:t>поддержка</w:t>
      </w:r>
      <w:r>
        <w:rPr>
          <w:rtl w:val="0"/>
          <w:lang w:val="en-US"/>
        </w:rPr>
        <w:t xml:space="preserve">: `*`, `+`, `?`, `|`, `()`, </w:t>
      </w:r>
      <w:r>
        <w:rPr>
          <w:rtl w:val="0"/>
          <w:lang w:val="ru-RU"/>
        </w:rPr>
        <w:t xml:space="preserve">символьных классов </w:t>
      </w:r>
      <w:r>
        <w:rPr>
          <w:rtl w:val="0"/>
          <w:lang w:val="pt-PT"/>
        </w:rPr>
        <w:t>`[abc]`).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Система </w:t>
      </w:r>
      <w:r>
        <w:rPr>
          <w:rtl w:val="0"/>
        </w:rPr>
        <w:t>**</w:t>
      </w:r>
      <w:r>
        <w:rPr>
          <w:rtl w:val="0"/>
          <w:lang w:val="ru-RU"/>
        </w:rPr>
        <w:t>автоматически строит НКА</w:t>
      </w:r>
      <w:r>
        <w:rPr>
          <w:rtl w:val="0"/>
        </w:rPr>
        <w:t xml:space="preserve">** </w:t>
      </w:r>
      <w:r>
        <w:rPr>
          <w:rtl w:val="0"/>
          <w:lang w:val="ru-RU"/>
        </w:rPr>
        <w:t>по алгоритму Томпсона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Результат отображается на том же холсте — пользователь может редактировать его вручную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**3. </w:t>
      </w:r>
      <w:r>
        <w:rPr>
          <w:rtl w:val="0"/>
          <w:lang w:val="ru-RU"/>
        </w:rPr>
        <w:t>Пошаговая симуляция обработки строки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Пользователь вводит тестовую строку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it-IT"/>
        </w:rPr>
        <w:t>, `"abba"`).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Система </w:t>
      </w:r>
      <w:r>
        <w:rPr>
          <w:rtl w:val="0"/>
        </w:rPr>
        <w:t>**</w:t>
      </w:r>
      <w:r>
        <w:rPr>
          <w:rtl w:val="0"/>
          <w:lang w:val="ru-RU"/>
        </w:rPr>
        <w:t>визуализирует ВСЕ возможные пути</w:t>
      </w:r>
      <w:r>
        <w:rPr>
          <w:rtl w:val="0"/>
        </w:rPr>
        <w:t xml:space="preserve">** </w:t>
      </w:r>
      <w:r>
        <w:rPr>
          <w:rtl w:val="0"/>
          <w:lang w:val="ru-RU"/>
        </w:rPr>
        <w:t>НКА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Каждое активное состояние подсвечивается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зелёным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Если из состояния есть ε</w:t>
      </w:r>
      <w:r>
        <w:rPr>
          <w:rtl w:val="0"/>
        </w:rPr>
        <w:t>-</w:t>
      </w:r>
      <w:r>
        <w:rPr>
          <w:rtl w:val="0"/>
          <w:lang w:val="ru-RU"/>
        </w:rPr>
        <w:t>переходы</w:t>
      </w:r>
      <w:r>
        <w:rPr>
          <w:rtl w:val="0"/>
        </w:rPr>
        <w:t xml:space="preserve">, </w:t>
      </w:r>
      <w:r>
        <w:rPr>
          <w:rtl w:val="0"/>
        </w:rPr>
        <w:t xml:space="preserve">они </w:t>
      </w:r>
      <w:r>
        <w:rPr>
          <w:rtl w:val="0"/>
        </w:rPr>
        <w:t>**</w:t>
      </w:r>
      <w:r>
        <w:rPr>
          <w:rtl w:val="0"/>
          <w:lang w:val="ru-RU"/>
        </w:rPr>
        <w:t>автоматически разрешаются до стабильного множества</w:t>
      </w:r>
      <w:r>
        <w:rPr>
          <w:rtl w:val="0"/>
        </w:rPr>
        <w:t>** (</w:t>
      </w:r>
      <w:r>
        <w:rPr>
          <w:rtl w:val="0"/>
        </w:rPr>
        <w:t>ε</w:t>
      </w:r>
      <w:r>
        <w:rPr>
          <w:rtl w:val="0"/>
        </w:rPr>
        <w:t>-</w:t>
      </w:r>
      <w:r>
        <w:rPr>
          <w:rtl w:val="0"/>
          <w:lang w:val="ru-RU"/>
        </w:rPr>
        <w:t>замыкание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При чтении символа все возможные переходы отображаются одновременно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По завершении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хотя бы один путь завершился в конечном состоянии</w:t>
      </w:r>
      <w:r>
        <w:rPr>
          <w:rtl w:val="0"/>
        </w:rPr>
        <w:t xml:space="preserve">, </w:t>
      </w:r>
      <w:r>
        <w:rPr>
          <w:rtl w:val="0"/>
        </w:rPr>
        <w:t xml:space="preserve">строка </w:t>
      </w:r>
      <w:r>
        <w:rPr>
          <w:rtl w:val="0"/>
        </w:rPr>
        <w:t>**</w:t>
      </w:r>
      <w:r>
        <w:rPr>
          <w:rtl w:val="0"/>
        </w:rPr>
        <w:t>принята</w:t>
      </w:r>
      <w:r>
        <w:rPr>
          <w:rtl w:val="0"/>
        </w:rPr>
        <w:t>**.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Анимация пошагового продвижения по символам с возможностью </w:t>
      </w:r>
      <w:r>
        <w:rPr>
          <w:rtl w:val="0"/>
        </w:rPr>
        <w:t>**</w:t>
      </w:r>
      <w:r>
        <w:rPr>
          <w:rtl w:val="0"/>
          <w:lang w:val="ru-RU"/>
        </w:rPr>
        <w:t>паузы</w:t>
      </w:r>
      <w:r>
        <w:rPr>
          <w:rtl w:val="0"/>
        </w:rPr>
        <w:t xml:space="preserve">, </w:t>
      </w:r>
      <w:r>
        <w:rPr>
          <w:rtl w:val="0"/>
        </w:rPr>
        <w:t>перемотки и изучения состояния на каждом шаге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**4. </w:t>
      </w:r>
      <w:r>
        <w:rPr>
          <w:rtl w:val="0"/>
          <w:lang w:val="ru-RU"/>
        </w:rPr>
        <w:t>Верификация эквивалентности двух НКА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Пользователь может загрузить</w:t>
      </w:r>
      <w:r>
        <w:rPr>
          <w:rtl w:val="0"/>
        </w:rPr>
        <w:t>/</w:t>
      </w:r>
      <w:r>
        <w:rPr>
          <w:rtl w:val="0"/>
          <w:lang w:val="ru-RU"/>
        </w:rPr>
        <w:t>создать два НКА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Приложение </w:t>
      </w:r>
      <w:r>
        <w:rPr>
          <w:rtl w:val="0"/>
        </w:rPr>
        <w:t>**</w:t>
      </w:r>
      <w:r>
        <w:rPr>
          <w:rtl w:val="0"/>
          <w:lang w:val="ru-RU"/>
        </w:rPr>
        <w:t>автоматически проверяет</w:t>
      </w:r>
      <w:r>
        <w:rPr>
          <w:rtl w:val="0"/>
        </w:rPr>
        <w:t xml:space="preserve">**, </w:t>
      </w:r>
      <w:r>
        <w:rPr>
          <w:rtl w:val="0"/>
          <w:lang w:val="ru-RU"/>
        </w:rPr>
        <w:t>распознают ли они один и тот же язык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Метод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преобразование обоих НКА в ДКА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минимизация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сравнение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Если автоматы </w:t>
      </w:r>
      <w:r>
        <w:rPr>
          <w:rtl w:val="0"/>
        </w:rPr>
        <w:t>**</w:t>
      </w:r>
      <w:r>
        <w:rPr>
          <w:rtl w:val="0"/>
          <w:lang w:val="ru-RU"/>
        </w:rPr>
        <w:t>не эквивалентны</w:t>
      </w:r>
      <w:r>
        <w:rPr>
          <w:rtl w:val="0"/>
        </w:rPr>
        <w:t xml:space="preserve">**, </w:t>
      </w:r>
      <w:r>
        <w:rPr>
          <w:rtl w:val="0"/>
        </w:rPr>
        <w:t xml:space="preserve">система </w:t>
      </w:r>
      <w:r>
        <w:rPr>
          <w:rtl w:val="0"/>
        </w:rPr>
        <w:t>**</w:t>
      </w:r>
      <w:r>
        <w:rPr>
          <w:rtl w:val="0"/>
        </w:rPr>
        <w:t>находит контрпример</w:t>
      </w:r>
      <w:r>
        <w:rPr>
          <w:rtl w:val="0"/>
        </w:rPr>
        <w:t xml:space="preserve">** </w:t>
      </w:r>
      <w:r>
        <w:rPr>
          <w:rtl w:val="0"/>
          <w:lang w:val="ru-RU"/>
        </w:rPr>
        <w:t>— кратчайшую строку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один автомат принимает</w:t>
      </w:r>
      <w:r>
        <w:rPr>
          <w:rtl w:val="0"/>
        </w:rPr>
        <w:t xml:space="preserve">, </w:t>
      </w:r>
      <w:r>
        <w:rPr>
          <w:rtl w:val="0"/>
          <w:lang w:val="en-US"/>
        </w:rPr>
        <w:t>а другой — нет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#### **5. </w:t>
      </w:r>
      <w:r>
        <w:rPr>
          <w:rtl w:val="0"/>
        </w:rPr>
        <w:t xml:space="preserve">Интеграция и </w:t>
      </w:r>
      <w:r>
        <w:rPr>
          <w:rtl w:val="0"/>
        </w:rPr>
        <w:t>UX**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Один интерфейс объединяет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Редактор НКА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Поле ввода регулярного выражения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Поле ввода тестовой строки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Панель с результатом </w:t>
      </w:r>
      <w:r>
        <w:rPr>
          <w:rtl w:val="0"/>
        </w:rPr>
        <w:t>(</w:t>
      </w:r>
      <w:r>
        <w:rPr>
          <w:rtl w:val="0"/>
          <w:lang w:val="ru-RU"/>
        </w:rPr>
        <w:t>«принято»</w:t>
      </w:r>
      <w:r>
        <w:rPr>
          <w:rtl w:val="0"/>
        </w:rPr>
        <w:t>/</w:t>
      </w:r>
      <w:r>
        <w:rPr>
          <w:rtl w:val="0"/>
          <w:lang w:val="ru-RU"/>
        </w:rPr>
        <w:t>«отклонено»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Кнопку проверки эквивалентности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Возможность </w:t>
      </w:r>
      <w:r>
        <w:rPr>
          <w:rtl w:val="0"/>
        </w:rPr>
        <w:t>**</w:t>
      </w:r>
      <w:r>
        <w:rPr>
          <w:rtl w:val="0"/>
        </w:rPr>
        <w:t>сохранять</w:t>
      </w:r>
      <w:r>
        <w:rPr>
          <w:rtl w:val="0"/>
        </w:rPr>
        <w:t>/</w:t>
      </w:r>
      <w:r>
        <w:rPr>
          <w:rtl w:val="0"/>
          <w:lang w:val="ru-RU"/>
        </w:rPr>
        <w:t>загружать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автомат и регулярное выражение в </w:t>
      </w:r>
      <w:r>
        <w:rPr>
          <w:rtl w:val="0"/>
          <w:lang w:val="de-DE"/>
        </w:rPr>
        <w:t>JSON.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Архитектура</w:t>
      </w:r>
      <w:r>
        <w:rPr>
          <w:rtl w:val="0"/>
        </w:rPr>
        <w:t xml:space="preserve">**: MVVM </w:t>
      </w:r>
      <w:r>
        <w:rPr>
          <w:rtl w:val="0"/>
          <w:lang w:val="ru-RU"/>
        </w:rPr>
        <w:t>с чётким разделением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**Model**: </w:t>
      </w:r>
      <w:r>
        <w:rPr>
          <w:rtl w:val="0"/>
          <w:lang w:val="ru-RU"/>
        </w:rPr>
        <w:t>НКА</w:t>
      </w:r>
      <w:r>
        <w:rPr>
          <w:rtl w:val="0"/>
        </w:rPr>
        <w:t xml:space="preserve">, </w:t>
      </w:r>
      <w:r>
        <w:rPr>
          <w:rtl w:val="0"/>
          <w:lang w:val="ru-RU"/>
        </w:rPr>
        <w:t>парсер регулярных выражений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алгоритмы </w:t>
      </w:r>
      <w:r>
        <w:rPr>
          <w:rtl w:val="0"/>
        </w:rPr>
        <w:t>(</w:t>
      </w:r>
      <w:r>
        <w:rPr>
          <w:rtl w:val="0"/>
        </w:rPr>
        <w:t>ε</w:t>
      </w:r>
      <w:r>
        <w:rPr>
          <w:rtl w:val="0"/>
        </w:rPr>
        <w:t>-</w:t>
      </w:r>
      <w:r>
        <w:rPr>
          <w:rtl w:val="0"/>
          <w:lang w:val="ru-RU"/>
        </w:rPr>
        <w:t>замыкание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преобразование НКА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>ДКА</w:t>
      </w:r>
      <w:r>
        <w:rPr>
          <w:rtl w:val="0"/>
        </w:rPr>
        <w:t xml:space="preserve">, </w:t>
      </w:r>
      <w:r>
        <w:rPr>
          <w:rtl w:val="0"/>
          <w:lang w:val="ru-RU"/>
        </w:rPr>
        <w:t>минимизация ДКА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**ViewModel**: </w:t>
      </w:r>
      <w:r>
        <w:rPr>
          <w:rtl w:val="0"/>
          <w:lang w:val="ru-RU"/>
        </w:rPr>
        <w:t>реактивные коллекции состояний и переходов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**View**: WPF </w:t>
      </w:r>
      <w:r>
        <w:rPr>
          <w:rtl w:val="0"/>
          <w:lang w:val="ru-RU"/>
        </w:rPr>
        <w:t xml:space="preserve">с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>привязками и анимациями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Алгоритмы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Алгоритм Томпсона для построения НКА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Алгоритм подмножеств </w:t>
      </w:r>
      <w:r>
        <w:rPr>
          <w:rtl w:val="0"/>
          <w:lang w:val="en-US"/>
        </w:rPr>
        <w:t xml:space="preserve">(powerset construction) </w:t>
      </w:r>
      <w:r>
        <w:rPr>
          <w:rtl w:val="0"/>
          <w:lang w:val="ru-RU"/>
        </w:rPr>
        <w:t>для НКА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>ДКА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Алгоритм минимизации ДКА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Хопкрофта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Поиск кратчайшего контрпримера через </w:t>
      </w:r>
      <w:r>
        <w:rPr>
          <w:rtl w:val="0"/>
        </w:rPr>
        <w:t xml:space="preserve">BFS </w:t>
      </w:r>
      <w:r>
        <w:rPr>
          <w:rtl w:val="0"/>
          <w:lang w:val="ru-RU"/>
        </w:rPr>
        <w:t>по ДКА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**: </w:t>
      </w:r>
      <w:r>
        <w:rPr>
          <w:rtl w:val="0"/>
        </w:rPr>
        <w:t xml:space="preserve">Поддержка автоматов до </w:t>
      </w:r>
      <w:r>
        <w:rPr>
          <w:rtl w:val="0"/>
        </w:rPr>
        <w:t xml:space="preserve">**50+ </w:t>
      </w:r>
      <w:r>
        <w:rPr>
          <w:rtl w:val="0"/>
          <w:lang w:val="ru-RU"/>
        </w:rPr>
        <w:t>состояний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и регулярных выражений вроде </w:t>
      </w:r>
      <w:r>
        <w:rPr>
          <w:rtl w:val="0"/>
          <w:lang w:val="en-US"/>
        </w:rPr>
        <w:t>`(a|b)*abb`.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Никаких внешних библиотек — всё написано с нуля на чистом </w:t>
      </w:r>
      <w:r>
        <w:rPr>
          <w:rtl w:val="0"/>
        </w:rPr>
        <w:t>C#.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«нерешаемо» ИИ напрямую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Недетерминированность</w:t>
      </w:r>
      <w:r>
        <w:rPr>
          <w:rtl w:val="0"/>
        </w:rPr>
        <w:t xml:space="preserve">**: </w:t>
      </w:r>
      <w:r>
        <w:rPr>
          <w:rtl w:val="0"/>
        </w:rPr>
        <w:t xml:space="preserve">Визуализация </w:t>
      </w:r>
      <w:r>
        <w:rPr>
          <w:rtl w:val="0"/>
        </w:rPr>
        <w:t>**</w:t>
      </w:r>
      <w:r>
        <w:rPr>
          <w:rtl w:val="0"/>
          <w:lang w:val="ru-RU"/>
        </w:rPr>
        <w:t>всех возможных путей</w:t>
      </w:r>
      <w:r>
        <w:rPr>
          <w:rtl w:val="0"/>
        </w:rPr>
        <w:t xml:space="preserve">** </w:t>
      </w:r>
      <w:r>
        <w:rPr>
          <w:rtl w:val="0"/>
          <w:lang w:val="ru-RU"/>
        </w:rPr>
        <w:t>требует работы с множествами состояний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не одним — это нетривиально для анимации и </w:t>
      </w:r>
      <w:r>
        <w:rPr>
          <w:rtl w:val="0"/>
        </w:rPr>
        <w:t>UX.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Сложные алгоритмы</w:t>
      </w:r>
      <w:r>
        <w:rPr>
          <w:rtl w:val="0"/>
        </w:rPr>
        <w:t xml:space="preserve">**: </w:t>
      </w:r>
      <w:r>
        <w:rPr>
          <w:rtl w:val="0"/>
          <w:lang w:val="ru-RU"/>
        </w:rPr>
        <w:t>Преобразование НКА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>ДКА может экспоненциально увеличить число состояний — нужно продумать ограничения и оптимизации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Теоретическая глубина</w:t>
      </w:r>
      <w:r>
        <w:rPr>
          <w:rtl w:val="0"/>
        </w:rPr>
        <w:t xml:space="preserve">**: </w:t>
      </w:r>
      <w:r>
        <w:rPr>
          <w:rtl w:val="0"/>
          <w:lang w:val="ru-RU"/>
        </w:rPr>
        <w:t>Требуется точное понимание формальных языков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автоматов и их эквивалентности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Интерактивная отладка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Пошаговая симуляция с возможностью изучения состояния на каждом шаге — сложная задача синхронизации логики и </w:t>
      </w:r>
      <w:r>
        <w:rPr>
          <w:rtl w:val="0"/>
        </w:rPr>
        <w:t>UI.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Поиск контрпримера</w:t>
      </w:r>
      <w:r>
        <w:rPr>
          <w:rtl w:val="0"/>
        </w:rPr>
        <w:t xml:space="preserve">**: </w:t>
      </w:r>
      <w:r>
        <w:rPr>
          <w:rtl w:val="0"/>
          <w:lang w:val="ru-RU"/>
        </w:rPr>
        <w:t>Найти кратчайшую строку</w:t>
      </w:r>
      <w:r>
        <w:rPr>
          <w:rtl w:val="0"/>
        </w:rPr>
        <w:t xml:space="preserve">, </w:t>
      </w:r>
      <w:r>
        <w:rPr>
          <w:rtl w:val="0"/>
          <w:lang w:val="ru-RU"/>
        </w:rPr>
        <w:t>разделяющую два языка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задача теоретического программирования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имеющая «простого» решения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Это задание не просто проверяет навыки программирования — оно </w:t>
      </w:r>
      <w:r>
        <w:rPr>
          <w:rtl w:val="0"/>
        </w:rPr>
        <w:t>**</w:t>
      </w:r>
      <w:r>
        <w:rPr>
          <w:rtl w:val="0"/>
          <w:lang w:val="ru-RU"/>
        </w:rPr>
        <w:t>требует глубокого понимания теории вычислений</w:t>
      </w:r>
      <w:r>
        <w:rPr>
          <w:rtl w:val="0"/>
        </w:rPr>
        <w:t>**, **</w:t>
      </w:r>
      <w:r>
        <w:rPr>
          <w:rtl w:val="0"/>
        </w:rPr>
        <w:t>точности в реализации алгоритмов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  <w:lang w:val="ru-RU"/>
        </w:rPr>
        <w:t>умения визуализировать абстрактные понятия</w:t>
      </w:r>
      <w:r>
        <w:rPr>
          <w:rtl w:val="0"/>
        </w:rPr>
        <w:t xml:space="preserve">**. </w:t>
      </w:r>
      <w:r>
        <w:rPr>
          <w:rtl w:val="0"/>
          <w:lang w:val="ru-RU"/>
        </w:rPr>
        <w:t>Его успешное выполнение продемонстрирует исключительный уровень подготовки студента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