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DAA09" w14:textId="100201C1" w:rsidR="00E3175F" w:rsidRPr="003A7FA1" w:rsidRDefault="003A7FA1" w:rsidP="00E954BB">
      <w:pPr>
        <w:jc w:val="center"/>
        <w:rPr>
          <w:rFonts w:ascii="Algerian" w:hAnsi="Algerian" w:cs="Poppins"/>
          <w:sz w:val="40"/>
          <w:szCs w:val="40"/>
        </w:rPr>
      </w:pPr>
      <w:r w:rsidRPr="003A7FA1">
        <w:rPr>
          <w:rFonts w:ascii="Algerian" w:hAnsi="Algerian" w:cs="Poppins"/>
          <w:sz w:val="40"/>
          <w:szCs w:val="40"/>
        </w:rPr>
        <w:t>Summary</w:t>
      </w:r>
      <w:r>
        <w:rPr>
          <w:rFonts w:ascii="Algerian" w:hAnsi="Algerian" w:cs="Poppins"/>
          <w:sz w:val="40"/>
          <w:szCs w:val="40"/>
        </w:rPr>
        <w:t xml:space="preserve"> Report</w:t>
      </w:r>
    </w:p>
    <w:p w14:paraId="301A7FA7" w14:textId="4C7EE29B" w:rsidR="003A7FA1" w:rsidRDefault="00666A69" w:rsidP="00E954BB">
      <w:pPr>
        <w:spacing w:line="240" w:lineRule="auto"/>
        <w:jc w:val="center"/>
        <w:rPr>
          <w:rFonts w:ascii="Algerian" w:hAnsi="Algerian" w:cs="Times New Roman"/>
          <w:sz w:val="28"/>
          <w:szCs w:val="28"/>
        </w:rPr>
      </w:pPr>
      <w:r w:rsidRPr="002925B7">
        <w:rPr>
          <w:rFonts w:ascii="Algerian" w:hAnsi="Algerian" w:cs="Times New Roman"/>
          <w:sz w:val="28"/>
          <w:szCs w:val="28"/>
        </w:rPr>
        <w:t xml:space="preserve">Observation from </w:t>
      </w:r>
      <w:r w:rsidR="00B527FF" w:rsidRPr="002925B7">
        <w:rPr>
          <w:rFonts w:ascii="Algerian" w:hAnsi="Algerian" w:cs="Times New Roman"/>
          <w:sz w:val="28"/>
          <w:szCs w:val="28"/>
        </w:rPr>
        <w:t>D</w:t>
      </w:r>
      <w:r w:rsidRPr="002925B7">
        <w:rPr>
          <w:rFonts w:ascii="Algerian" w:hAnsi="Algerian" w:cs="Times New Roman"/>
          <w:sz w:val="28"/>
          <w:szCs w:val="28"/>
        </w:rPr>
        <w:t>ata Analysis:</w:t>
      </w:r>
    </w:p>
    <w:p w14:paraId="3AC832A5" w14:textId="4027281A" w:rsidR="00E954BB" w:rsidRDefault="00E954BB" w:rsidP="00E954BB">
      <w:pPr>
        <w:spacing w:line="240" w:lineRule="auto"/>
        <w:jc w:val="center"/>
        <w:rPr>
          <w:rFonts w:ascii="Times New Roman" w:hAnsi="Times New Roman" w:cs="Times New Roman"/>
          <w:sz w:val="28"/>
          <w:szCs w:val="28"/>
        </w:rPr>
      </w:pPr>
      <w:r w:rsidRPr="00E954BB">
        <w:rPr>
          <w:rFonts w:ascii="Times New Roman" w:hAnsi="Times New Roman" w:cs="Times New Roman"/>
          <w:sz w:val="28"/>
          <w:szCs w:val="28"/>
        </w:rPr>
        <w:t>Tyusha Sarawagi  &amp; Sarah Wright</w:t>
      </w:r>
    </w:p>
    <w:p w14:paraId="393A4629" w14:textId="77777777" w:rsidR="00254FB8" w:rsidRPr="00E954BB" w:rsidRDefault="00254FB8" w:rsidP="00E954BB">
      <w:pPr>
        <w:spacing w:line="240" w:lineRule="auto"/>
        <w:jc w:val="center"/>
        <w:rPr>
          <w:rFonts w:ascii="Times New Roman" w:hAnsi="Times New Roman" w:cs="Times New Roman"/>
          <w:sz w:val="28"/>
          <w:szCs w:val="28"/>
        </w:rPr>
      </w:pPr>
    </w:p>
    <w:p w14:paraId="19D7D74C" w14:textId="184FBDCE" w:rsidR="003A7FA1" w:rsidRDefault="00381711" w:rsidP="003578C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2F93F919" wp14:editId="6BFBD467">
            <wp:simplePos x="0" y="0"/>
            <wp:positionH relativeFrom="margin">
              <wp:posOffset>3007360</wp:posOffset>
            </wp:positionH>
            <wp:positionV relativeFrom="paragraph">
              <wp:posOffset>1008684</wp:posOffset>
            </wp:positionV>
            <wp:extent cx="3342640" cy="2060575"/>
            <wp:effectExtent l="0" t="0" r="0" b="0"/>
            <wp:wrapTight wrapText="bothSides">
              <wp:wrapPolygon edited="0">
                <wp:start x="0" y="0"/>
                <wp:lineTo x="0" y="21367"/>
                <wp:lineTo x="21419" y="21367"/>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2640"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8CE" w:rsidRPr="003578CE">
        <w:rPr>
          <w:rFonts w:ascii="Times New Roman" w:hAnsi="Times New Roman" w:cs="Times New Roman"/>
          <w:sz w:val="24"/>
          <w:szCs w:val="24"/>
        </w:rPr>
        <w:t>Many people who inquire do not apply. Of the 10402</w:t>
      </w:r>
      <w:r w:rsidR="003578CE">
        <w:rPr>
          <w:rFonts w:ascii="Times New Roman" w:hAnsi="Times New Roman" w:cs="Times New Roman"/>
          <w:sz w:val="24"/>
          <w:szCs w:val="24"/>
        </w:rPr>
        <w:t xml:space="preserve"> who inquired</w:t>
      </w:r>
      <w:r w:rsidR="003578CE" w:rsidRPr="003578CE">
        <w:rPr>
          <w:rFonts w:ascii="Times New Roman" w:hAnsi="Times New Roman" w:cs="Times New Roman"/>
          <w:sz w:val="24"/>
          <w:szCs w:val="24"/>
        </w:rPr>
        <w:t>, only 2,432 people applied. This is approximately a 23.3% success rate using your current recruiting methods</w:t>
      </w:r>
      <w:r w:rsidR="003578CE">
        <w:rPr>
          <w:rFonts w:ascii="Times New Roman" w:hAnsi="Times New Roman" w:cs="Times New Roman"/>
          <w:sz w:val="24"/>
          <w:szCs w:val="24"/>
        </w:rPr>
        <w:t>.</w:t>
      </w:r>
    </w:p>
    <w:p w14:paraId="38EEA6E5" w14:textId="0A5FD536" w:rsidR="006A47F8" w:rsidRDefault="001B654C" w:rsidP="003578C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Out of the 2,432 students who applied, </w:t>
      </w:r>
      <w:r w:rsidR="006A47F8">
        <w:rPr>
          <w:rFonts w:ascii="Times New Roman" w:hAnsi="Times New Roman" w:cs="Times New Roman"/>
          <w:sz w:val="24"/>
          <w:szCs w:val="24"/>
        </w:rPr>
        <w:t xml:space="preserve"> 2</w:t>
      </w:r>
      <w:r>
        <w:rPr>
          <w:rFonts w:ascii="Times New Roman" w:hAnsi="Times New Roman" w:cs="Times New Roman"/>
          <w:sz w:val="24"/>
          <w:szCs w:val="24"/>
        </w:rPr>
        <w:t>,</w:t>
      </w:r>
      <w:r w:rsidR="006A47F8">
        <w:rPr>
          <w:rFonts w:ascii="Times New Roman" w:hAnsi="Times New Roman" w:cs="Times New Roman"/>
          <w:sz w:val="24"/>
          <w:szCs w:val="24"/>
        </w:rPr>
        <w:t xml:space="preserve">261 students were from metropolitan area and 171 students were from rural area. </w:t>
      </w:r>
    </w:p>
    <w:p w14:paraId="75FF89AD" w14:textId="3154DC4B" w:rsidR="003578CE" w:rsidRPr="00381711" w:rsidRDefault="002F7157" w:rsidP="00381711">
      <w:pPr>
        <w:pStyle w:val="ListParagraph"/>
        <w:numPr>
          <w:ilvl w:val="0"/>
          <w:numId w:val="1"/>
        </w:numPr>
        <w:spacing w:line="480" w:lineRule="auto"/>
        <w:rPr>
          <w:rFonts w:ascii="Times New Roman" w:hAnsi="Times New Roman" w:cs="Times New Roman"/>
          <w:sz w:val="24"/>
          <w:szCs w:val="24"/>
        </w:rPr>
      </w:pPr>
      <w:r w:rsidRPr="004F32CB">
        <w:rPr>
          <w:rFonts w:ascii="Calibri" w:hAnsi="Calibri" w:cs="Calibri"/>
          <w:noProof/>
        </w:rPr>
        <mc:AlternateContent>
          <mc:Choice Requires="wps">
            <w:drawing>
              <wp:anchor distT="0" distB="0" distL="114300" distR="114300" simplePos="0" relativeHeight="251661312" behindDoc="1" locked="0" layoutInCell="1" allowOverlap="1" wp14:anchorId="42AD4795" wp14:editId="00F38E9E">
                <wp:simplePos x="0" y="0"/>
                <wp:positionH relativeFrom="margin">
                  <wp:posOffset>3327400</wp:posOffset>
                </wp:positionH>
                <wp:positionV relativeFrom="paragraph">
                  <wp:posOffset>490855</wp:posOffset>
                </wp:positionV>
                <wp:extent cx="2819400" cy="717550"/>
                <wp:effectExtent l="0" t="0" r="0" b="6350"/>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17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52CD2" w14:textId="41719744" w:rsidR="002F7157" w:rsidRPr="00140C32" w:rsidRDefault="002F7157" w:rsidP="002F7157">
                            <w:pPr>
                              <w:rPr>
                                <w:rFonts w:ascii="Times New Roman" w:hAnsi="Times New Roman" w:cs="Times New Roman"/>
                                <w:iCs/>
                                <w:sz w:val="24"/>
                                <w:szCs w:val="24"/>
                              </w:rPr>
                            </w:pPr>
                            <w:r w:rsidRPr="00140C32">
                              <w:rPr>
                                <w:rFonts w:ascii="Times New Roman" w:hAnsi="Times New Roman" w:cs="Times New Roman"/>
                                <w:b/>
                                <w:bCs/>
                                <w:iCs/>
                                <w:sz w:val="24"/>
                                <w:szCs w:val="24"/>
                              </w:rPr>
                              <w:t xml:space="preserve">Figure 1: </w:t>
                            </w:r>
                            <w:r w:rsidRPr="00140C32">
                              <w:rPr>
                                <w:rFonts w:ascii="Times New Roman" w:eastAsia="Times New Roman" w:hAnsi="Times New Roman" w:cs="Times New Roman"/>
                                <w:iCs/>
                                <w:sz w:val="24"/>
                                <w:szCs w:val="24"/>
                              </w:rPr>
                              <w:t>Bar chart that count</w:t>
                            </w:r>
                            <w:r w:rsidR="00140C32" w:rsidRPr="00140C32">
                              <w:rPr>
                                <w:rFonts w:ascii="Times New Roman" w:eastAsia="Times New Roman" w:hAnsi="Times New Roman" w:cs="Times New Roman"/>
                                <w:iCs/>
                                <w:sz w:val="24"/>
                                <w:szCs w:val="24"/>
                              </w:rPr>
                              <w:t>s number of students who come from high, middle, or low-income families.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D4795" id="_x0000_t202" coordsize="21600,21600" o:spt="202" path="m,l,21600r21600,l21600,xe">
                <v:stroke joinstyle="miter"/>
                <v:path gradientshapeok="t" o:connecttype="rect"/>
              </v:shapetype>
              <v:shape id="Text Box 3" o:spid="_x0000_s1026" type="#_x0000_t202" style="position:absolute;left:0;text-align:left;margin-left:262pt;margin-top:38.65pt;width:222pt;height:5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" filled="f" stroked="f">
                <v:textbox>
                  <w:txbxContent>
                    <w:p w14:paraId="5DF52CD2" w14:textId="41719744" w:rsidR="002F7157" w:rsidRPr="00140C32" w:rsidRDefault="002F7157" w:rsidP="002F7157">
                      <w:pPr>
                        <w:rPr>
                          <w:rFonts w:ascii="Times New Roman" w:hAnsi="Times New Roman" w:cs="Times New Roman"/>
                          <w:iCs/>
                          <w:sz w:val="24"/>
                          <w:szCs w:val="24"/>
                        </w:rPr>
                      </w:pPr>
                      <w:r w:rsidRPr="00140C32">
                        <w:rPr>
                          <w:rFonts w:ascii="Times New Roman" w:hAnsi="Times New Roman" w:cs="Times New Roman"/>
                          <w:b/>
                          <w:bCs/>
                          <w:iCs/>
                          <w:sz w:val="24"/>
                          <w:szCs w:val="24"/>
                        </w:rPr>
                        <w:t xml:space="preserve">Figure 1: </w:t>
                      </w:r>
                      <w:r w:rsidRPr="00140C32">
                        <w:rPr>
                          <w:rFonts w:ascii="Times New Roman" w:eastAsia="Times New Roman" w:hAnsi="Times New Roman" w:cs="Times New Roman"/>
                          <w:iCs/>
                          <w:sz w:val="24"/>
                          <w:szCs w:val="24"/>
                        </w:rPr>
                        <w:t>Bar chart that count</w:t>
                      </w:r>
                      <w:r w:rsidR="00140C32" w:rsidRPr="00140C32">
                        <w:rPr>
                          <w:rFonts w:ascii="Times New Roman" w:eastAsia="Times New Roman" w:hAnsi="Times New Roman" w:cs="Times New Roman"/>
                          <w:iCs/>
                          <w:sz w:val="24"/>
                          <w:szCs w:val="24"/>
                        </w:rPr>
                        <w:t>s number of students who come from high, middle, or low-income families.</w:t>
                      </w:r>
                    </w:p>
                  </w:txbxContent>
                </v:textbox>
                <w10:wrap type="square" anchorx="margin"/>
              </v:shape>
            </w:pict>
          </mc:Fallback>
        </mc:AlternateContent>
      </w:r>
      <w:r w:rsidR="003578CE" w:rsidRPr="003578CE">
        <w:rPr>
          <w:rFonts w:ascii="Times New Roman" w:hAnsi="Times New Roman" w:cs="Times New Roman"/>
          <w:sz w:val="24"/>
          <w:szCs w:val="24"/>
        </w:rPr>
        <w:t>Most people who apply to college are in the middle-income demographic</w:t>
      </w:r>
      <w:r w:rsidR="003578CE">
        <w:rPr>
          <w:rFonts w:ascii="Times New Roman" w:hAnsi="Times New Roman" w:cs="Times New Roman"/>
          <w:sz w:val="24"/>
          <w:szCs w:val="24"/>
        </w:rPr>
        <w:t>.</w:t>
      </w:r>
    </w:p>
    <w:p w14:paraId="5CB9FF32" w14:textId="5A30B004" w:rsidR="003578CE" w:rsidRDefault="00175A82" w:rsidP="003578C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2258BEC3" wp14:editId="610064EF">
            <wp:simplePos x="0" y="0"/>
            <wp:positionH relativeFrom="column">
              <wp:posOffset>2965450</wp:posOffset>
            </wp:positionH>
            <wp:positionV relativeFrom="paragraph">
              <wp:posOffset>801370</wp:posOffset>
            </wp:positionV>
            <wp:extent cx="3357245" cy="2051685"/>
            <wp:effectExtent l="0" t="0" r="0" b="5715"/>
            <wp:wrapTight wrapText="bothSides">
              <wp:wrapPolygon edited="0">
                <wp:start x="0" y="0"/>
                <wp:lineTo x="0" y="21460"/>
                <wp:lineTo x="21449" y="21460"/>
                <wp:lineTo x="214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7245"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8CE" w:rsidRPr="003578CE">
        <w:rPr>
          <w:rFonts w:ascii="Times New Roman" w:hAnsi="Times New Roman" w:cs="Times New Roman"/>
          <w:sz w:val="24"/>
          <w:szCs w:val="24"/>
        </w:rPr>
        <w:t xml:space="preserve">Ohio, Pennsylvania, and Michigan have the highest application rates and </w:t>
      </w:r>
      <w:r w:rsidR="002F7157" w:rsidRPr="003578CE">
        <w:rPr>
          <w:rFonts w:ascii="Times New Roman" w:hAnsi="Times New Roman" w:cs="Times New Roman"/>
          <w:sz w:val="24"/>
          <w:szCs w:val="24"/>
        </w:rPr>
        <w:t>all</w:t>
      </w:r>
      <w:r w:rsidR="003578CE" w:rsidRPr="003578CE">
        <w:rPr>
          <w:rFonts w:ascii="Times New Roman" w:hAnsi="Times New Roman" w:cs="Times New Roman"/>
          <w:sz w:val="24"/>
          <w:szCs w:val="24"/>
        </w:rPr>
        <w:t xml:space="preserve"> these states are close to OH.</w:t>
      </w:r>
      <w:r w:rsidR="003578CE">
        <w:rPr>
          <w:rFonts w:ascii="Times New Roman" w:hAnsi="Times New Roman" w:cs="Times New Roman"/>
          <w:sz w:val="24"/>
          <w:szCs w:val="24"/>
        </w:rPr>
        <w:t xml:space="preserve"> Therefore, we can say that people who live closer to Wooster are most likely to apply. </w:t>
      </w:r>
    </w:p>
    <w:p w14:paraId="72AF3B65" w14:textId="639E8A16" w:rsidR="00381711" w:rsidRDefault="002925B7" w:rsidP="00381711">
      <w:pPr>
        <w:pStyle w:val="ListParagraph"/>
        <w:numPr>
          <w:ilvl w:val="0"/>
          <w:numId w:val="1"/>
        </w:numPr>
        <w:spacing w:line="480" w:lineRule="auto"/>
        <w:rPr>
          <w:rFonts w:ascii="Times New Roman" w:hAnsi="Times New Roman" w:cs="Times New Roman"/>
          <w:sz w:val="24"/>
          <w:szCs w:val="24"/>
        </w:rPr>
      </w:pPr>
      <w:r w:rsidRPr="004F32CB">
        <w:rPr>
          <w:rFonts w:ascii="Calibri" w:hAnsi="Calibri" w:cs="Calibri"/>
          <w:noProof/>
        </w:rPr>
        <mc:AlternateContent>
          <mc:Choice Requires="wps">
            <w:drawing>
              <wp:anchor distT="0" distB="0" distL="114300" distR="114300" simplePos="0" relativeHeight="251665408" behindDoc="1" locked="0" layoutInCell="1" allowOverlap="1" wp14:anchorId="3F62E32E" wp14:editId="66656A38">
                <wp:simplePos x="0" y="0"/>
                <wp:positionH relativeFrom="margin">
                  <wp:posOffset>3194050</wp:posOffset>
                </wp:positionH>
                <wp:positionV relativeFrom="paragraph">
                  <wp:posOffset>1177925</wp:posOffset>
                </wp:positionV>
                <wp:extent cx="3136900" cy="704850"/>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704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69F105" w14:textId="781D9FE2" w:rsidR="00381711" w:rsidRPr="00B32545" w:rsidRDefault="00381711" w:rsidP="00381711">
                            <w:pPr>
                              <w:rPr>
                                <w:rFonts w:ascii="Times New Roman" w:hAnsi="Times New Roman" w:cs="Times New Roman"/>
                                <w:iCs/>
                                <w:sz w:val="24"/>
                                <w:szCs w:val="24"/>
                              </w:rPr>
                            </w:pPr>
                            <w:r w:rsidRPr="00B32545">
                              <w:rPr>
                                <w:rFonts w:ascii="Times New Roman" w:hAnsi="Times New Roman" w:cs="Times New Roman"/>
                                <w:b/>
                                <w:bCs/>
                                <w:iCs/>
                                <w:sz w:val="24"/>
                                <w:szCs w:val="24"/>
                              </w:rPr>
                              <w:t xml:space="preserve">Figure 2: </w:t>
                            </w:r>
                            <w:r w:rsidRPr="00B32545">
                              <w:rPr>
                                <w:rFonts w:ascii="Times New Roman" w:eastAsia="Times New Roman" w:hAnsi="Times New Roman" w:cs="Times New Roman"/>
                                <w:iCs/>
                                <w:sz w:val="24"/>
                                <w:szCs w:val="24"/>
                              </w:rPr>
                              <w:t xml:space="preserve">Boxplot that </w:t>
                            </w:r>
                            <w:r w:rsidR="00140C32" w:rsidRPr="00B32545">
                              <w:rPr>
                                <w:rFonts w:ascii="Times New Roman" w:eastAsia="Times New Roman" w:hAnsi="Times New Roman" w:cs="Times New Roman"/>
                                <w:iCs/>
                                <w:sz w:val="24"/>
                                <w:szCs w:val="24"/>
                              </w:rPr>
                              <w:t>compares how far do the students that apply to the college live</w:t>
                            </w:r>
                            <w:r w:rsidR="00B32545" w:rsidRPr="00B32545">
                              <w:rPr>
                                <w:rFonts w:ascii="Times New Roman" w:eastAsia="Times New Roman" w:hAnsi="Times New Roman" w:cs="Times New Roman"/>
                                <w:iCs/>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2E32E" id="_x0000_s1027" type="#_x0000_t202" style="position:absolute;left:0;text-align:left;margin-left:251.5pt;margin-top:92.75pt;width:247pt;height:55.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" filled="f" stroked="f">
                <v:textbox>
                  <w:txbxContent>
                    <w:p w14:paraId="1569F105" w14:textId="781D9FE2" w:rsidR="00381711" w:rsidRPr="00B32545" w:rsidRDefault="00381711" w:rsidP="00381711">
                      <w:pPr>
                        <w:rPr>
                          <w:rFonts w:ascii="Times New Roman" w:hAnsi="Times New Roman" w:cs="Times New Roman"/>
                          <w:iCs/>
                          <w:sz w:val="24"/>
                          <w:szCs w:val="24"/>
                        </w:rPr>
                      </w:pPr>
                      <w:r w:rsidRPr="00B32545">
                        <w:rPr>
                          <w:rFonts w:ascii="Times New Roman" w:hAnsi="Times New Roman" w:cs="Times New Roman"/>
                          <w:b/>
                          <w:bCs/>
                          <w:iCs/>
                          <w:sz w:val="24"/>
                          <w:szCs w:val="24"/>
                        </w:rPr>
                        <w:t xml:space="preserve">Figure 2: </w:t>
                      </w:r>
                      <w:r w:rsidRPr="00B32545">
                        <w:rPr>
                          <w:rFonts w:ascii="Times New Roman" w:eastAsia="Times New Roman" w:hAnsi="Times New Roman" w:cs="Times New Roman"/>
                          <w:iCs/>
                          <w:sz w:val="24"/>
                          <w:szCs w:val="24"/>
                        </w:rPr>
                        <w:t xml:space="preserve">Boxplot that </w:t>
                      </w:r>
                      <w:r w:rsidR="00140C32" w:rsidRPr="00B32545">
                        <w:rPr>
                          <w:rFonts w:ascii="Times New Roman" w:eastAsia="Times New Roman" w:hAnsi="Times New Roman" w:cs="Times New Roman"/>
                          <w:iCs/>
                          <w:sz w:val="24"/>
                          <w:szCs w:val="24"/>
                        </w:rPr>
                        <w:t>compares how far do the students that apply to the college live</w:t>
                      </w:r>
                      <w:r w:rsidR="00B32545" w:rsidRPr="00B32545">
                        <w:rPr>
                          <w:rFonts w:ascii="Times New Roman" w:eastAsia="Times New Roman" w:hAnsi="Times New Roman" w:cs="Times New Roman"/>
                          <w:iCs/>
                          <w:sz w:val="24"/>
                          <w:szCs w:val="24"/>
                        </w:rPr>
                        <w:t>.</w:t>
                      </w:r>
                    </w:p>
                  </w:txbxContent>
                </v:textbox>
                <w10:wrap type="square" anchorx="margin"/>
              </v:shape>
            </w:pict>
          </mc:Fallback>
        </mc:AlternateContent>
      </w:r>
      <w:r w:rsidR="002F7157">
        <w:rPr>
          <w:rFonts w:ascii="Times New Roman" w:hAnsi="Times New Roman" w:cs="Times New Roman"/>
          <w:sz w:val="24"/>
          <w:szCs w:val="24"/>
        </w:rPr>
        <w:t xml:space="preserve">Most people who applied to The College of Wooster live closer to Wooster and most people who have not applied to The College of Wooster </w:t>
      </w:r>
      <w:r w:rsidR="002F7157">
        <w:rPr>
          <w:rFonts w:ascii="Times New Roman" w:hAnsi="Times New Roman" w:cs="Times New Roman"/>
          <w:sz w:val="24"/>
          <w:szCs w:val="24"/>
        </w:rPr>
        <w:lastRenderedPageBreak/>
        <w:t xml:space="preserve">live far from the college as you </w:t>
      </w:r>
      <w:r w:rsidR="002F7157" w:rsidRPr="00A56D63">
        <w:rPr>
          <w:rFonts w:ascii="Times New Roman" w:hAnsi="Times New Roman" w:cs="Times New Roman"/>
          <w:sz w:val="24"/>
          <w:szCs w:val="24"/>
        </w:rPr>
        <w:t>can see in figure 2.</w:t>
      </w:r>
    </w:p>
    <w:p w14:paraId="7B5D6362" w14:textId="729783B6" w:rsidR="00A56D63" w:rsidRDefault="00882241" w:rsidP="00381711">
      <w:pPr>
        <w:pStyle w:val="ListParagraph"/>
        <w:numPr>
          <w:ilvl w:val="0"/>
          <w:numId w:val="1"/>
        </w:numPr>
        <w:spacing w:line="480" w:lineRule="auto"/>
        <w:rPr>
          <w:rFonts w:ascii="Times New Roman" w:hAnsi="Times New Roman" w:cs="Times New Roman"/>
          <w:sz w:val="24"/>
          <w:szCs w:val="24"/>
        </w:rPr>
      </w:pPr>
      <w:r w:rsidRPr="00381711">
        <w:rPr>
          <w:rFonts w:ascii="Times New Roman" w:hAnsi="Times New Roman" w:cs="Times New Roman"/>
          <w:sz w:val="24"/>
          <w:szCs w:val="24"/>
        </w:rPr>
        <w:t>Out of the 2,432 students who applied, only 356 students were underrepresented minorities. This is approximately a 14.6% success rate using your current recruiting methods</w:t>
      </w:r>
      <w:r w:rsidR="00A56D63" w:rsidRPr="00381711">
        <w:rPr>
          <w:rFonts w:ascii="Times New Roman" w:hAnsi="Times New Roman" w:cs="Times New Roman"/>
          <w:sz w:val="24"/>
          <w:szCs w:val="24"/>
        </w:rPr>
        <w:t>.</w:t>
      </w:r>
    </w:p>
    <w:p w14:paraId="39A4C711" w14:textId="77777777" w:rsidR="0051176D" w:rsidRPr="00381711" w:rsidRDefault="0051176D" w:rsidP="00116BFB">
      <w:pPr>
        <w:pStyle w:val="ListParagraph"/>
        <w:spacing w:line="480" w:lineRule="auto"/>
        <w:rPr>
          <w:rFonts w:ascii="Times New Roman" w:hAnsi="Times New Roman" w:cs="Times New Roman"/>
          <w:sz w:val="24"/>
          <w:szCs w:val="24"/>
        </w:rPr>
      </w:pPr>
    </w:p>
    <w:p w14:paraId="7C7F7C63" w14:textId="1C1ADCDF" w:rsidR="00882241" w:rsidRPr="008B5F81" w:rsidRDefault="005A19E4" w:rsidP="00A56D63">
      <w:pPr>
        <w:spacing w:line="480" w:lineRule="auto"/>
        <w:rPr>
          <w:rFonts w:ascii="Algerian" w:hAnsi="Algerian" w:cs="Times New Roman"/>
          <w:sz w:val="28"/>
          <w:szCs w:val="28"/>
        </w:rPr>
      </w:pPr>
      <w:r w:rsidRPr="008B5F81">
        <w:rPr>
          <w:rFonts w:ascii="Algerian" w:hAnsi="Algerian" w:cs="Times New Roman"/>
          <w:sz w:val="28"/>
          <w:szCs w:val="28"/>
        </w:rPr>
        <w:t xml:space="preserve">Proposed </w:t>
      </w:r>
      <w:r w:rsidR="00882241" w:rsidRPr="008B5F81">
        <w:rPr>
          <w:rFonts w:ascii="Algerian" w:hAnsi="Algerian" w:cs="Times New Roman"/>
          <w:sz w:val="28"/>
          <w:szCs w:val="28"/>
        </w:rPr>
        <w:t>Solution</w:t>
      </w:r>
      <w:r w:rsidRPr="008B5F81">
        <w:rPr>
          <w:rFonts w:ascii="Algerian" w:hAnsi="Algerian" w:cs="Times New Roman"/>
          <w:sz w:val="28"/>
          <w:szCs w:val="28"/>
        </w:rPr>
        <w:t>s</w:t>
      </w:r>
    </w:p>
    <w:p w14:paraId="75B40C25" w14:textId="29DAC8D0" w:rsidR="00666A69" w:rsidRDefault="00A56D63" w:rsidP="00DC2E6F">
      <w:pPr>
        <w:pStyle w:val="ListParagraph"/>
        <w:numPr>
          <w:ilvl w:val="0"/>
          <w:numId w:val="1"/>
        </w:numPr>
        <w:spacing w:line="480" w:lineRule="auto"/>
        <w:rPr>
          <w:rFonts w:ascii="Times New Roman" w:hAnsi="Times New Roman" w:cs="Times New Roman"/>
          <w:sz w:val="24"/>
          <w:szCs w:val="24"/>
        </w:rPr>
      </w:pPr>
      <w:r w:rsidRPr="00A56D63">
        <w:rPr>
          <w:rFonts w:ascii="Times New Roman" w:hAnsi="Times New Roman" w:cs="Times New Roman"/>
          <w:sz w:val="24"/>
          <w:szCs w:val="24"/>
        </w:rPr>
        <w:t>Based on this information, we propose if the Campus wants to increase their Diversity Efforts and thus the people who apply,</w:t>
      </w:r>
      <w:r w:rsidR="00381711">
        <w:rPr>
          <w:rFonts w:ascii="Times New Roman" w:hAnsi="Times New Roman" w:cs="Times New Roman"/>
          <w:sz w:val="24"/>
          <w:szCs w:val="24"/>
        </w:rPr>
        <w:t xml:space="preserve"> therefore,</w:t>
      </w:r>
      <w:r w:rsidRPr="00A56D63">
        <w:rPr>
          <w:rFonts w:ascii="Times New Roman" w:hAnsi="Times New Roman" w:cs="Times New Roman"/>
          <w:sz w:val="24"/>
          <w:szCs w:val="24"/>
        </w:rPr>
        <w:t xml:space="preserve"> we can channel our focus on </w:t>
      </w:r>
      <w:proofErr w:type="gramStart"/>
      <w:r w:rsidR="00C020D3">
        <w:rPr>
          <w:rFonts w:ascii="Times New Roman" w:hAnsi="Times New Roman" w:cs="Times New Roman"/>
          <w:sz w:val="24"/>
          <w:szCs w:val="24"/>
        </w:rPr>
        <w:t>particular</w:t>
      </w:r>
      <w:r w:rsidR="00381711">
        <w:rPr>
          <w:rFonts w:ascii="Times New Roman" w:hAnsi="Times New Roman" w:cs="Times New Roman"/>
          <w:sz w:val="24"/>
          <w:szCs w:val="24"/>
        </w:rPr>
        <w:t xml:space="preserve"> groups</w:t>
      </w:r>
      <w:proofErr w:type="gramEnd"/>
      <w:r w:rsidR="00381711">
        <w:rPr>
          <w:rFonts w:ascii="Times New Roman" w:hAnsi="Times New Roman" w:cs="Times New Roman"/>
          <w:sz w:val="24"/>
          <w:szCs w:val="24"/>
        </w:rPr>
        <w:t xml:space="preserve"> like </w:t>
      </w:r>
      <w:r w:rsidRPr="00A56D63">
        <w:rPr>
          <w:rFonts w:ascii="Times New Roman" w:hAnsi="Times New Roman" w:cs="Times New Roman"/>
          <w:sz w:val="24"/>
          <w:szCs w:val="24"/>
        </w:rPr>
        <w:t xml:space="preserve">underrepresented minorities. </w:t>
      </w:r>
    </w:p>
    <w:p w14:paraId="0C768517" w14:textId="1C3F5C2C" w:rsidR="00381711" w:rsidRDefault="00381711" w:rsidP="00DC2E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 know that most people who apply to college are from middle income families. We can move forward with two approaches: either we can focus on the middle-income people as they are the once most likely to apply or they can try to bring more students from high income and low-income background by increasing financial aid</w:t>
      </w:r>
      <w:r w:rsidR="00096B09">
        <w:rPr>
          <w:rFonts w:ascii="Times New Roman" w:hAnsi="Times New Roman" w:cs="Times New Roman"/>
          <w:sz w:val="24"/>
          <w:szCs w:val="24"/>
        </w:rPr>
        <w:t>.</w:t>
      </w:r>
    </w:p>
    <w:p w14:paraId="45BFC2B3" w14:textId="2C1D3A14" w:rsidR="00096B09" w:rsidRDefault="00096B09" w:rsidP="00DC2E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say that out of </w:t>
      </w:r>
      <w:r w:rsidRPr="003578CE">
        <w:rPr>
          <w:rFonts w:ascii="Times New Roman" w:hAnsi="Times New Roman" w:cs="Times New Roman"/>
          <w:sz w:val="24"/>
          <w:szCs w:val="24"/>
        </w:rPr>
        <w:t>10</w:t>
      </w:r>
      <w:r>
        <w:rPr>
          <w:rFonts w:ascii="Times New Roman" w:hAnsi="Times New Roman" w:cs="Times New Roman"/>
          <w:sz w:val="24"/>
          <w:szCs w:val="24"/>
        </w:rPr>
        <w:t>,</w:t>
      </w:r>
      <w:r w:rsidRPr="003578CE">
        <w:rPr>
          <w:rFonts w:ascii="Times New Roman" w:hAnsi="Times New Roman" w:cs="Times New Roman"/>
          <w:sz w:val="24"/>
          <w:szCs w:val="24"/>
        </w:rPr>
        <w:t>402</w:t>
      </w:r>
      <w:r>
        <w:rPr>
          <w:rFonts w:ascii="Times New Roman" w:hAnsi="Times New Roman" w:cs="Times New Roman"/>
          <w:sz w:val="24"/>
          <w:szCs w:val="24"/>
        </w:rPr>
        <w:t xml:space="preserve"> students who inquired</w:t>
      </w:r>
      <w:r w:rsidRPr="003578CE">
        <w:rPr>
          <w:rFonts w:ascii="Times New Roman" w:hAnsi="Times New Roman" w:cs="Times New Roman"/>
          <w:sz w:val="24"/>
          <w:szCs w:val="24"/>
        </w:rPr>
        <w:t xml:space="preserve">, only 2,432 </w:t>
      </w:r>
      <w:r>
        <w:rPr>
          <w:rFonts w:ascii="Times New Roman" w:hAnsi="Times New Roman" w:cs="Times New Roman"/>
          <w:sz w:val="24"/>
          <w:szCs w:val="24"/>
        </w:rPr>
        <w:t xml:space="preserve">students </w:t>
      </w:r>
      <w:r w:rsidRPr="003578CE">
        <w:rPr>
          <w:rFonts w:ascii="Times New Roman" w:hAnsi="Times New Roman" w:cs="Times New Roman"/>
          <w:sz w:val="24"/>
          <w:szCs w:val="24"/>
        </w:rPr>
        <w:t>applied</w:t>
      </w:r>
      <w:r>
        <w:rPr>
          <w:rFonts w:ascii="Times New Roman" w:hAnsi="Times New Roman" w:cs="Times New Roman"/>
          <w:sz w:val="24"/>
          <w:szCs w:val="24"/>
        </w:rPr>
        <w:t xml:space="preserve">, and 7,970 students did not apply. We could </w:t>
      </w:r>
      <w:r w:rsidR="00DA4E15">
        <w:rPr>
          <w:rFonts w:ascii="Times New Roman" w:hAnsi="Times New Roman" w:cs="Times New Roman"/>
          <w:sz w:val="24"/>
          <w:szCs w:val="24"/>
        </w:rPr>
        <w:t xml:space="preserve">try and engage more with these students and better try to understand what their needs are. </w:t>
      </w:r>
    </w:p>
    <w:p w14:paraId="7409C0C7" w14:textId="4631EED7" w:rsidR="00A56D63" w:rsidRDefault="005C4319" w:rsidP="00DC2E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 could also reduce the cost of buying data by focusing mainly on the regions that are closer to the college. For instance, we have very few people from western states like California. So, if possible, we can have a more targeted approach while purchasing data.</w:t>
      </w:r>
    </w:p>
    <w:p w14:paraId="61871C16" w14:textId="3BD652F6" w:rsidR="005C4319" w:rsidRDefault="005C4319" w:rsidP="00DC2E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earlier, majority of students who applied to the college are from </w:t>
      </w:r>
      <w:r w:rsidRPr="003578CE">
        <w:rPr>
          <w:rFonts w:ascii="Times New Roman" w:hAnsi="Times New Roman" w:cs="Times New Roman"/>
          <w:sz w:val="24"/>
          <w:szCs w:val="24"/>
        </w:rPr>
        <w:t>Ohio, Pennsylvania, and Michigan</w:t>
      </w:r>
      <w:r>
        <w:rPr>
          <w:rFonts w:ascii="Times New Roman" w:hAnsi="Times New Roman" w:cs="Times New Roman"/>
          <w:sz w:val="24"/>
          <w:szCs w:val="24"/>
        </w:rPr>
        <w:t xml:space="preserve">. Therefore, we could focus more on these states and </w:t>
      </w:r>
      <w:r w:rsidR="00381711">
        <w:rPr>
          <w:rFonts w:ascii="Times New Roman" w:hAnsi="Times New Roman" w:cs="Times New Roman"/>
          <w:sz w:val="24"/>
          <w:szCs w:val="24"/>
        </w:rPr>
        <w:t xml:space="preserve">other </w:t>
      </w:r>
      <w:r>
        <w:rPr>
          <w:rFonts w:ascii="Times New Roman" w:hAnsi="Times New Roman" w:cs="Times New Roman"/>
          <w:sz w:val="24"/>
          <w:szCs w:val="24"/>
        </w:rPr>
        <w:t xml:space="preserve">states nearby. </w:t>
      </w:r>
    </w:p>
    <w:p w14:paraId="1C3DF010" w14:textId="47F945A0" w:rsidR="00C020D3" w:rsidRPr="00096B09" w:rsidRDefault="00381711" w:rsidP="00C020D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could also </w:t>
      </w:r>
      <w:r w:rsidR="00EF2774">
        <w:rPr>
          <w:rFonts w:ascii="Times New Roman" w:hAnsi="Times New Roman" w:cs="Times New Roman"/>
          <w:sz w:val="24"/>
          <w:szCs w:val="24"/>
        </w:rPr>
        <w:t>engage more with the local community here in Wooster itself or in the  neighboring cities.</w:t>
      </w:r>
    </w:p>
    <w:sectPr w:rsidR="00C020D3" w:rsidRPr="00096B0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3BCD" w14:textId="77777777" w:rsidR="00642AFC" w:rsidRDefault="00642AFC" w:rsidP="00E954BB">
      <w:pPr>
        <w:spacing w:after="0" w:line="240" w:lineRule="auto"/>
      </w:pPr>
      <w:r>
        <w:separator/>
      </w:r>
    </w:p>
  </w:endnote>
  <w:endnote w:type="continuationSeparator" w:id="0">
    <w:p w14:paraId="1A5932EC" w14:textId="77777777" w:rsidR="00642AFC" w:rsidRDefault="00642AFC" w:rsidP="00E95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5B15" w14:textId="77777777" w:rsidR="00642AFC" w:rsidRDefault="00642AFC" w:rsidP="00E954BB">
      <w:pPr>
        <w:spacing w:after="0" w:line="240" w:lineRule="auto"/>
      </w:pPr>
      <w:r>
        <w:separator/>
      </w:r>
    </w:p>
  </w:footnote>
  <w:footnote w:type="continuationSeparator" w:id="0">
    <w:p w14:paraId="0353BCE0" w14:textId="77777777" w:rsidR="00642AFC" w:rsidRDefault="00642AFC" w:rsidP="00E95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1077858"/>
      <w:docPartObj>
        <w:docPartGallery w:val="Page Numbers (Top of Page)"/>
        <w:docPartUnique/>
      </w:docPartObj>
    </w:sdtPr>
    <w:sdtContent>
      <w:p w14:paraId="3315BB24" w14:textId="4FADDE5D" w:rsidR="00E954BB" w:rsidRDefault="00E954BB" w:rsidP="00C04A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14F658" w14:textId="77777777" w:rsidR="00E954BB" w:rsidRDefault="00E954BB" w:rsidP="00E954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406642"/>
      <w:docPartObj>
        <w:docPartGallery w:val="Page Numbers (Top of Page)"/>
        <w:docPartUnique/>
      </w:docPartObj>
    </w:sdtPr>
    <w:sdtContent>
      <w:p w14:paraId="144865EF" w14:textId="05305B21" w:rsidR="00E954BB" w:rsidRDefault="00E954BB" w:rsidP="00C04A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332E1A" w14:textId="0FE26821" w:rsidR="00E954BB" w:rsidRDefault="00E954BB" w:rsidP="00E954BB">
    <w:pPr>
      <w:pStyle w:val="Header"/>
      <w:ind w:right="360"/>
      <w:jc w:val="right"/>
    </w:pPr>
    <w:r w:rsidRPr="00E954BB">
      <w:t>Sarawagi  &amp; Wright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59A"/>
    <w:multiLevelType w:val="hybridMultilevel"/>
    <w:tmpl w:val="E77C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27969"/>
    <w:multiLevelType w:val="hybridMultilevel"/>
    <w:tmpl w:val="1428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214032">
    <w:abstractNumId w:val="0"/>
  </w:num>
  <w:num w:numId="2" w16cid:durableId="120194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A1"/>
    <w:rsid w:val="00072B80"/>
    <w:rsid w:val="00096B09"/>
    <w:rsid w:val="00116BFB"/>
    <w:rsid w:val="00140C32"/>
    <w:rsid w:val="00175A82"/>
    <w:rsid w:val="001B654C"/>
    <w:rsid w:val="002476D9"/>
    <w:rsid w:val="00254FB8"/>
    <w:rsid w:val="002925B7"/>
    <w:rsid w:val="002F7157"/>
    <w:rsid w:val="003578CE"/>
    <w:rsid w:val="00381711"/>
    <w:rsid w:val="003A7FA1"/>
    <w:rsid w:val="0051176D"/>
    <w:rsid w:val="0053613E"/>
    <w:rsid w:val="0054134B"/>
    <w:rsid w:val="005A19E4"/>
    <w:rsid w:val="005C4319"/>
    <w:rsid w:val="00642AFC"/>
    <w:rsid w:val="00666A69"/>
    <w:rsid w:val="006A47F8"/>
    <w:rsid w:val="00876D17"/>
    <w:rsid w:val="008819C4"/>
    <w:rsid w:val="00882241"/>
    <w:rsid w:val="008B5F81"/>
    <w:rsid w:val="00954C2C"/>
    <w:rsid w:val="00A33AAF"/>
    <w:rsid w:val="00A56D63"/>
    <w:rsid w:val="00AB4F60"/>
    <w:rsid w:val="00B32545"/>
    <w:rsid w:val="00B527FF"/>
    <w:rsid w:val="00C020D3"/>
    <w:rsid w:val="00D71BB5"/>
    <w:rsid w:val="00DA4E15"/>
    <w:rsid w:val="00E954BB"/>
    <w:rsid w:val="00EF2774"/>
    <w:rsid w:val="00F743CF"/>
    <w:rsid w:val="00FF0C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A56F"/>
  <w15:chartTrackingRefBased/>
  <w15:docId w15:val="{B8D9BE14-DB94-49D2-83F4-4B4E3DD9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FA1"/>
    <w:pPr>
      <w:ind w:left="720"/>
      <w:contextualSpacing/>
    </w:pPr>
  </w:style>
  <w:style w:type="paragraph" w:styleId="Header">
    <w:name w:val="header"/>
    <w:basedOn w:val="Normal"/>
    <w:link w:val="HeaderChar"/>
    <w:uiPriority w:val="99"/>
    <w:unhideWhenUsed/>
    <w:rsid w:val="00E95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BB"/>
  </w:style>
  <w:style w:type="paragraph" w:styleId="Footer">
    <w:name w:val="footer"/>
    <w:basedOn w:val="Normal"/>
    <w:link w:val="FooterChar"/>
    <w:uiPriority w:val="99"/>
    <w:unhideWhenUsed/>
    <w:rsid w:val="00E95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BB"/>
  </w:style>
  <w:style w:type="character" w:styleId="PageNumber">
    <w:name w:val="page number"/>
    <w:basedOn w:val="DefaultParagraphFont"/>
    <w:uiPriority w:val="99"/>
    <w:semiHidden/>
    <w:unhideWhenUsed/>
    <w:rsid w:val="00E9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7738">
      <w:bodyDiv w:val="1"/>
      <w:marLeft w:val="0"/>
      <w:marRight w:val="0"/>
      <w:marTop w:val="0"/>
      <w:marBottom w:val="0"/>
      <w:divBdr>
        <w:top w:val="none" w:sz="0" w:space="0" w:color="auto"/>
        <w:left w:val="none" w:sz="0" w:space="0" w:color="auto"/>
        <w:bottom w:val="none" w:sz="0" w:space="0" w:color="auto"/>
        <w:right w:val="none" w:sz="0" w:space="0" w:color="auto"/>
      </w:divBdr>
    </w:div>
    <w:div w:id="5715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Tyusha Sarawagi</dc:creator>
  <cp:keywords/>
  <dc:description/>
  <cp:lastModifiedBy>Tyusha Sarawagi</cp:lastModifiedBy>
  <cp:revision>28</cp:revision>
  <dcterms:created xsi:type="dcterms:W3CDTF">2022-02-15T04:14:00Z</dcterms:created>
  <dcterms:modified xsi:type="dcterms:W3CDTF">2023-03-06T23:42:00Z</dcterms:modified>
</cp:coreProperties>
</file>