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EA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LAB # 1</w:t>
      </w:r>
    </w:p>
    <w:p w:rsidR="00CE52C4" w:rsidRDefault="00CE52C4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NAME</w:t>
      </w:r>
      <w:proofErr w:type="gramStart"/>
      <w:r>
        <w:rPr>
          <w:rFonts w:ascii="Cambria" w:eastAsia="Cambria" w:hAnsi="Cambria" w:cs="Cambria"/>
          <w:b/>
          <w:sz w:val="56"/>
          <w:u w:val="single"/>
        </w:rPr>
        <w:t>:MUHAMMAD</w:t>
      </w:r>
      <w:proofErr w:type="gramEnd"/>
      <w:r>
        <w:rPr>
          <w:rFonts w:ascii="Cambria" w:eastAsia="Cambria" w:hAnsi="Cambria" w:cs="Cambria"/>
          <w:b/>
          <w:sz w:val="56"/>
          <w:u w:val="single"/>
        </w:rPr>
        <w:t xml:space="preserve"> </w:t>
      </w:r>
      <w:r w:rsidR="00E449D0">
        <w:rPr>
          <w:rFonts w:ascii="Cambria" w:eastAsia="Cambria" w:hAnsi="Cambria" w:cs="Cambria"/>
          <w:b/>
          <w:sz w:val="56"/>
          <w:u w:val="single"/>
        </w:rPr>
        <w:t xml:space="preserve">USMAN </w:t>
      </w:r>
    </w:p>
    <w:p w:rsidR="00CE52C4" w:rsidRDefault="00E449D0">
      <w:pPr>
        <w:spacing w:after="200" w:line="276" w:lineRule="auto"/>
        <w:jc w:val="center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>CLASS: 2018-CS-164</w:t>
      </w:r>
    </w:p>
    <w:p w:rsidR="004563EA" w:rsidRDefault="00CE52C4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sz w:val="36"/>
          <w:u w:val="single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Objectives</w:t>
      </w:r>
    </w:p>
    <w:p w:rsidR="004563EA" w:rsidRDefault="00CE52C4">
      <w:pPr>
        <w:numPr>
          <w:ilvl w:val="0"/>
          <w:numId w:val="1"/>
        </w:numPr>
        <w:tabs>
          <w:tab w:val="left" w:pos="385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Introduction to UML.</w:t>
      </w:r>
    </w:p>
    <w:p w:rsidR="004563EA" w:rsidRDefault="00CE52C4">
      <w:pPr>
        <w:numPr>
          <w:ilvl w:val="0"/>
          <w:numId w:val="1"/>
        </w:numPr>
        <w:tabs>
          <w:tab w:val="left" w:pos="385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Use case diagrams: discovering actors and use cases.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Airport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check-in and security screening business model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132">
          <v:rect id="rectole0000000000" o:spid="_x0000_i1025" style="width:449.25pt;height:256.5pt" o:ole="" o:preferrelative="t" stroked="f">
            <v:imagedata r:id="rId5" o:title=""/>
          </v:rect>
          <o:OLEObject Type="Embed" ProgID="StaticMetafile" ShapeID="rectole0000000000" DrawAspect="Content" ObjectID="_1658339242" r:id="rId6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 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z w:val="28"/>
        </w:rPr>
        <w:t>Restaurant business model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7057" w:dyaOrig="8599">
          <v:rect id="rectole0000000001" o:spid="_x0000_i1026" style="width:352.5pt;height:429.75pt" o:ole="" o:preferrelative="t" stroked="f">
            <v:imagedata r:id="rId7" o:title=""/>
          </v:rect>
          <o:OLEObject Type="Embed" ProgID="StaticMetafile" ShapeID="rectole0000000001" DrawAspect="Content" ObjectID="_1658339243" r:id="rId8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3.</w:t>
      </w:r>
      <w:r>
        <w:rPr>
          <w:rFonts w:ascii="Calibri" w:eastAsia="Calibri" w:hAnsi="Calibri" w:cs="Calibri"/>
          <w:sz w:val="28"/>
        </w:rPr>
        <w:t>Ticket</w:t>
      </w:r>
      <w:proofErr w:type="gramEnd"/>
      <w:r>
        <w:rPr>
          <w:rFonts w:ascii="Calibri" w:eastAsia="Calibri" w:hAnsi="Calibri" w:cs="Calibri"/>
          <w:sz w:val="28"/>
        </w:rPr>
        <w:t xml:space="preserve"> vending machine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422">
          <v:rect id="rectole0000000002" o:spid="_x0000_i1027" style="width:449.25pt;height:270.75pt" o:ole="" o:preferrelative="t" stroked="f">
            <v:imagedata r:id="rId9" o:title=""/>
          </v:rect>
          <o:OLEObject Type="Embed" ProgID="StaticMetafile" ShapeID="rectole0000000002" DrawAspect="Content" ObjectID="_1658339244" r:id="rId10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4.</w:t>
      </w:r>
      <w:r>
        <w:rPr>
          <w:rFonts w:ascii="Calibri" w:eastAsia="Calibri" w:hAnsi="Calibri" w:cs="Calibri"/>
          <w:sz w:val="28"/>
          <w:shd w:val="clear" w:color="auto" w:fill="FFFFFF"/>
        </w:rPr>
        <w:t>Bank</w:t>
      </w:r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 xml:space="preserve"> ATM UML use case diagrams examples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7319">
          <v:rect id="rectole0000000003" o:spid="_x0000_i1028" style="width:449.25pt;height:366pt" o:ole="" o:preferrelative="t" stroked="f">
            <v:imagedata r:id="rId11" o:title=""/>
          </v:rect>
          <o:OLEObject Type="Embed" ProgID="StaticMetafile" ShapeID="rectole0000000003" DrawAspect="Content" ObjectID="_1658339245" r:id="rId12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Point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of sales (POS) terminal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6619" w:dyaOrig="5542">
          <v:rect id="rectole0000000004" o:spid="_x0000_i1029" style="width:330.75pt;height:276.75pt" o:ole="" o:preferrelative="t" stroked="f">
            <v:imagedata r:id="rId13" o:title=""/>
          </v:rect>
          <o:OLEObject Type="Embed" ProgID="StaticMetafile" ShapeID="rectole0000000004" DrawAspect="Content" ObjectID="_1658339246" r:id="rId14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.e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-Library online public access catalog (OPAC)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5775">
          <v:rect id="rectole0000000005" o:spid="_x0000_i1030" style="width:449.25pt;height:288.75pt" o:ole="" o:preferrelative="t" stroked="f">
            <v:imagedata r:id="rId15" o:title=""/>
          </v:rect>
          <o:OLEObject Type="Embed" ProgID="StaticMetafile" ShapeID="rectole0000000005" DrawAspect="Content" ObjectID="_1658339247" r:id="rId16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7.</w:t>
      </w:r>
      <w:r>
        <w:rPr>
          <w:rFonts w:ascii="Calibri" w:eastAsia="Calibri" w:hAnsi="Calibri" w:cs="Calibri"/>
          <w:sz w:val="28"/>
        </w:rPr>
        <w:t>Online</w:t>
      </w:r>
      <w:proofErr w:type="gramEnd"/>
      <w:r>
        <w:rPr>
          <w:rFonts w:ascii="Calibri" w:eastAsia="Calibri" w:hAnsi="Calibri" w:cs="Calibri"/>
          <w:sz w:val="28"/>
        </w:rPr>
        <w:t xml:space="preserve"> shopping use case diagrams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109">
          <v:rect id="rectole0000000006" o:spid="_x0000_i1031" style="width:449.25pt;height:305.25pt" o:ole="" o:preferrelative="t" stroked="f">
            <v:imagedata r:id="rId17" o:title=""/>
          </v:rect>
          <o:OLEObject Type="Embed" ProgID="StaticMetafile" ShapeID="rectole0000000006" DrawAspect="Content" ObjectID="_1658339248" r:id="rId18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8.</w:t>
      </w:r>
      <w:r>
        <w:rPr>
          <w:rFonts w:ascii="Calibri" w:eastAsia="Calibri" w:hAnsi="Calibri" w:cs="Calibri"/>
          <w:sz w:val="28"/>
        </w:rPr>
        <w:t>Website</w:t>
      </w:r>
      <w:proofErr w:type="gramEnd"/>
      <w:r>
        <w:rPr>
          <w:rFonts w:ascii="Calibri" w:eastAsia="Calibri" w:hAnsi="Calibri" w:cs="Calibri"/>
          <w:sz w:val="28"/>
        </w:rPr>
        <w:t xml:space="preserve"> administration</w:t>
      </w: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6140" w:dyaOrig="6061">
          <v:rect id="rectole0000000007" o:spid="_x0000_i1032" style="width:306.75pt;height:303pt" o:ole="" o:preferrelative="t" stroked="f">
            <v:imagedata r:id="rId19" o:title=""/>
          </v:rect>
          <o:OLEObject Type="Embed" ProgID="StaticMetafile" ShapeID="rectole0000000007" DrawAspect="Content" ObjectID="_1658339249" r:id="rId20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Hospital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Management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249">
          <v:rect id="rectole0000000008" o:spid="_x0000_i1033" style="width:449.25pt;height:312.75pt" o:ole="" o:preferrelative="t" stroked="f">
            <v:imagedata r:id="rId21" o:title=""/>
          </v:rect>
          <o:OLEObject Type="Embed" ProgID="StaticMetafile" ShapeID="rectole0000000008" DrawAspect="Content" ObjectID="_1658339250" r:id="rId22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0" w:line="302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Radiology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diagnostic reporting UML use case diagram</w: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985" w:dyaOrig="6778">
          <v:rect id="rectole0000000009" o:spid="_x0000_i1034" style="width:449.25pt;height:339pt" o:ole="" o:preferrelative="t" stroked="f">
            <v:imagedata r:id="rId23" o:title=""/>
          </v:rect>
          <o:OLEObject Type="Embed" ProgID="StaticMetafile" ShapeID="rectole0000000009" DrawAspect="Content" ObjectID="_1658339251" r:id="rId24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Design a UML diagram for a centralized hotel reservation system which is working online, hotel desktop application and   a customized application for travel agents.</w:t>
      </w:r>
    </w:p>
    <w:p w:rsidR="004563EA" w:rsidRDefault="00CE52C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4318">
          <v:rect id="rectole0000000010" o:spid="_x0000_i1035" style="width:449.25pt;height:3in" o:ole="" o:preferrelative="t" stroked="f">
            <v:imagedata r:id="rId25" o:title=""/>
          </v:rect>
          <o:OLEObject Type="Embed" ProgID="StaticMetafile" ShapeID="rectole0000000010" DrawAspect="Content" ObjectID="_1658339252" r:id="rId26"/>
        </w:object>
      </w: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4563EA">
      <w:pPr>
        <w:spacing w:after="200" w:line="276" w:lineRule="auto"/>
        <w:rPr>
          <w:rFonts w:ascii="Calibri" w:eastAsia="Calibri" w:hAnsi="Calibri" w:cs="Calibri"/>
        </w:rPr>
      </w:pPr>
    </w:p>
    <w:p w:rsidR="004563EA" w:rsidRDefault="00CE52C4">
      <w:pPr>
        <w:spacing w:after="200" w:line="276" w:lineRule="auto"/>
        <w:rPr>
          <w:rFonts w:ascii="Calibri" w:eastAsia="Calibri" w:hAnsi="Calibri" w:cs="Calibri"/>
        </w:rPr>
      </w:pPr>
      <w:r>
        <w:object w:dxaOrig="8006" w:dyaOrig="8928">
          <v:rect id="rectole0000000011" o:spid="_x0000_i1036" style="width:400.5pt;height:446.25pt" o:ole="" o:preferrelative="t" stroked="f">
            <v:imagedata r:id="rId27" o:title=""/>
          </v:rect>
          <o:OLEObject Type="Embed" ProgID="StaticMetafile" ShapeID="rectole0000000011" DrawAspect="Content" ObjectID="_1658339253" r:id="rId28"/>
        </w:object>
      </w:r>
    </w:p>
    <w:sectPr w:rsidR="004563EA" w:rsidSect="001A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1AE5"/>
    <w:multiLevelType w:val="multilevel"/>
    <w:tmpl w:val="D7EAE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56036E"/>
    <w:multiLevelType w:val="multilevel"/>
    <w:tmpl w:val="682E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63EA"/>
    <w:rsid w:val="001A0894"/>
    <w:rsid w:val="004563EA"/>
    <w:rsid w:val="00CE52C4"/>
    <w:rsid w:val="00E44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Usman Siddiqui</cp:lastModifiedBy>
  <cp:revision>3</cp:revision>
  <dcterms:created xsi:type="dcterms:W3CDTF">2020-08-07T09:42:00Z</dcterms:created>
  <dcterms:modified xsi:type="dcterms:W3CDTF">2020-08-07T16:01:00Z</dcterms:modified>
</cp:coreProperties>
</file>