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D1D22">
      <w:pPr>
        <w:pStyle w:val="2"/>
      </w:pPr>
      <w:r>
        <w:rPr>
          <w:rFonts w:ascii="黑体" w:eastAsia="黑体"/>
          <w:b/>
          <w:bCs/>
          <w:sz w:val="36"/>
          <w:szCs w:val="36"/>
        </w:rPr>
        <w:t>软件需求说明书</w:t>
      </w:r>
    </w:p>
    <w:p w14:paraId="30D446B4">
      <w:pPr>
        <w:pStyle w:val="3"/>
      </w:pPr>
      <w:r>
        <w:rPr>
          <w:rFonts w:ascii="黑体" w:eastAsia="黑体"/>
          <w:b/>
          <w:bCs/>
          <w:sz w:val="28"/>
          <w:szCs w:val="28"/>
        </w:rPr>
        <w:t>1 引言</w:t>
      </w:r>
    </w:p>
    <w:p w14:paraId="79EE8B87">
      <w:pPr>
        <w:pStyle w:val="4"/>
      </w:pPr>
      <w:r>
        <w:rPr>
          <w:rFonts w:ascii="黑体" w:eastAsia="黑体"/>
          <w:b/>
          <w:bCs/>
          <w:sz w:val="24"/>
          <w:szCs w:val="24"/>
        </w:rPr>
        <w:t>1.1 编写目的</w:t>
      </w:r>
    </w:p>
    <w:p w14:paraId="49AC78AA">
      <w:r>
        <w:rPr>
          <w:rFonts w:ascii="宋体" w:eastAsia="宋体"/>
          <w:sz w:val="24"/>
          <w:szCs w:val="24"/>
        </w:rPr>
        <w:t>本文档详细描述了TZ-Mall微服务电商系统的功能需求、性能需求、接口需求等，为系统的设计、开发、测试提供依据。</w:t>
      </w:r>
    </w:p>
    <w:p w14:paraId="20196470">
      <w:pPr>
        <w:pStyle w:val="4"/>
      </w:pPr>
      <w:r>
        <w:rPr>
          <w:rFonts w:ascii="黑体" w:eastAsia="黑体"/>
          <w:b/>
          <w:bCs/>
          <w:sz w:val="24"/>
          <w:szCs w:val="24"/>
        </w:rPr>
        <w:t>1.2 背景</w:t>
      </w:r>
    </w:p>
    <w:p w14:paraId="58761FD0">
      <w:r>
        <w:rPr>
          <w:rFonts w:ascii="宋体" w:eastAsia="宋体"/>
          <w:sz w:val="24"/>
          <w:szCs w:val="24"/>
        </w:rPr>
        <w:t>软件名称：TZ-Mall微服务电商系统</w:t>
      </w:r>
    </w:p>
    <w:p w14:paraId="287E7FBB">
      <w:pPr>
        <w:rPr>
          <w:rFonts w:hint="eastAsia" w:eastAsia="宋体"/>
          <w:lang w:eastAsia="zh-CN"/>
        </w:rPr>
      </w:pPr>
      <w:r>
        <w:rPr>
          <w:rFonts w:ascii="宋体" w:eastAsia="宋体"/>
          <w:sz w:val="24"/>
          <w:szCs w:val="24"/>
        </w:rPr>
        <w:t>项目提出者：</w:t>
      </w:r>
      <w:r>
        <w:rPr>
          <w:rFonts w:hint="eastAsia"/>
          <w:sz w:val="24"/>
          <w:szCs w:val="24"/>
          <w:lang w:val="en-US" w:eastAsia="zh-CN"/>
        </w:rPr>
        <w:t>谭智铭</w:t>
      </w:r>
    </w:p>
    <w:p w14:paraId="7FF2C7BC">
      <w:pPr>
        <w:rPr>
          <w:rFonts w:hint="eastAsia" w:eastAsia="宋体"/>
          <w:lang w:eastAsia="zh-CN"/>
        </w:rPr>
      </w:pPr>
      <w:r>
        <w:rPr>
          <w:rFonts w:ascii="宋体" w:eastAsia="宋体"/>
          <w:sz w:val="24"/>
          <w:szCs w:val="24"/>
        </w:rPr>
        <w:t>开发者：</w:t>
      </w:r>
      <w:r>
        <w:rPr>
          <w:rFonts w:hint="eastAsia"/>
          <w:sz w:val="24"/>
          <w:szCs w:val="24"/>
          <w:lang w:val="en-US" w:eastAsia="zh-CN"/>
        </w:rPr>
        <w:t>谭智铭</w:t>
      </w:r>
    </w:p>
    <w:p w14:paraId="24ACF87F">
      <w:r>
        <w:rPr>
          <w:rFonts w:ascii="宋体" w:eastAsia="宋体"/>
          <w:sz w:val="24"/>
          <w:szCs w:val="24"/>
        </w:rPr>
        <w:t>用户：电商平台消费者、商家、平台管理员</w:t>
      </w:r>
    </w:p>
    <w:p w14:paraId="6CE3F51B">
      <w:pPr>
        <w:pStyle w:val="4"/>
      </w:pPr>
      <w:r>
        <w:rPr>
          <w:rFonts w:ascii="黑体" w:eastAsia="黑体"/>
          <w:b/>
          <w:bCs/>
          <w:sz w:val="24"/>
          <w:szCs w:val="24"/>
        </w:rPr>
        <w:t>1.3 定义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5"/>
        <w:gridCol w:w="3420"/>
        <w:gridCol w:w="3351"/>
      </w:tblGrid>
      <w:tr w14:paraId="3D2B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85C6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143B">
            <w:pPr>
              <w:jc w:val="center"/>
            </w:pPr>
            <w:bookmarkStart w:id="0" w:name="_GoBack"/>
            <w:bookmarkEnd w:id="0"/>
            <w:r>
              <w:rPr>
                <w:rFonts w:ascii="宋体" w:eastAsia="宋体"/>
                <w:b/>
                <w:bCs/>
                <w:sz w:val="21"/>
                <w:szCs w:val="21"/>
              </w:rPr>
              <w:t>英文全称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83A1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说明</w:t>
            </w:r>
          </w:p>
        </w:tc>
      </w:tr>
      <w:tr w14:paraId="68B0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9F88C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REST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FF65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Representational State Transfer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85D7D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表述性状态传递，一种Web服务架构风格</w:t>
            </w:r>
          </w:p>
        </w:tc>
      </w:tr>
      <w:tr w14:paraId="2337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B9040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DTO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C66B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Data Transfer Object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3BEF1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数据传输对象，用于层与层之间的数据传输</w:t>
            </w:r>
          </w:p>
        </w:tc>
      </w:tr>
      <w:tr w14:paraId="1A26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A94E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API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714DB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Application Programming Interface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CA134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应用程序编程接口</w:t>
            </w:r>
          </w:p>
        </w:tc>
      </w:tr>
      <w:tr w14:paraId="6B71C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3EDDD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SKU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58BB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Stock Keeping Unit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A5109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库存量单位，即商品的最小库存单元</w:t>
            </w:r>
          </w:p>
        </w:tc>
      </w:tr>
    </w:tbl>
    <w:p w14:paraId="4136011C">
      <w:pPr>
        <w:pStyle w:val="4"/>
      </w:pPr>
      <w:r>
        <w:rPr>
          <w:rFonts w:ascii="黑体" w:eastAsia="黑体"/>
          <w:b/>
          <w:bCs/>
          <w:sz w:val="24"/>
          <w:szCs w:val="24"/>
        </w:rPr>
        <w:t>1.4 参考资料</w:t>
      </w:r>
    </w:p>
    <w:p w14:paraId="1445084D">
      <w:r>
        <w:rPr>
          <w:rFonts w:ascii="宋体" w:eastAsia="宋体"/>
          <w:sz w:val="24"/>
          <w:szCs w:val="24"/>
        </w:rPr>
        <w:t>[1] GB/T 8567-2006 计算机软件文档编制规范</w:t>
      </w:r>
    </w:p>
    <w:p w14:paraId="3FB1CC49">
      <w:r>
        <w:rPr>
          <w:rFonts w:ascii="宋体" w:eastAsia="宋体"/>
          <w:sz w:val="24"/>
          <w:szCs w:val="24"/>
        </w:rPr>
        <w:t>[2] GB/T 9385-2008 计算机软件需求规格说明规范</w:t>
      </w:r>
    </w:p>
    <w:p w14:paraId="745E40E1">
      <w:r>
        <w:rPr>
          <w:rFonts w:ascii="宋体" w:eastAsia="宋体"/>
          <w:sz w:val="24"/>
          <w:szCs w:val="24"/>
        </w:rPr>
        <w:t>[3] Spring Boot官方文档</w:t>
      </w:r>
    </w:p>
    <w:p w14:paraId="76767BD9">
      <w:r>
        <w:rPr>
          <w:rFonts w:ascii="宋体" w:eastAsia="宋体"/>
          <w:sz w:val="24"/>
          <w:szCs w:val="24"/>
        </w:rPr>
        <w:t>[4] Vue.js官方文档</w:t>
      </w:r>
    </w:p>
    <w:p w14:paraId="5242B82B">
      <w:pPr>
        <w:pStyle w:val="3"/>
      </w:pPr>
      <w:r>
        <w:rPr>
          <w:rFonts w:ascii="黑体" w:eastAsia="黑体"/>
          <w:b/>
          <w:bCs/>
          <w:sz w:val="28"/>
          <w:szCs w:val="28"/>
        </w:rPr>
        <w:t>2 任务概述</w:t>
      </w:r>
    </w:p>
    <w:p w14:paraId="4CA0E1AF">
      <w:pPr>
        <w:pStyle w:val="4"/>
      </w:pPr>
      <w:r>
        <w:rPr>
          <w:rFonts w:ascii="黑体" w:eastAsia="黑体"/>
          <w:b/>
          <w:bCs/>
          <w:sz w:val="24"/>
          <w:szCs w:val="24"/>
        </w:rPr>
        <w:t>2.1 目标</w:t>
      </w:r>
    </w:p>
    <w:p w14:paraId="33378954">
      <w:r>
        <w:rPr>
          <w:rFonts w:ascii="宋体" w:eastAsia="宋体"/>
          <w:sz w:val="24"/>
          <w:szCs w:val="24"/>
        </w:rPr>
        <w:t>TZ-Mall微服务电商系统旨在构建一个高性能、高可用、易扩展的电商平台。系统采用微服务架构，将业务拆分为独立的用户服务、商品服务、订单服务等，通过RESTful API进行通信，支持水平扩展和独立部署。</w:t>
      </w:r>
    </w:p>
    <w:p w14:paraId="22342659">
      <w:r>
        <w:rPr>
          <w:rFonts w:ascii="宋体" w:eastAsia="宋体"/>
          <w:sz w:val="24"/>
          <w:szCs w:val="24"/>
        </w:rPr>
        <w:t>系统主要目标包括：</w:t>
      </w:r>
    </w:p>
    <w:p w14:paraId="103F9F48">
      <w:r>
        <w:rPr>
          <w:rFonts w:ascii="宋体" w:eastAsia="宋体"/>
          <w:sz w:val="24"/>
          <w:szCs w:val="24"/>
        </w:rPr>
        <w:t>（1）提供完整的电商购物流程，包括用户注册登录、商品浏览、下单购买、支付结算</w:t>
      </w:r>
    </w:p>
    <w:p w14:paraId="478D5761">
      <w:r>
        <w:rPr>
          <w:rFonts w:ascii="宋体" w:eastAsia="宋体"/>
          <w:sz w:val="24"/>
          <w:szCs w:val="24"/>
        </w:rPr>
        <w:t>（2）支持商品库存管理，确保库存数据一致性</w:t>
      </w:r>
    </w:p>
    <w:p w14:paraId="58C2BF73">
      <w:r>
        <w:rPr>
          <w:rFonts w:ascii="宋体" w:eastAsia="宋体"/>
          <w:sz w:val="24"/>
          <w:szCs w:val="24"/>
        </w:rPr>
        <w:t>（3）实现订单全生命周期管理，包括创建、支付、取消等状态流转</w:t>
      </w:r>
    </w:p>
    <w:p w14:paraId="775C4E95">
      <w:r>
        <w:rPr>
          <w:rFonts w:ascii="宋体" w:eastAsia="宋体"/>
          <w:sz w:val="24"/>
          <w:szCs w:val="24"/>
        </w:rPr>
        <w:t>（4）提供友好的用户界面和良好的用户体验</w:t>
      </w:r>
    </w:p>
    <w:p w14:paraId="61E57C99">
      <w:pPr>
        <w:pStyle w:val="4"/>
      </w:pPr>
      <w:r>
        <w:rPr>
          <w:rFonts w:ascii="黑体" w:eastAsia="黑体"/>
          <w:b/>
          <w:bCs/>
          <w:sz w:val="24"/>
          <w:szCs w:val="24"/>
        </w:rPr>
        <w:t>2.2 用户特点</w:t>
      </w:r>
    </w:p>
    <w:p w14:paraId="61F2CD7A">
      <w:r>
        <w:rPr>
          <w:rFonts w:ascii="宋体" w:eastAsia="宋体"/>
          <w:sz w:val="24"/>
          <w:szCs w:val="24"/>
        </w:rPr>
        <w:t>本系统的用户主要分为三类：</w:t>
      </w:r>
    </w:p>
    <w:p w14:paraId="3DB9F6C5">
      <w:r>
        <w:rPr>
          <w:rFonts w:ascii="宋体" w:eastAsia="宋体"/>
          <w:sz w:val="24"/>
          <w:szCs w:val="24"/>
        </w:rPr>
        <w:t>（1）消费者：通过Web浏览器或移动端访问系统，进行商品浏览、下单购买等操作。要求界面简洁直观，操作流程清晰。</w:t>
      </w:r>
    </w:p>
    <w:p w14:paraId="6F05CAEC">
      <w:r>
        <w:rPr>
          <w:rFonts w:ascii="宋体" w:eastAsia="宋体"/>
          <w:sz w:val="24"/>
          <w:szCs w:val="24"/>
        </w:rPr>
        <w:t>（2）商家：管理商品信息、库存、处理订单等。要求功能完善，数据展示清晰。</w:t>
      </w:r>
    </w:p>
    <w:p w14:paraId="5633D8C1">
      <w:r>
        <w:rPr>
          <w:rFonts w:ascii="宋体" w:eastAsia="宋体"/>
          <w:sz w:val="24"/>
          <w:szCs w:val="24"/>
        </w:rPr>
        <w:t>（3）平台管理员：负责用户管理、系统配置、数据监控等。要求权限控制严格，操作安全可靠。</w:t>
      </w:r>
    </w:p>
    <w:p w14:paraId="13657483">
      <w:pPr>
        <w:pStyle w:val="4"/>
      </w:pPr>
      <w:r>
        <w:rPr>
          <w:rFonts w:ascii="黑体" w:eastAsia="黑体"/>
          <w:b/>
          <w:bCs/>
          <w:sz w:val="24"/>
          <w:szCs w:val="24"/>
        </w:rPr>
        <w:t>2.3 假定和约束</w:t>
      </w:r>
    </w:p>
    <w:p w14:paraId="6770D52A">
      <w:r>
        <w:rPr>
          <w:rFonts w:ascii="宋体" w:eastAsia="宋体"/>
          <w:sz w:val="24"/>
          <w:szCs w:val="24"/>
        </w:rPr>
        <w:t>（1）技术约束：后端采用Spring Boot 3.x框架，前端采用Vue.js 3.x框架，数据库采用MySQL 8.0</w:t>
      </w:r>
    </w:p>
    <w:p w14:paraId="1CB4D88A">
      <w:r>
        <w:rPr>
          <w:rFonts w:ascii="宋体" w:eastAsia="宋体"/>
          <w:sz w:val="24"/>
          <w:szCs w:val="24"/>
        </w:rPr>
        <w:t>（2）环境约束：系统部署在Linux服务器上，支持Docker容器化部署</w:t>
      </w:r>
    </w:p>
    <w:p w14:paraId="3A835084">
      <w:r>
        <w:rPr>
          <w:rFonts w:ascii="宋体" w:eastAsia="宋体"/>
          <w:sz w:val="24"/>
          <w:szCs w:val="24"/>
        </w:rPr>
        <w:t>（3）时间约束：系统需在2024年12月前完成开发并上线</w:t>
      </w:r>
    </w:p>
    <w:p w14:paraId="2B43CE3E">
      <w:r>
        <w:rPr>
          <w:rFonts w:ascii="宋体" w:eastAsia="宋体"/>
          <w:sz w:val="24"/>
          <w:szCs w:val="24"/>
        </w:rPr>
        <w:t>（4）预算约束：项目预算有限，需合理控制开发成本</w:t>
      </w:r>
    </w:p>
    <w:p w14:paraId="5428E80B">
      <w:pPr>
        <w:pStyle w:val="3"/>
      </w:pPr>
      <w:r>
        <w:rPr>
          <w:rFonts w:ascii="黑体" w:eastAsia="黑体"/>
          <w:b/>
          <w:bCs/>
          <w:sz w:val="28"/>
          <w:szCs w:val="28"/>
        </w:rPr>
        <w:t>3 需求规定</w:t>
      </w:r>
    </w:p>
    <w:p w14:paraId="6F0A73B1">
      <w:pPr>
        <w:pStyle w:val="4"/>
      </w:pPr>
      <w:r>
        <w:rPr>
          <w:rFonts w:ascii="黑体" w:eastAsia="黑体"/>
          <w:b/>
          <w:bCs/>
          <w:sz w:val="24"/>
          <w:szCs w:val="24"/>
        </w:rPr>
        <w:t>3.1 功能需求</w:t>
      </w:r>
    </w:p>
    <w:p w14:paraId="06A996AB">
      <w:r>
        <w:rPr>
          <w:rFonts w:ascii="宋体" w:eastAsia="宋体"/>
          <w:b/>
          <w:bCs/>
          <w:sz w:val="24"/>
          <w:szCs w:val="24"/>
        </w:rPr>
        <w:t>3.1.1 用户服务功能</w:t>
      </w:r>
    </w:p>
    <w:p w14:paraId="56770CC1">
      <w:r>
        <w:rPr>
          <w:rFonts w:ascii="宋体" w:eastAsia="宋体"/>
          <w:sz w:val="24"/>
          <w:szCs w:val="24"/>
        </w:rPr>
        <w:t>（1）用户注册</w:t>
      </w:r>
    </w:p>
    <w:p w14:paraId="4E002F90">
      <w:r>
        <w:rPr>
          <w:rFonts w:ascii="宋体" w:eastAsia="宋体"/>
          <w:sz w:val="24"/>
          <w:szCs w:val="24"/>
        </w:rPr>
        <w:t>输入：用户名（3-20位字符，支持字母、数字、下划线）、密码（6-20位字符）、手机号（11位数字）</w:t>
      </w:r>
    </w:p>
    <w:p w14:paraId="61737170">
      <w:r>
        <w:rPr>
          <w:rFonts w:ascii="宋体" w:eastAsia="宋体"/>
          <w:sz w:val="24"/>
          <w:szCs w:val="24"/>
        </w:rPr>
        <w:t>处理：验证输入格式，检查用户名是否已存在，密码加密存储</w:t>
      </w:r>
    </w:p>
    <w:p w14:paraId="5A682934">
      <w:r>
        <w:rPr>
          <w:rFonts w:ascii="宋体" w:eastAsia="宋体"/>
          <w:sz w:val="24"/>
          <w:szCs w:val="24"/>
        </w:rPr>
        <w:t>输出：注册成功返回用户信息，失败返回错误提示</w:t>
      </w:r>
    </w:p>
    <w:p w14:paraId="750CB342">
      <w:r>
        <w:rPr>
          <w:rFonts w:ascii="宋体" w:eastAsia="宋体"/>
          <w:sz w:val="24"/>
          <w:szCs w:val="24"/>
        </w:rPr>
        <w:t>（2）用户登录</w:t>
      </w:r>
    </w:p>
    <w:p w14:paraId="425D2DF8">
      <w:r>
        <w:rPr>
          <w:rFonts w:ascii="宋体" w:eastAsia="宋体"/>
          <w:sz w:val="24"/>
          <w:szCs w:val="24"/>
        </w:rPr>
        <w:t>输入：用户名、密码</w:t>
      </w:r>
    </w:p>
    <w:p w14:paraId="0611DEE7">
      <w:r>
        <w:rPr>
          <w:rFonts w:ascii="宋体" w:eastAsia="宋体"/>
          <w:sz w:val="24"/>
          <w:szCs w:val="24"/>
        </w:rPr>
        <w:t>处理：验证用户名和密码，生成登录凭证（Token）</w:t>
      </w:r>
    </w:p>
    <w:p w14:paraId="0EF6D779">
      <w:r>
        <w:rPr>
          <w:rFonts w:ascii="宋体" w:eastAsia="宋体"/>
          <w:sz w:val="24"/>
          <w:szCs w:val="24"/>
        </w:rPr>
        <w:t>输出：登录成功返回用户信息和Token，失败返回错误提示</w:t>
      </w:r>
    </w:p>
    <w:p w14:paraId="6BF12DBD">
      <w:r>
        <w:rPr>
          <w:rFonts w:ascii="宋体" w:eastAsia="宋体"/>
          <w:sz w:val="24"/>
          <w:szCs w:val="24"/>
        </w:rPr>
        <w:t>（3）用户信息管理</w:t>
      </w:r>
    </w:p>
    <w:p w14:paraId="1B449971">
      <w:r>
        <w:rPr>
          <w:rFonts w:ascii="宋体" w:eastAsia="宋体"/>
          <w:sz w:val="24"/>
          <w:szCs w:val="24"/>
        </w:rPr>
        <w:t>支持查询、更新用户信息，包括用户名、手机号等</w:t>
      </w:r>
    </w:p>
    <w:p w14:paraId="5D92516B">
      <w:r>
        <w:rPr>
          <w:rFonts w:ascii="宋体" w:eastAsia="宋体"/>
          <w:b/>
          <w:bCs/>
          <w:sz w:val="24"/>
          <w:szCs w:val="24"/>
        </w:rPr>
        <w:t>3.1.2 商品服务功能</w:t>
      </w:r>
    </w:p>
    <w:p w14:paraId="5CBE5C43">
      <w:r>
        <w:rPr>
          <w:rFonts w:ascii="宋体" w:eastAsia="宋体"/>
          <w:sz w:val="24"/>
          <w:szCs w:val="24"/>
        </w:rPr>
        <w:t>（1）商品管理</w:t>
      </w:r>
    </w:p>
    <w:p w14:paraId="46438B94">
      <w:r>
        <w:rPr>
          <w:rFonts w:ascii="宋体" w:eastAsia="宋体"/>
          <w:sz w:val="24"/>
          <w:szCs w:val="24"/>
        </w:rPr>
        <w:t>输入：商品名称（1-100字符）、价格（大于0）、库存（大于等于0）、描述、分类、图片URL</w:t>
      </w:r>
    </w:p>
    <w:p w14:paraId="538F06B5">
      <w:r>
        <w:rPr>
          <w:rFonts w:ascii="宋体" w:eastAsia="宋体"/>
          <w:sz w:val="24"/>
          <w:szCs w:val="24"/>
        </w:rPr>
        <w:t>处理：验证输入数据，保存商品信息</w:t>
      </w:r>
    </w:p>
    <w:p w14:paraId="778884A8">
      <w:r>
        <w:rPr>
          <w:rFonts w:ascii="宋体" w:eastAsia="宋体"/>
          <w:sz w:val="24"/>
          <w:szCs w:val="24"/>
        </w:rPr>
        <w:t>输出：操作成功返回商品信息，失败返回错误提示</w:t>
      </w:r>
    </w:p>
    <w:p w14:paraId="06D2789C">
      <w:r>
        <w:rPr>
          <w:rFonts w:ascii="宋体" w:eastAsia="宋体"/>
          <w:sz w:val="24"/>
          <w:szCs w:val="24"/>
        </w:rPr>
        <w:t>（2）库存管理</w:t>
      </w:r>
    </w:p>
    <w:p w14:paraId="35D14A70">
      <w:r>
        <w:rPr>
          <w:rFonts w:ascii="宋体" w:eastAsia="宋体"/>
          <w:sz w:val="24"/>
          <w:szCs w:val="24"/>
        </w:rPr>
        <w:t>支持库存扣减和增加，创建订单时扣减库存，取消订单时返还库存</w:t>
      </w:r>
    </w:p>
    <w:p w14:paraId="7BB9456E">
      <w:r>
        <w:rPr>
          <w:rFonts w:ascii="宋体" w:eastAsia="宋体"/>
          <w:sz w:val="24"/>
          <w:szCs w:val="24"/>
        </w:rPr>
        <w:t>（3）商品搜索</w:t>
      </w:r>
    </w:p>
    <w:p w14:paraId="605F5688">
      <w:r>
        <w:rPr>
          <w:rFonts w:ascii="宋体" w:eastAsia="宋体"/>
          <w:sz w:val="24"/>
          <w:szCs w:val="24"/>
        </w:rPr>
        <w:t>支持根据关键词搜索商品名称，返回匹配的商品列表</w:t>
      </w:r>
    </w:p>
    <w:p w14:paraId="7491FCB6">
      <w:r>
        <w:rPr>
          <w:rFonts w:ascii="宋体" w:eastAsia="宋体"/>
          <w:b/>
          <w:bCs/>
          <w:sz w:val="24"/>
          <w:szCs w:val="24"/>
        </w:rPr>
        <w:t>3.1.3 订单服务功能</w:t>
      </w:r>
    </w:p>
    <w:p w14:paraId="3BBCF46A">
      <w:r>
        <w:rPr>
          <w:rFonts w:ascii="宋体" w:eastAsia="宋体"/>
          <w:sz w:val="24"/>
          <w:szCs w:val="24"/>
        </w:rPr>
        <w:t>（1）订单创建</w:t>
      </w:r>
    </w:p>
    <w:p w14:paraId="50FE3AAB">
      <w:r>
        <w:rPr>
          <w:rFonts w:ascii="宋体" w:eastAsia="宋体"/>
          <w:sz w:val="24"/>
          <w:szCs w:val="24"/>
        </w:rPr>
        <w:t>输入：用户ID、商品ID、购买数量</w:t>
      </w:r>
    </w:p>
    <w:p w14:paraId="2FBF0208">
      <w:r>
        <w:rPr>
          <w:rFonts w:ascii="宋体" w:eastAsia="宋体"/>
          <w:sz w:val="24"/>
          <w:szCs w:val="24"/>
        </w:rPr>
        <w:t>处理：验证用户和商品存在，检查库存充足，扣减库存，生成订单</w:t>
      </w:r>
    </w:p>
    <w:p w14:paraId="3C6C6465">
      <w:r>
        <w:rPr>
          <w:rFonts w:ascii="宋体" w:eastAsia="宋体"/>
          <w:sz w:val="24"/>
          <w:szCs w:val="24"/>
        </w:rPr>
        <w:t>输出：创建成功返回订单信息（订单号、金额、状态），失败返回错误提示</w:t>
      </w:r>
    </w:p>
    <w:p w14:paraId="7DB34FCA">
      <w:r>
        <w:rPr>
          <w:rFonts w:ascii="宋体" w:eastAsia="宋体"/>
          <w:sz w:val="24"/>
          <w:szCs w:val="24"/>
        </w:rPr>
        <w:t>（2）订单查询</w:t>
      </w:r>
    </w:p>
    <w:p w14:paraId="261F370D">
      <w:r>
        <w:rPr>
          <w:rFonts w:ascii="宋体" w:eastAsia="宋体"/>
          <w:sz w:val="24"/>
          <w:szCs w:val="24"/>
        </w:rPr>
        <w:t>支持根据订单ID、订单号查询订单详情，支持查询用户订单列表（分页）</w:t>
      </w:r>
    </w:p>
    <w:p w14:paraId="7DEDA307">
      <w:r>
        <w:rPr>
          <w:rFonts w:ascii="宋体" w:eastAsia="宋体"/>
          <w:sz w:val="24"/>
          <w:szCs w:val="24"/>
        </w:rPr>
        <w:t>（3）订单支付</w:t>
      </w:r>
    </w:p>
    <w:p w14:paraId="23B51974">
      <w:r>
        <w:rPr>
          <w:rFonts w:ascii="宋体" w:eastAsia="宋体"/>
          <w:sz w:val="24"/>
          <w:szCs w:val="24"/>
        </w:rPr>
        <w:t>输入：订单ID、支付方式、支付金额</w:t>
      </w:r>
    </w:p>
    <w:p w14:paraId="2B4AE4F2">
      <w:r>
        <w:rPr>
          <w:rFonts w:ascii="宋体" w:eastAsia="宋体"/>
          <w:sz w:val="24"/>
          <w:szCs w:val="24"/>
        </w:rPr>
        <w:t>处理：验证订单状态为待支付，验证支付金额与订单金额一致，更新订单状态为已支付</w:t>
      </w:r>
    </w:p>
    <w:p w14:paraId="192C0EE2">
      <w:r>
        <w:rPr>
          <w:rFonts w:ascii="宋体" w:eastAsia="宋体"/>
          <w:sz w:val="24"/>
          <w:szCs w:val="24"/>
        </w:rPr>
        <w:t>输出：支付成功返回支付结果，失败返回错误提示</w:t>
      </w:r>
    </w:p>
    <w:p w14:paraId="3A76C2D3">
      <w:r>
        <w:rPr>
          <w:rFonts w:ascii="宋体" w:eastAsia="宋体"/>
          <w:sz w:val="24"/>
          <w:szCs w:val="24"/>
        </w:rPr>
        <w:t>（4）订单取消</w:t>
      </w:r>
    </w:p>
    <w:p w14:paraId="4F1A77E9">
      <w:r>
        <w:rPr>
          <w:rFonts w:ascii="宋体" w:eastAsia="宋体"/>
          <w:sz w:val="24"/>
          <w:szCs w:val="24"/>
        </w:rPr>
        <w:t>支持取消待支付或已支付的订单，取消后返还库存</w:t>
      </w:r>
    </w:p>
    <w:p w14:paraId="4C55A3AC">
      <w:pPr>
        <w:pStyle w:val="4"/>
      </w:pPr>
      <w:r>
        <w:rPr>
          <w:rFonts w:ascii="黑体" w:eastAsia="黑体"/>
          <w:b/>
          <w:bCs/>
          <w:sz w:val="24"/>
          <w:szCs w:val="24"/>
        </w:rPr>
        <w:t>3.2 性能需求</w:t>
      </w:r>
    </w:p>
    <w:p w14:paraId="2EDD442E">
      <w:r>
        <w:rPr>
          <w:rFonts w:ascii="宋体" w:eastAsia="宋体"/>
          <w:sz w:val="24"/>
          <w:szCs w:val="24"/>
        </w:rPr>
        <w:t>（1）响应时间：普通查询操作响应时间不超过500ms，复杂查询不超过2s</w:t>
      </w:r>
    </w:p>
    <w:p w14:paraId="1025BE56">
      <w:r>
        <w:rPr>
          <w:rFonts w:ascii="宋体" w:eastAsia="宋体"/>
          <w:sz w:val="24"/>
          <w:szCs w:val="24"/>
        </w:rPr>
        <w:t>（2）并发能力：系统支持至少1000个并发用户访问</w:t>
      </w:r>
    </w:p>
    <w:p w14:paraId="00F30FA3">
      <w:r>
        <w:rPr>
          <w:rFonts w:ascii="宋体" w:eastAsia="宋体"/>
          <w:sz w:val="24"/>
          <w:szCs w:val="24"/>
        </w:rPr>
        <w:t>（3）可用性：系统可用性达到99.9%</w:t>
      </w:r>
    </w:p>
    <w:p w14:paraId="4F0B0CD9">
      <w:r>
        <w:rPr>
          <w:rFonts w:ascii="宋体" w:eastAsia="宋体"/>
          <w:sz w:val="24"/>
          <w:szCs w:val="24"/>
        </w:rPr>
        <w:t>（4）数据一致性：库存扣减和订单创建必须保证数据一致性</w:t>
      </w:r>
    </w:p>
    <w:p w14:paraId="68EDED49">
      <w:pPr>
        <w:pStyle w:val="4"/>
      </w:pPr>
      <w:r>
        <w:rPr>
          <w:rFonts w:ascii="黑体" w:eastAsia="黑体"/>
          <w:b/>
          <w:bCs/>
          <w:sz w:val="24"/>
          <w:szCs w:val="24"/>
        </w:rPr>
        <w:t>3.3 输入输出要求</w:t>
      </w:r>
    </w:p>
    <w:p w14:paraId="4F264712">
      <w:r>
        <w:rPr>
          <w:rFonts w:ascii="宋体" w:eastAsia="宋体"/>
          <w:sz w:val="24"/>
          <w:szCs w:val="24"/>
        </w:rPr>
        <w:t>（1）输入数据：所有输入数据需进行合法性校验，防止SQL注入、XSS等攻击</w:t>
      </w:r>
    </w:p>
    <w:p w14:paraId="3E6633BD">
      <w:r>
        <w:rPr>
          <w:rFonts w:ascii="宋体" w:eastAsia="宋体"/>
          <w:sz w:val="24"/>
          <w:szCs w:val="24"/>
        </w:rPr>
        <w:t>（2）输出格式：API接口统一返回JSON格式数据，包含code、message、data字段</w:t>
      </w:r>
    </w:p>
    <w:p w14:paraId="323BB462">
      <w:r>
        <w:rPr>
          <w:rFonts w:ascii="宋体" w:eastAsia="宋体"/>
          <w:sz w:val="24"/>
          <w:szCs w:val="24"/>
        </w:rPr>
        <w:t>（3）错误处理：系统需对异常情况进行处理，返回清晰的错误信息</w:t>
      </w:r>
    </w:p>
    <w:p w14:paraId="6365B6E0">
      <w:pPr>
        <w:pStyle w:val="4"/>
      </w:pPr>
      <w:r>
        <w:rPr>
          <w:rFonts w:ascii="黑体" w:eastAsia="黑体"/>
          <w:b/>
          <w:bCs/>
          <w:sz w:val="24"/>
          <w:szCs w:val="24"/>
        </w:rPr>
        <w:t>3.4 数据管理能力</w:t>
      </w:r>
    </w:p>
    <w:p w14:paraId="75082D37">
      <w:r>
        <w:rPr>
          <w:rFonts w:ascii="宋体" w:eastAsia="宋体"/>
          <w:sz w:val="24"/>
          <w:szCs w:val="24"/>
        </w:rPr>
        <w:t>（1）数据存储：使用MySQL数据库存储业务数据，Redis缓存热点数据</w:t>
      </w:r>
    </w:p>
    <w:p w14:paraId="0E3D276A">
      <w:r>
        <w:rPr>
          <w:rFonts w:ascii="宋体" w:eastAsia="宋体"/>
          <w:sz w:val="24"/>
          <w:szCs w:val="24"/>
        </w:rPr>
        <w:t>（2）数据备份：定期备份数据库，支持数据恢复</w:t>
      </w:r>
    </w:p>
    <w:p w14:paraId="1159AFD7">
      <w:r>
        <w:rPr>
          <w:rFonts w:ascii="宋体" w:eastAsia="宋体"/>
          <w:sz w:val="24"/>
          <w:szCs w:val="24"/>
        </w:rPr>
        <w:t>（3）数据安全：敏感数据（如密码）需加密存储</w:t>
      </w:r>
    </w:p>
    <w:p w14:paraId="7FAD7B38">
      <w:pPr>
        <w:pStyle w:val="4"/>
      </w:pPr>
      <w:r>
        <w:rPr>
          <w:rFonts w:ascii="黑体" w:eastAsia="黑体"/>
          <w:b/>
          <w:bCs/>
          <w:sz w:val="24"/>
          <w:szCs w:val="24"/>
        </w:rPr>
        <w:t>3.5 故障处理要求</w:t>
      </w:r>
    </w:p>
    <w:p w14:paraId="1CF28674">
      <w:r>
        <w:rPr>
          <w:rFonts w:ascii="宋体" w:eastAsia="宋体"/>
          <w:sz w:val="24"/>
          <w:szCs w:val="24"/>
        </w:rPr>
        <w:t>（1）系统需具备容错能力，单个服务故障不影响其他服务运行</w:t>
      </w:r>
    </w:p>
    <w:p w14:paraId="0169D030">
      <w:r>
        <w:rPr>
          <w:rFonts w:ascii="宋体" w:eastAsia="宋体"/>
          <w:sz w:val="24"/>
          <w:szCs w:val="24"/>
        </w:rPr>
        <w:t>（2）系统需记录日志，便于问题排查</w:t>
      </w:r>
    </w:p>
    <w:p w14:paraId="4EB661E5">
      <w:r>
        <w:rPr>
          <w:rFonts w:ascii="宋体" w:eastAsia="宋体"/>
          <w:sz w:val="24"/>
          <w:szCs w:val="24"/>
        </w:rPr>
        <w:t>（3）系统需支持服务熔断和降级，防止故障扩散</w:t>
      </w:r>
    </w:p>
    <w:p w14:paraId="33B8B89D">
      <w:pPr>
        <w:pStyle w:val="4"/>
      </w:pPr>
      <w:r>
        <w:rPr>
          <w:rFonts w:ascii="黑体" w:eastAsia="黑体"/>
          <w:b/>
          <w:bCs/>
          <w:sz w:val="24"/>
          <w:szCs w:val="24"/>
        </w:rPr>
        <w:t>3.6 其他专门要求</w:t>
      </w:r>
    </w:p>
    <w:p w14:paraId="50E83BFF">
      <w:r>
        <w:rPr>
          <w:rFonts w:ascii="宋体" w:eastAsia="宋体"/>
          <w:sz w:val="24"/>
          <w:szCs w:val="24"/>
        </w:rPr>
        <w:t>（1）安全性：系统需实现用户认证和授权，防止未授权访问</w:t>
      </w:r>
    </w:p>
    <w:p w14:paraId="35D3A7BD">
      <w:r>
        <w:rPr>
          <w:rFonts w:ascii="宋体" w:eastAsia="宋体"/>
          <w:sz w:val="24"/>
          <w:szCs w:val="24"/>
        </w:rPr>
        <w:t>（2）可维护性：代码需遵循编码规范，文档齐全</w:t>
      </w:r>
    </w:p>
    <w:p w14:paraId="750647EA">
      <w:r>
        <w:rPr>
          <w:rFonts w:ascii="宋体" w:eastAsia="宋体"/>
          <w:sz w:val="24"/>
          <w:szCs w:val="24"/>
        </w:rPr>
        <w:t>（3）可扩展性：系统架构需支持功能扩展和性能扩展</w:t>
      </w:r>
    </w:p>
    <w:p w14:paraId="5A73CC31">
      <w:pPr>
        <w:pStyle w:val="3"/>
      </w:pPr>
      <w:r>
        <w:rPr>
          <w:rFonts w:ascii="黑体" w:eastAsia="黑体"/>
          <w:b/>
          <w:bCs/>
          <w:sz w:val="28"/>
          <w:szCs w:val="28"/>
        </w:rPr>
        <w:t>4 运行环境规定</w:t>
      </w:r>
    </w:p>
    <w:p w14:paraId="7554617B">
      <w:pPr>
        <w:pStyle w:val="4"/>
      </w:pPr>
      <w:r>
        <w:rPr>
          <w:rFonts w:ascii="黑体" w:eastAsia="黑体"/>
          <w:b/>
          <w:bCs/>
          <w:sz w:val="24"/>
          <w:szCs w:val="24"/>
        </w:rPr>
        <w:t>4.1 设备</w:t>
      </w:r>
    </w:p>
    <w:p w14:paraId="45BDF6DA">
      <w:r>
        <w:rPr>
          <w:rFonts w:ascii="宋体" w:eastAsia="宋体"/>
          <w:sz w:val="24"/>
          <w:szCs w:val="24"/>
        </w:rPr>
        <w:t>服务器：CPU 8核以上，内存16GB以上，硬盘200GB以上</w:t>
      </w:r>
    </w:p>
    <w:p w14:paraId="4FFA40AA">
      <w:r>
        <w:rPr>
          <w:rFonts w:ascii="宋体" w:eastAsia="宋体"/>
          <w:sz w:val="24"/>
          <w:szCs w:val="24"/>
        </w:rPr>
        <w:t>客户端：支持现代浏览器（Chrome、Firefox、Edge、Safari）</w:t>
      </w:r>
    </w:p>
    <w:p w14:paraId="7C24E24A">
      <w:pPr>
        <w:pStyle w:val="4"/>
      </w:pPr>
      <w:r>
        <w:rPr>
          <w:rFonts w:ascii="黑体" w:eastAsia="黑体"/>
          <w:b/>
          <w:bCs/>
          <w:sz w:val="24"/>
          <w:szCs w:val="24"/>
        </w:rPr>
        <w:t>4.2 支持软件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6"/>
        <w:gridCol w:w="3380"/>
        <w:gridCol w:w="3370"/>
      </w:tblGrid>
      <w:tr w14:paraId="1AE3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B9A9E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软件类型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A05E2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软件名称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1D95C">
            <w:pPr>
              <w:jc w:val="center"/>
            </w:pPr>
            <w:r>
              <w:rPr>
                <w:rFonts w:ascii="宋体" w:eastAsia="宋体"/>
                <w:b/>
                <w:bCs/>
                <w:sz w:val="21"/>
                <w:szCs w:val="21"/>
              </w:rPr>
              <w:t>版本要求</w:t>
            </w:r>
          </w:p>
        </w:tc>
      </w:tr>
      <w:tr w14:paraId="3D92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92BD3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操作系统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47BC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Linux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EC3C5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CentOS 7+ / Ubuntu 20.04+</w:t>
            </w:r>
          </w:p>
        </w:tc>
      </w:tr>
      <w:tr w14:paraId="30E32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286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数据库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CCAD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MySQL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3280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8.0+</w:t>
            </w:r>
          </w:p>
        </w:tc>
      </w:tr>
      <w:tr w14:paraId="07176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8609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缓存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A9768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Redis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B215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7.0+</w:t>
            </w:r>
          </w:p>
        </w:tc>
      </w:tr>
      <w:tr w14:paraId="17BA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26801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消息队列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D188A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RabbitMQ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EDA72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3.12+</w:t>
            </w:r>
          </w:p>
        </w:tc>
      </w:tr>
      <w:tr w14:paraId="2694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EF6E2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JDK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5A90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OpenJDK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1C920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17+</w:t>
            </w:r>
          </w:p>
        </w:tc>
      </w:tr>
      <w:tr w14:paraId="3CED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0DCAB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Node.js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964F5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Node.js</w:t>
            </w:r>
          </w:p>
        </w:tc>
        <w:tc>
          <w:tcPr>
            <w:tcW w:w="35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F052C">
            <w:pPr>
              <w:jc w:val="left"/>
            </w:pPr>
            <w:r>
              <w:rPr>
                <w:rFonts w:ascii="宋体" w:eastAsia="宋体"/>
                <w:sz w:val="21"/>
                <w:szCs w:val="21"/>
              </w:rPr>
              <w:t>18+</w:t>
            </w:r>
          </w:p>
        </w:tc>
      </w:tr>
    </w:tbl>
    <w:p w14:paraId="2B5E95FA">
      <w:pPr>
        <w:pStyle w:val="4"/>
      </w:pPr>
      <w:r>
        <w:rPr>
          <w:rFonts w:ascii="黑体" w:eastAsia="黑体"/>
          <w:b/>
          <w:bCs/>
          <w:sz w:val="24"/>
          <w:szCs w:val="24"/>
        </w:rPr>
        <w:t>4.3 接口</w:t>
      </w:r>
    </w:p>
    <w:p w14:paraId="18BEA84E">
      <w:r>
        <w:rPr>
          <w:rFonts w:ascii="宋体" w:eastAsia="宋体"/>
          <w:sz w:val="24"/>
          <w:szCs w:val="24"/>
        </w:rPr>
        <w:t>（1）用户接口：Web前端界面，采用Vue.js开发</w:t>
      </w:r>
    </w:p>
    <w:p w14:paraId="4F58E24C">
      <w:r>
        <w:rPr>
          <w:rFonts w:ascii="宋体" w:eastAsia="宋体"/>
          <w:sz w:val="24"/>
          <w:szCs w:val="24"/>
        </w:rPr>
        <w:t>（2）软件接口：RESTful API接口，采用JSON数据格式</w:t>
      </w:r>
    </w:p>
    <w:p w14:paraId="01BF8149">
      <w:r>
        <w:rPr>
          <w:rFonts w:ascii="宋体" w:eastAsia="宋体"/>
          <w:sz w:val="24"/>
          <w:szCs w:val="24"/>
        </w:rPr>
        <w:t>（3）硬件接口：标准网络接口，支持HTTP/HTTPS协议</w:t>
      </w:r>
    </w:p>
    <w:p w14:paraId="38F2D7F2">
      <w:pPr>
        <w:pStyle w:val="4"/>
      </w:pPr>
      <w:r>
        <w:rPr>
          <w:rFonts w:ascii="黑体" w:eastAsia="黑体"/>
          <w:b/>
          <w:bCs/>
          <w:sz w:val="24"/>
          <w:szCs w:val="24"/>
        </w:rPr>
        <w:t>4.4 控制</w:t>
      </w:r>
    </w:p>
    <w:p w14:paraId="1C5C73A6">
      <w:r>
        <w:rPr>
          <w:rFonts w:ascii="宋体" w:eastAsia="宋体"/>
          <w:sz w:val="24"/>
          <w:szCs w:val="24"/>
        </w:rPr>
        <w:t>系统通过Web浏览器进行访问和操作，用户通过鼠标点击、键盘输入与系统交互。系统管理员可通过管理后台进行系统配置和数据管理。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AEE3B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5D618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37AF7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14037AF7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TRAE 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E829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jc w:val="center"/>
    </w:pPr>
    <w:rPr>
      <w:rFonts w:ascii="黑体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</w:pPr>
    <w:rPr>
      <w:rFonts w:ascii="黑体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</w:pPr>
    <w:rPr>
      <w:rFonts w:ascii="黑体" w:eastAsia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eastAsia="宋体"/>
      <w:sz w:val="20"/>
      <w:szCs w:val="20"/>
    </w:rPr>
  </w:style>
  <w:style w:type="paragraph" w:styleId="10">
    <w:name w:val="Title"/>
    <w:qFormat/>
    <w:uiPriority w:val="0"/>
    <w:rPr>
      <w:rFonts w:ascii="宋体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2034</Words>
  <Characters>2484</Characters>
  <TotalTime>3</TotalTime>
  <ScaleCrop>false</ScaleCrop>
  <LinksUpToDate>false</LinksUpToDate>
  <CharactersWithSpaces>2536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2026-06-02T13:03:00Z</dcterms:created>
  <dc:creator>Un-named</dc:creator>
  <cp:lastModifiedBy>spirit</cp:lastModifiedBy>
  <dcterms:modified xsi:type="dcterms:W3CDTF">2026-06-02T13:19:20Z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eyJoZGlkIjoiYWFjOTA5YThkZjk2OTYwMWE5NzM2NDllZWJmN2Q2ODciLCJ1c2VySWQiOiI5ODE0MDU5MjgifQ==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D86BCB11D4F84A93AE3571116BCAB549_12</vt:lpwstr>
  </property>
</Properties>
</file>