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0791" w14:textId="4CDBB927" w:rsidR="006B6A68" w:rsidRPr="008F0602" w:rsidRDefault="00FC7074" w:rsidP="00FF2030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6192" behindDoc="0" locked="0" layoutInCell="1" allowOverlap="1" wp14:anchorId="08BC1D5C" wp14:editId="42A92B2C">
            <wp:simplePos x="0" y="0"/>
            <wp:positionH relativeFrom="column">
              <wp:posOffset>5662935</wp:posOffset>
            </wp:positionH>
            <wp:positionV relativeFrom="paragraph">
              <wp:posOffset>-288614</wp:posOffset>
            </wp:positionV>
            <wp:extent cx="685800" cy="685800"/>
            <wp:effectExtent l="0" t="0" r="0" b="0"/>
            <wp:wrapNone/>
            <wp:docPr id="2137494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B2E">
        <w:rPr>
          <w:noProof/>
        </w:rPr>
        <w:drawing>
          <wp:anchor distT="0" distB="0" distL="114300" distR="114300" simplePos="0" relativeHeight="251660288" behindDoc="0" locked="0" layoutInCell="1" allowOverlap="1" wp14:anchorId="5B609DF2" wp14:editId="39DBD2AD">
            <wp:simplePos x="0" y="0"/>
            <wp:positionH relativeFrom="column">
              <wp:posOffset>-23918</wp:posOffset>
            </wp:positionH>
            <wp:positionV relativeFrom="paragraph">
              <wp:posOffset>-51223</wp:posOffset>
            </wp:positionV>
            <wp:extent cx="1066800" cy="457200"/>
            <wp:effectExtent l="0" t="0" r="0" b="0"/>
            <wp:wrapNone/>
            <wp:docPr id="5410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5B2E">
        <w:rPr>
          <w:noProof/>
        </w:rPr>
        <w:t xml:space="preserve"> </w:t>
      </w:r>
      <w:r w:rsidR="00000000" w:rsidRPr="008F0602">
        <w:rPr>
          <w:rFonts w:ascii="Times New Roman" w:hAnsi="Times New Roman" w:cs="Times New Roman"/>
          <w:sz w:val="48"/>
          <w:szCs w:val="48"/>
        </w:rPr>
        <w:t>Zijia (Thomas) Tang</w:t>
      </w:r>
    </w:p>
    <w:p w14:paraId="4FF514C7" w14:textId="77777777" w:rsidR="00B14520" w:rsidRPr="00F437C8" w:rsidRDefault="00000000" w:rsidP="000839F1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/>
          <w:sz w:val="24"/>
          <w:szCs w:val="24"/>
          <w:lang w:eastAsia="zh-CN"/>
        </w:rPr>
      </w:pPr>
      <w:r w:rsidRPr="00F437C8">
        <w:rPr>
          <w:rFonts w:ascii="Times New Roman" w:hAnsi="Times New Roman" w:cs="Times New Roman"/>
          <w:b/>
          <w:bCs/>
          <w:sz w:val="24"/>
          <w:szCs w:val="24"/>
        </w:rPr>
        <w:t>Duke University · B.S. Computer Science</w:t>
      </w:r>
      <w:r w:rsidR="00BA563F" w:rsidRPr="00F437C8">
        <w:rPr>
          <w:rFonts w:ascii="Times New Roman" w:eastAsia="SimSun" w:hAnsi="Times New Roman" w:cs="Times New Roman" w:hint="eastAsia"/>
          <w:b/>
          <w:bCs/>
          <w:sz w:val="24"/>
          <w:szCs w:val="24"/>
          <w:lang w:eastAsia="zh-CN"/>
        </w:rPr>
        <w:t xml:space="preserve"> </w:t>
      </w:r>
      <w:r w:rsidR="00BA563F" w:rsidRPr="00F437C8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Aug 2024 – May 2027 </w:t>
      </w:r>
      <w:r w:rsidR="00BA563F" w:rsidRPr="00F437C8">
        <w:rPr>
          <w:rFonts w:ascii="Times New Roman" w:eastAsia="SimSun" w:hAnsi="Times New Roman" w:cs="Times New Roman" w:hint="eastAsia"/>
          <w:b/>
          <w:bCs/>
          <w:i/>
          <w:sz w:val="24"/>
          <w:szCs w:val="24"/>
          <w:lang w:eastAsia="zh-CN"/>
        </w:rPr>
        <w:t>(</w:t>
      </w:r>
      <w:r w:rsidR="00BA563F" w:rsidRPr="00F437C8">
        <w:rPr>
          <w:rFonts w:ascii="Times New Roman" w:hAnsi="Times New Roman" w:cs="Times New Roman"/>
          <w:b/>
          <w:bCs/>
          <w:i/>
          <w:sz w:val="24"/>
          <w:szCs w:val="24"/>
        </w:rPr>
        <w:t>expected</w:t>
      </w:r>
      <w:r w:rsidR="00BA563F" w:rsidRPr="00F437C8">
        <w:rPr>
          <w:rFonts w:ascii="Times New Roman" w:eastAsia="SimSun" w:hAnsi="Times New Roman" w:cs="Times New Roman" w:hint="eastAsia"/>
          <w:b/>
          <w:bCs/>
          <w:i/>
          <w:sz w:val="24"/>
          <w:szCs w:val="24"/>
          <w:lang w:eastAsia="zh-CN"/>
        </w:rPr>
        <w:t>)</w:t>
      </w:r>
      <w:r w:rsidR="00C9715D" w:rsidRPr="00F437C8">
        <w:rPr>
          <w:rFonts w:ascii="Times New Roman" w:eastAsia="SimSun" w:hAnsi="Times New Roman" w:cs="Times New Roman" w:hint="eastAsia"/>
          <w:b/>
          <w:bCs/>
          <w:i/>
          <w:sz w:val="24"/>
          <w:szCs w:val="24"/>
          <w:lang w:eastAsia="zh-CN"/>
        </w:rPr>
        <w:t xml:space="preserve"> </w:t>
      </w:r>
    </w:p>
    <w:p w14:paraId="05BD103C" w14:textId="35E93DD0" w:rsidR="006B6A68" w:rsidRPr="00F437C8" w:rsidRDefault="00C9715D" w:rsidP="000839F1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</w:pPr>
      <w:r w:rsidRPr="00F437C8">
        <w:rPr>
          <w:rFonts w:ascii="Times New Roman" w:eastAsia="SimSun" w:hAnsi="Times New Roman" w:cs="Times New Roman" w:hint="eastAsia"/>
          <w:b/>
          <w:bCs/>
          <w:i/>
          <w:sz w:val="24"/>
          <w:szCs w:val="24"/>
          <w:lang w:eastAsia="zh-CN"/>
        </w:rPr>
        <w:t>GPA: 4.0 (Dean</w:t>
      </w:r>
      <w:r w:rsidRPr="00F437C8">
        <w:rPr>
          <w:rFonts w:ascii="Times New Roman" w:eastAsia="SimSun" w:hAnsi="Times New Roman" w:cs="Times New Roman"/>
          <w:b/>
          <w:bCs/>
          <w:i/>
          <w:sz w:val="24"/>
          <w:szCs w:val="24"/>
          <w:lang w:eastAsia="zh-CN"/>
        </w:rPr>
        <w:t>’</w:t>
      </w:r>
      <w:r w:rsidRPr="00F437C8">
        <w:rPr>
          <w:rFonts w:ascii="Times New Roman" w:eastAsia="SimSun" w:hAnsi="Times New Roman" w:cs="Times New Roman" w:hint="eastAsia"/>
          <w:b/>
          <w:bCs/>
          <w:i/>
          <w:sz w:val="24"/>
          <w:szCs w:val="24"/>
          <w:lang w:eastAsia="zh-CN"/>
        </w:rPr>
        <w:t>s List)</w:t>
      </w:r>
    </w:p>
    <w:p w14:paraId="2EF65DD2" w14:textId="11D74315" w:rsidR="006B6A68" w:rsidRPr="000839F1" w:rsidRDefault="00000000" w:rsidP="000839F1">
      <w:pPr>
        <w:spacing w:line="240" w:lineRule="auto"/>
        <w:jc w:val="center"/>
        <w:rPr>
          <w:rFonts w:ascii="Times New Roman" w:eastAsia="SimSun" w:hAnsi="Times New Roman" w:cs="Times New Roman"/>
          <w:lang w:eastAsia="zh-CN"/>
        </w:rPr>
      </w:pPr>
      <w:r w:rsidRPr="000839F1">
        <w:rPr>
          <w:rFonts w:ascii="Times New Roman" w:hAnsi="Times New Roman" w:cs="Times New Roman"/>
        </w:rPr>
        <w:t>Email: zijia.tang@duke.edu | Phone: +1 (858) 340-5757</w:t>
      </w:r>
    </w:p>
    <w:p w14:paraId="3C7A0FD1" w14:textId="570417AE" w:rsidR="006B6A68" w:rsidRPr="006D29F2" w:rsidRDefault="00000000" w:rsidP="000839F1">
      <w:pPr>
        <w:spacing w:line="240" w:lineRule="auto"/>
        <w:jc w:val="center"/>
        <w:rPr>
          <w:rFonts w:ascii="Times New Roman" w:eastAsia="SimSun" w:hAnsi="Times New Roman" w:cs="Times New Roman"/>
          <w:lang w:eastAsia="zh-CN"/>
        </w:rPr>
      </w:pPr>
      <w:r w:rsidRPr="000839F1">
        <w:rPr>
          <w:rFonts w:ascii="Times New Roman" w:hAnsi="Times New Roman" w:cs="Times New Roman"/>
          <w:b/>
        </w:rPr>
        <w:t>Research Focus:</w:t>
      </w:r>
      <w:r w:rsidRPr="000839F1">
        <w:rPr>
          <w:rFonts w:ascii="Times New Roman" w:hAnsi="Times New Roman" w:cs="Times New Roman"/>
        </w:rPr>
        <w:t xml:space="preserve"> Embodied AI, efficient </w:t>
      </w:r>
      <w:r w:rsidR="00D501B1">
        <w:rPr>
          <w:rFonts w:ascii="Times New Roman" w:eastAsia="SimSun" w:hAnsi="Times New Roman" w:cs="Times New Roman" w:hint="eastAsia"/>
          <w:lang w:eastAsia="zh-CN"/>
        </w:rPr>
        <w:t>VLA</w:t>
      </w:r>
      <w:r w:rsidRPr="000839F1">
        <w:rPr>
          <w:rFonts w:ascii="Times New Roman" w:hAnsi="Times New Roman" w:cs="Times New Roman"/>
        </w:rPr>
        <w:t>, robotic manipulation</w:t>
      </w:r>
      <w:r w:rsidR="006D29F2">
        <w:rPr>
          <w:rFonts w:ascii="Times New Roman" w:eastAsia="SimSun" w:hAnsi="Times New Roman" w:cs="Times New Roman" w:hint="eastAsia"/>
          <w:lang w:eastAsia="zh-CN"/>
        </w:rPr>
        <w:t>, AI4Science</w:t>
      </w:r>
    </w:p>
    <w:p w14:paraId="31BD8631" w14:textId="77777777" w:rsidR="006B6A68" w:rsidRPr="000839F1" w:rsidRDefault="00000000" w:rsidP="000839F1">
      <w:pPr>
        <w:spacing w:line="240" w:lineRule="auto"/>
        <w:jc w:val="center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Seeking Ph.D. positions starting Fall 2027 in Embodied AI / Robot Learning.</w:t>
      </w:r>
    </w:p>
    <w:p w14:paraId="14B22726" w14:textId="77777777" w:rsidR="006B6A68" w:rsidRPr="000839F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0839F1">
        <w:rPr>
          <w:rFonts w:ascii="Times New Roman" w:hAnsi="Times New Roman" w:cs="Times New Roman"/>
          <w:sz w:val="22"/>
          <w:szCs w:val="22"/>
        </w:rPr>
        <w:t>Selected Research &amp; Publications</w:t>
      </w:r>
    </w:p>
    <w:p w14:paraId="119496BA" w14:textId="77777777" w:rsidR="006B6A68" w:rsidRPr="000839F1" w:rsidRDefault="00000000" w:rsidP="003B000B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0839F1">
        <w:rPr>
          <w:rFonts w:ascii="Times New Roman" w:hAnsi="Times New Roman" w:cs="Times New Roman"/>
          <w:sz w:val="22"/>
          <w:szCs w:val="22"/>
        </w:rPr>
        <w:t>Robotics / Embodied AI</w:t>
      </w:r>
    </w:p>
    <w:p w14:paraId="665B91BD" w14:textId="77777777" w:rsidR="00563037" w:rsidRPr="000839F1" w:rsidRDefault="00000000" w:rsidP="00E76AEA">
      <w:pPr>
        <w:spacing w:after="0"/>
        <w:rPr>
          <w:rFonts w:ascii="Times New Roman" w:eastAsia="SimSun" w:hAnsi="Times New Roman" w:cs="Times New Roman"/>
          <w:b/>
          <w:lang w:eastAsia="zh-CN"/>
        </w:rPr>
      </w:pPr>
      <w:r w:rsidRPr="000839F1">
        <w:rPr>
          <w:rFonts w:ascii="Times New Roman" w:hAnsi="Times New Roman" w:cs="Times New Roman"/>
          <w:b/>
        </w:rPr>
        <w:t>FLARE: A Failure-Aware Framework for Autonomous Correction and Recovery in Vision-Language-Action Models</w:t>
      </w:r>
    </w:p>
    <w:p w14:paraId="0C6720B6" w14:textId="51BD4DB9" w:rsidR="006B6A68" w:rsidRPr="000839F1" w:rsidRDefault="00000000" w:rsidP="00E76AEA">
      <w:pPr>
        <w:spacing w:after="0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G. Zhao, </w:t>
      </w:r>
      <w:r w:rsidRPr="000839F1">
        <w:rPr>
          <w:rFonts w:ascii="Times New Roman" w:hAnsi="Times New Roman" w:cs="Times New Roman"/>
          <w:b/>
        </w:rPr>
        <w:t>Z. Tang</w:t>
      </w:r>
      <w:r w:rsidRPr="000839F1">
        <w:rPr>
          <w:rFonts w:ascii="Times New Roman" w:hAnsi="Times New Roman" w:cs="Times New Roman"/>
        </w:rPr>
        <w:t>, X. Chen, Z. Kuang, Y. Tian, G. Li</w:t>
      </w:r>
      <w:r w:rsidR="008A0E02" w:rsidRPr="000839F1">
        <w:rPr>
          <w:rFonts w:ascii="Times New Roman" w:eastAsia="SimSun" w:hAnsi="Times New Roman" w:cs="Times New Roman" w:hint="eastAsia"/>
          <w:lang w:eastAsia="zh-CN"/>
        </w:rPr>
        <w:t xml:space="preserve"> | </w:t>
      </w:r>
      <w:r w:rsidRPr="000839F1">
        <w:rPr>
          <w:rFonts w:ascii="Times New Roman" w:hAnsi="Times New Roman" w:cs="Times New Roman"/>
          <w:i/>
        </w:rPr>
        <w:t>CVPR 2026</w:t>
      </w:r>
    </w:p>
    <w:p w14:paraId="6B5E9000" w14:textId="61D614E3" w:rsidR="006B6A68" w:rsidRPr="00177C69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Proposed a </w:t>
      </w:r>
      <w:r w:rsidRPr="000839F1">
        <w:rPr>
          <w:rFonts w:ascii="Times New Roman" w:hAnsi="Times New Roman" w:cs="Times New Roman"/>
          <w:b/>
        </w:rPr>
        <w:t>Retry-and-Reset</w:t>
      </w:r>
      <w:r w:rsidRPr="000839F1">
        <w:rPr>
          <w:rFonts w:ascii="Times New Roman" w:hAnsi="Times New Roman" w:cs="Times New Roman"/>
        </w:rPr>
        <w:t xml:space="preserve"> recovery framework enabling VLA policies to self-correct</w:t>
      </w:r>
      <w:r w:rsidR="004C5FF5">
        <w:rPr>
          <w:rFonts w:ascii="Times New Roman" w:eastAsia="SimSun" w:hAnsi="Times New Roman" w:cs="Times New Roman" w:hint="eastAsia"/>
          <w:lang w:eastAsia="zh-CN"/>
        </w:rPr>
        <w:t xml:space="preserve"> after</w:t>
      </w:r>
      <w:r w:rsidRPr="000839F1">
        <w:rPr>
          <w:rFonts w:ascii="Times New Roman" w:hAnsi="Times New Roman" w:cs="Times New Roman"/>
        </w:rPr>
        <w:t xml:space="preserve"> perturbations, including </w:t>
      </w:r>
      <w:r w:rsidR="007F3119" w:rsidRPr="007F3119">
        <w:rPr>
          <w:rFonts w:ascii="Times New Roman" w:eastAsia="SimSun" w:hAnsi="Times New Roman" w:cs="Times New Roman"/>
          <w:lang w:eastAsia="zh-CN"/>
        </w:rPr>
        <w:t>policy failures and external perturbations such as human interventions.</w:t>
      </w:r>
    </w:p>
    <w:p w14:paraId="65310213" w14:textId="71B8AE8D" w:rsidR="00177C69" w:rsidRPr="000839F1" w:rsidRDefault="00177C69">
      <w:pPr>
        <w:pStyle w:val="ListBullet"/>
        <w:rPr>
          <w:rFonts w:ascii="Times New Roman" w:hAnsi="Times New Roman" w:cs="Times New Roman"/>
        </w:rPr>
      </w:pPr>
      <w:r w:rsidRPr="00177C69">
        <w:rPr>
          <w:rFonts w:ascii="Times New Roman" w:hAnsi="Times New Roman" w:cs="Times New Roman"/>
        </w:rPr>
        <w:t>Addresses the "fragility" problem of VLA</w:t>
      </w:r>
      <w:r w:rsidR="00541C25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Pr="00177C69">
        <w:rPr>
          <w:rFonts w:ascii="Times New Roman" w:hAnsi="Times New Roman" w:cs="Times New Roman"/>
        </w:rPr>
        <w:t>models</w:t>
      </w:r>
      <w:r w:rsidR="00541C25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Pr="00177C69">
        <w:rPr>
          <w:rFonts w:ascii="Times New Roman" w:hAnsi="Times New Roman" w:cs="Times New Roman"/>
        </w:rPr>
        <w:t>—</w:t>
      </w:r>
      <w:r w:rsidR="00541C25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Pr="00177C69">
        <w:rPr>
          <w:rFonts w:ascii="Times New Roman" w:hAnsi="Times New Roman" w:cs="Times New Roman"/>
        </w:rPr>
        <w:t>where minor perturbations can lead to catastrophic failures</w:t>
      </w:r>
      <w:r w:rsidR="00852FC0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852FC0" w:rsidRPr="00177C69">
        <w:rPr>
          <w:rFonts w:ascii="Times New Roman" w:hAnsi="Times New Roman" w:cs="Times New Roman"/>
        </w:rPr>
        <w:t>—</w:t>
      </w:r>
      <w:r w:rsidR="00852FC0">
        <w:rPr>
          <w:rFonts w:ascii="Times New Roman" w:eastAsia="SimSun" w:hAnsi="Times New Roman" w:cs="Times New Roman" w:hint="eastAsia"/>
          <w:lang w:eastAsia="zh-CN"/>
        </w:rPr>
        <w:t xml:space="preserve"> enhancing the robustness of VLA models.</w:t>
      </w:r>
    </w:p>
    <w:p w14:paraId="25C73E72" w14:textId="45755779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Achieved </w:t>
      </w:r>
      <w:r w:rsidRPr="000839F1">
        <w:rPr>
          <w:rFonts w:ascii="Times New Roman" w:hAnsi="Times New Roman" w:cs="Times New Roman"/>
          <w:b/>
        </w:rPr>
        <w:t>84.0% success</w:t>
      </w:r>
      <w:r w:rsidRPr="000839F1">
        <w:rPr>
          <w:rFonts w:ascii="Times New Roman" w:hAnsi="Times New Roman" w:cs="Times New Roman"/>
        </w:rPr>
        <w:t xml:space="preserve"> on 9 contact-rich </w:t>
      </w:r>
      <w:proofErr w:type="spellStart"/>
      <w:r w:rsidRPr="000839F1">
        <w:rPr>
          <w:rFonts w:ascii="Times New Roman" w:hAnsi="Times New Roman" w:cs="Times New Roman"/>
        </w:rPr>
        <w:t>RoboMimic</w:t>
      </w:r>
      <w:proofErr w:type="spellEnd"/>
      <w:r w:rsidRPr="000839F1">
        <w:rPr>
          <w:rFonts w:ascii="Times New Roman" w:hAnsi="Times New Roman" w:cs="Times New Roman"/>
        </w:rPr>
        <w:t xml:space="preserve"> tasks, improving prior SOTA by </w:t>
      </w:r>
      <w:r w:rsidRPr="000839F1">
        <w:rPr>
          <w:rFonts w:ascii="Times New Roman" w:hAnsi="Times New Roman" w:cs="Times New Roman"/>
          <w:b/>
        </w:rPr>
        <w:t>26.2</w:t>
      </w:r>
      <w:r w:rsidR="006605BF">
        <w:rPr>
          <w:rFonts w:ascii="Times New Roman" w:eastAsia="SimSun" w:hAnsi="Times New Roman" w:cs="Times New Roman" w:hint="eastAsia"/>
          <w:b/>
          <w:lang w:eastAsia="zh-CN"/>
        </w:rPr>
        <w:t>%</w:t>
      </w:r>
      <w:r w:rsidRPr="000839F1">
        <w:rPr>
          <w:rFonts w:ascii="Times New Roman" w:hAnsi="Times New Roman" w:cs="Times New Roman"/>
        </w:rPr>
        <w:t>.</w:t>
      </w:r>
    </w:p>
    <w:p w14:paraId="25AA688A" w14:textId="77777777" w:rsidR="00563037" w:rsidRPr="000839F1" w:rsidRDefault="00000000" w:rsidP="00E76AEA">
      <w:pPr>
        <w:spacing w:after="0"/>
        <w:rPr>
          <w:rFonts w:ascii="Times New Roman" w:eastAsia="SimSun" w:hAnsi="Times New Roman" w:cs="Times New Roman"/>
          <w:b/>
          <w:lang w:eastAsia="zh-CN"/>
        </w:rPr>
      </w:pPr>
      <w:proofErr w:type="spellStart"/>
      <w:r w:rsidRPr="000839F1">
        <w:rPr>
          <w:rFonts w:ascii="Times New Roman" w:hAnsi="Times New Roman" w:cs="Times New Roman"/>
          <w:b/>
        </w:rPr>
        <w:t>RecoverBench</w:t>
      </w:r>
      <w:proofErr w:type="spellEnd"/>
      <w:r w:rsidRPr="000839F1">
        <w:rPr>
          <w:rFonts w:ascii="Times New Roman" w:hAnsi="Times New Roman" w:cs="Times New Roman"/>
          <w:b/>
        </w:rPr>
        <w:t>: A Benchmark for Error Recovery in Robotic Manipulation</w:t>
      </w:r>
    </w:p>
    <w:p w14:paraId="67B36B5C" w14:textId="53EC273E" w:rsidR="006B6A68" w:rsidRPr="000839F1" w:rsidRDefault="00000000" w:rsidP="00E76AEA">
      <w:pPr>
        <w:spacing w:after="0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Z. Tang</w:t>
      </w:r>
      <w:r w:rsidRPr="000839F1">
        <w:rPr>
          <w:rFonts w:ascii="Times New Roman" w:hAnsi="Times New Roman" w:cs="Times New Roman"/>
        </w:rPr>
        <w:t>, G. Zhao, X. Chen, et al., G. Li</w:t>
      </w:r>
      <w:r w:rsidR="008A0E02" w:rsidRPr="000839F1">
        <w:rPr>
          <w:rFonts w:ascii="Times New Roman" w:eastAsia="SimSun" w:hAnsi="Times New Roman" w:cs="Times New Roman" w:hint="eastAsia"/>
          <w:lang w:eastAsia="zh-CN"/>
        </w:rPr>
        <w:t xml:space="preserve"> | </w:t>
      </w:r>
      <w:r w:rsidRPr="000839F1">
        <w:rPr>
          <w:rFonts w:ascii="Times New Roman" w:hAnsi="Times New Roman" w:cs="Times New Roman"/>
          <w:i/>
        </w:rPr>
        <w:t>Under review, 2026</w:t>
      </w:r>
    </w:p>
    <w:p w14:paraId="692AA15B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Built a reproducible robotic error-recovery benchmark with </w:t>
      </w:r>
      <w:r w:rsidRPr="000839F1">
        <w:rPr>
          <w:rFonts w:ascii="Times New Roman" w:hAnsi="Times New Roman" w:cs="Times New Roman"/>
          <w:b/>
        </w:rPr>
        <w:t>12 error skills</w:t>
      </w:r>
      <w:r w:rsidRPr="000839F1">
        <w:rPr>
          <w:rFonts w:ascii="Times New Roman" w:hAnsi="Times New Roman" w:cs="Times New Roman"/>
        </w:rPr>
        <w:t xml:space="preserve">, </w:t>
      </w:r>
      <w:r w:rsidRPr="000839F1">
        <w:rPr>
          <w:rFonts w:ascii="Times New Roman" w:hAnsi="Times New Roman" w:cs="Times New Roman"/>
          <w:b/>
        </w:rPr>
        <w:t>136 error subtypes</w:t>
      </w:r>
      <w:r w:rsidRPr="000839F1">
        <w:rPr>
          <w:rFonts w:ascii="Times New Roman" w:hAnsi="Times New Roman" w:cs="Times New Roman"/>
        </w:rPr>
        <w:t xml:space="preserve">, and </w:t>
      </w:r>
      <w:r w:rsidRPr="000839F1">
        <w:rPr>
          <w:rFonts w:ascii="Times New Roman" w:hAnsi="Times New Roman" w:cs="Times New Roman"/>
          <w:b/>
        </w:rPr>
        <w:t xml:space="preserve">1,360 validated </w:t>
      </w:r>
      <w:proofErr w:type="spellStart"/>
      <w:r w:rsidRPr="000839F1">
        <w:rPr>
          <w:rFonts w:ascii="Times New Roman" w:hAnsi="Times New Roman" w:cs="Times New Roman"/>
          <w:b/>
        </w:rPr>
        <w:t>MuJoCo</w:t>
      </w:r>
      <w:proofErr w:type="spellEnd"/>
      <w:r w:rsidRPr="000839F1">
        <w:rPr>
          <w:rFonts w:ascii="Times New Roman" w:hAnsi="Times New Roman" w:cs="Times New Roman"/>
          <w:b/>
        </w:rPr>
        <w:t xml:space="preserve"> post-error scenes</w:t>
      </w:r>
      <w:r w:rsidRPr="000839F1">
        <w:rPr>
          <w:rFonts w:ascii="Times New Roman" w:hAnsi="Times New Roman" w:cs="Times New Roman"/>
        </w:rPr>
        <w:t xml:space="preserve"> across 6 manipulation tasks.</w:t>
      </w:r>
    </w:p>
    <w:p w14:paraId="42112655" w14:textId="33B71E42" w:rsidR="00C04832" w:rsidRPr="00C04832" w:rsidRDefault="00C04832">
      <w:pPr>
        <w:pStyle w:val="ListBullet"/>
        <w:rPr>
          <w:rFonts w:ascii="Times New Roman" w:hAnsi="Times New Roman" w:cs="Times New Roman"/>
        </w:rPr>
      </w:pPr>
      <w:r w:rsidRPr="00C04832">
        <w:rPr>
          <w:rFonts w:ascii="Times New Roman" w:hAnsi="Times New Roman" w:cs="Times New Roman"/>
        </w:rPr>
        <w:t>Designed an automated error-injection mechanism to systematically introduce failures throughout the manipulation, enabling standardized and comprehensive evaluation of robotic error recovery.</w:t>
      </w:r>
    </w:p>
    <w:p w14:paraId="113035EE" w14:textId="70578F71" w:rsidR="00C04832" w:rsidRPr="00C04832" w:rsidRDefault="00000000" w:rsidP="00C04832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Collected and augmented </w:t>
      </w:r>
      <w:r w:rsidRPr="000839F1">
        <w:rPr>
          <w:rFonts w:ascii="Times New Roman" w:hAnsi="Times New Roman" w:cs="Times New Roman"/>
          <w:b/>
        </w:rPr>
        <w:t>1,641 human recovery demonstrations</w:t>
      </w:r>
      <w:r w:rsidRPr="000839F1">
        <w:rPr>
          <w:rFonts w:ascii="Times New Roman" w:hAnsi="Times New Roman" w:cs="Times New Roman"/>
        </w:rPr>
        <w:t xml:space="preserve"> into </w:t>
      </w:r>
      <w:r w:rsidRPr="000839F1">
        <w:rPr>
          <w:rFonts w:ascii="Times New Roman" w:hAnsi="Times New Roman" w:cs="Times New Roman"/>
          <w:b/>
        </w:rPr>
        <w:t>10,598 recovery trajectories</w:t>
      </w:r>
      <w:r w:rsidRPr="000839F1">
        <w:rPr>
          <w:rFonts w:ascii="Times New Roman" w:hAnsi="Times New Roman" w:cs="Times New Roman"/>
        </w:rPr>
        <w:t xml:space="preserve">, </w:t>
      </w:r>
      <w:r w:rsidR="001B776D" w:rsidRPr="001B776D">
        <w:rPr>
          <w:rFonts w:ascii="Times New Roman" w:hAnsi="Times New Roman" w:cs="Times New Roman"/>
        </w:rPr>
        <w:t>supporting downstream recovery-policy learning and evaluation</w:t>
      </w:r>
      <w:r w:rsidRPr="000839F1">
        <w:rPr>
          <w:rFonts w:ascii="Times New Roman" w:hAnsi="Times New Roman" w:cs="Times New Roman"/>
        </w:rPr>
        <w:t>.</w:t>
      </w:r>
    </w:p>
    <w:p w14:paraId="3FF5CDFD" w14:textId="77777777" w:rsidR="00563037" w:rsidRPr="000839F1" w:rsidRDefault="00000000" w:rsidP="00E76AEA">
      <w:pPr>
        <w:spacing w:after="0"/>
        <w:rPr>
          <w:rFonts w:ascii="Times New Roman" w:eastAsia="SimSun" w:hAnsi="Times New Roman" w:cs="Times New Roman"/>
          <w:b/>
          <w:lang w:eastAsia="zh-CN"/>
        </w:rPr>
      </w:pPr>
      <w:r w:rsidRPr="000839F1">
        <w:rPr>
          <w:rFonts w:ascii="Times New Roman" w:hAnsi="Times New Roman" w:cs="Times New Roman"/>
          <w:b/>
        </w:rPr>
        <w:t>Latent Bridge: Accelerating Dual-System VLA Models via Latent Feature Prediction</w:t>
      </w:r>
    </w:p>
    <w:p w14:paraId="0D82F31C" w14:textId="61F2F033" w:rsidR="006B6A68" w:rsidRPr="000839F1" w:rsidRDefault="00000000" w:rsidP="00E76AEA">
      <w:pPr>
        <w:spacing w:after="0" w:line="240" w:lineRule="auto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Y. Liu, Y. Li, </w:t>
      </w:r>
      <w:r w:rsidRPr="000839F1">
        <w:rPr>
          <w:rFonts w:ascii="Times New Roman" w:hAnsi="Times New Roman" w:cs="Times New Roman"/>
          <w:b/>
        </w:rPr>
        <w:t>Z. Tang</w:t>
      </w:r>
      <w:r w:rsidRPr="000839F1">
        <w:rPr>
          <w:rFonts w:ascii="Times New Roman" w:hAnsi="Times New Roman" w:cs="Times New Roman"/>
        </w:rPr>
        <w:t>, et al., Y. Chen, H. Li</w:t>
      </w:r>
      <w:r w:rsidR="0032395B" w:rsidRPr="000839F1">
        <w:rPr>
          <w:rFonts w:ascii="Times New Roman" w:eastAsia="SimSun" w:hAnsi="Times New Roman" w:cs="Times New Roman" w:hint="eastAsia"/>
          <w:lang w:eastAsia="zh-CN"/>
        </w:rPr>
        <w:t xml:space="preserve"> | </w:t>
      </w:r>
      <w:proofErr w:type="spellStart"/>
      <w:r w:rsidRPr="000839F1">
        <w:rPr>
          <w:rFonts w:ascii="Times New Roman" w:hAnsi="Times New Roman" w:cs="Times New Roman"/>
          <w:i/>
        </w:rPr>
        <w:t>arXiv</w:t>
      </w:r>
      <w:proofErr w:type="spellEnd"/>
      <w:r w:rsidRPr="000839F1">
        <w:rPr>
          <w:rFonts w:ascii="Times New Roman" w:hAnsi="Times New Roman" w:cs="Times New Roman"/>
          <w:i/>
        </w:rPr>
        <w:t>, 2026</w:t>
      </w:r>
    </w:p>
    <w:p w14:paraId="34E438E6" w14:textId="48F2D656" w:rsidR="00C15E3E" w:rsidRPr="00C15E3E" w:rsidRDefault="00C15E3E">
      <w:pPr>
        <w:pStyle w:val="ListBullet"/>
        <w:rPr>
          <w:rFonts w:ascii="Times New Roman" w:hAnsi="Times New Roman" w:cs="Times New Roman"/>
        </w:rPr>
      </w:pPr>
      <w:r w:rsidRPr="00C15E3E">
        <w:rPr>
          <w:rFonts w:ascii="Times New Roman" w:hAnsi="Times New Roman" w:cs="Times New Roman"/>
        </w:rPr>
        <w:t xml:space="preserve">Developed latent bridge, </w:t>
      </w:r>
      <w:r w:rsidR="000D1412">
        <w:rPr>
          <w:rFonts w:ascii="Times New Roman" w:eastAsia="SimSun" w:hAnsi="Times New Roman" w:cs="Times New Roman" w:hint="eastAsia"/>
          <w:lang w:eastAsia="zh-CN"/>
        </w:rPr>
        <w:t xml:space="preserve">efficiently </w:t>
      </w:r>
      <w:r w:rsidR="000D1412" w:rsidRPr="000D1412">
        <w:rPr>
          <w:rFonts w:ascii="Times New Roman" w:hAnsi="Times New Roman" w:cs="Times New Roman"/>
        </w:rPr>
        <w:t xml:space="preserve">predicting visual features to </w:t>
      </w:r>
      <w:r w:rsidR="000D1412">
        <w:rPr>
          <w:rFonts w:ascii="Times New Roman" w:eastAsia="SimSun" w:hAnsi="Times New Roman" w:cs="Times New Roman" w:hint="eastAsia"/>
          <w:lang w:eastAsia="zh-CN"/>
        </w:rPr>
        <w:t>reduce</w:t>
      </w:r>
      <w:r w:rsidR="000D1412" w:rsidRPr="000D1412">
        <w:rPr>
          <w:rFonts w:ascii="Times New Roman" w:hAnsi="Times New Roman" w:cs="Times New Roman"/>
        </w:rPr>
        <w:t xml:space="preserve"> VLM backbone calls while preserving task success rates</w:t>
      </w:r>
      <w:r w:rsidRPr="00C15E3E">
        <w:rPr>
          <w:rFonts w:ascii="Times New Roman" w:hAnsi="Times New Roman" w:cs="Times New Roman"/>
        </w:rPr>
        <w:t>.</w:t>
      </w:r>
    </w:p>
    <w:p w14:paraId="070EBE89" w14:textId="5A78BEDC" w:rsidR="006B6A68" w:rsidRPr="00C04832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Achieved up to </w:t>
      </w:r>
      <w:r w:rsidR="00751B77">
        <w:rPr>
          <w:rFonts w:ascii="Times New Roman" w:eastAsia="SimSun" w:hAnsi="Times New Roman" w:cs="Times New Roman" w:hint="eastAsia"/>
          <w:b/>
          <w:bCs/>
          <w:lang w:eastAsia="zh-CN"/>
        </w:rPr>
        <w:t xml:space="preserve">75% VLM calls, </w:t>
      </w:r>
      <w:r w:rsidR="00C62973" w:rsidRPr="00C62973">
        <w:rPr>
          <w:rFonts w:ascii="Times New Roman" w:eastAsia="SimSun" w:hAnsi="Times New Roman" w:cs="Times New Roman"/>
          <w:lang w:eastAsia="zh-CN"/>
        </w:rPr>
        <w:t xml:space="preserve">resulting </w:t>
      </w:r>
      <w:r w:rsidR="00C62973" w:rsidRPr="00582C2A">
        <w:rPr>
          <w:rFonts w:ascii="Times New Roman" w:hAnsi="Times New Roman" w:cs="Times New Roman"/>
          <w:bCs/>
        </w:rPr>
        <w:t xml:space="preserve">in a </w:t>
      </w:r>
      <w:r w:rsidR="00C62973" w:rsidRPr="000839F1">
        <w:rPr>
          <w:rFonts w:ascii="Times New Roman" w:hAnsi="Times New Roman" w:cs="Times New Roman"/>
          <w:b/>
        </w:rPr>
        <w:t>1.73</w:t>
      </w:r>
      <w:r w:rsidRPr="000839F1">
        <w:rPr>
          <w:rFonts w:ascii="Times New Roman" w:hAnsi="Times New Roman" w:cs="Times New Roman"/>
          <w:b/>
        </w:rPr>
        <w:t xml:space="preserve"> speedup</w:t>
      </w:r>
      <w:r w:rsidRPr="000839F1">
        <w:rPr>
          <w:rFonts w:ascii="Times New Roman" w:hAnsi="Times New Roman" w:cs="Times New Roman"/>
        </w:rPr>
        <w:t xml:space="preserve"> on LIBERO and </w:t>
      </w:r>
      <w:proofErr w:type="spellStart"/>
      <w:r w:rsidRPr="000839F1">
        <w:rPr>
          <w:rFonts w:ascii="Times New Roman" w:hAnsi="Times New Roman" w:cs="Times New Roman"/>
        </w:rPr>
        <w:t>RoboCasa</w:t>
      </w:r>
      <w:proofErr w:type="spellEnd"/>
      <w:r w:rsidRPr="000839F1">
        <w:rPr>
          <w:rFonts w:ascii="Times New Roman" w:hAnsi="Times New Roman" w:cs="Times New Roman"/>
        </w:rPr>
        <w:t>.</w:t>
      </w:r>
    </w:p>
    <w:p w14:paraId="4E70A1FC" w14:textId="2725EDF6" w:rsidR="00C04832" w:rsidRPr="000839F1" w:rsidRDefault="00745A5B">
      <w:pPr>
        <w:pStyle w:val="ListBullet"/>
        <w:rPr>
          <w:rFonts w:ascii="Times New Roman" w:hAnsi="Times New Roman" w:cs="Times New Roman"/>
        </w:rPr>
      </w:pPr>
      <w:r w:rsidRPr="00745A5B">
        <w:rPr>
          <w:rFonts w:ascii="Times New Roman" w:hAnsi="Times New Roman" w:cs="Times New Roman"/>
        </w:rPr>
        <w:t>Validated across</w:t>
      </w:r>
      <w:r w:rsidR="009C5B23">
        <w:rPr>
          <w:rFonts w:ascii="Times New Roman" w:eastAsia="SimSun" w:hAnsi="Times New Roman" w:cs="Times New Roman" w:hint="eastAsia"/>
          <w:lang w:eastAsia="zh-CN"/>
        </w:rPr>
        <w:t xml:space="preserve"> different VLA policies, including</w:t>
      </w:r>
      <w:r w:rsidRPr="00745A5B">
        <w:rPr>
          <w:rFonts w:ascii="Times New Roman" w:hAnsi="Times New Roman" w:cs="Times New Roman"/>
        </w:rPr>
        <w:t xml:space="preserve"> GR00T and π-based </w:t>
      </w:r>
      <w:r w:rsidR="00EF4743">
        <w:rPr>
          <w:rFonts w:ascii="Times New Roman" w:eastAsia="SimSun" w:hAnsi="Times New Roman" w:cs="Times New Roman" w:hint="eastAsia"/>
          <w:lang w:eastAsia="zh-CN"/>
        </w:rPr>
        <w:t>models</w:t>
      </w:r>
      <w:r w:rsidRPr="00745A5B">
        <w:rPr>
          <w:rFonts w:ascii="Times New Roman" w:hAnsi="Times New Roman" w:cs="Times New Roman"/>
        </w:rPr>
        <w:t>, demonstrating a generalizable plug-in approach for accelerating VLM-based robotic control.</w:t>
      </w:r>
    </w:p>
    <w:p w14:paraId="5BB0375A" w14:textId="77777777" w:rsidR="006B6A68" w:rsidRPr="000839F1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0839F1">
        <w:rPr>
          <w:rFonts w:ascii="Times New Roman" w:hAnsi="Times New Roman" w:cs="Times New Roman"/>
          <w:sz w:val="22"/>
          <w:szCs w:val="22"/>
        </w:rPr>
        <w:t>Additional Publications</w:t>
      </w:r>
    </w:p>
    <w:p w14:paraId="124870A2" w14:textId="1FF18DF0" w:rsidR="006B6A68" w:rsidRPr="00842BB9" w:rsidRDefault="00000000" w:rsidP="009B1283">
      <w:pPr>
        <w:spacing w:after="0"/>
        <w:rPr>
          <w:rFonts w:ascii="Times New Roman" w:eastAsia="SimSun" w:hAnsi="Times New Roman" w:cs="Times New Roman"/>
          <w:i/>
          <w:lang w:eastAsia="zh-CN"/>
        </w:rPr>
      </w:pPr>
      <w:proofErr w:type="spellStart"/>
      <w:r w:rsidRPr="007253CC">
        <w:rPr>
          <w:rFonts w:ascii="Times New Roman" w:hAnsi="Times New Roman" w:cs="Times New Roman"/>
          <w:b/>
          <w:i/>
          <w:iCs/>
        </w:rPr>
        <w:t>scDrugMap</w:t>
      </w:r>
      <w:proofErr w:type="spellEnd"/>
      <w:r w:rsidRPr="000839F1">
        <w:rPr>
          <w:rFonts w:ascii="Times New Roman" w:hAnsi="Times New Roman" w:cs="Times New Roman"/>
        </w:rPr>
        <w:t xml:space="preserve">, </w:t>
      </w:r>
      <w:r w:rsidRPr="000839F1">
        <w:rPr>
          <w:rFonts w:ascii="Times New Roman" w:hAnsi="Times New Roman" w:cs="Times New Roman"/>
          <w:i/>
        </w:rPr>
        <w:t>Nature Communications</w:t>
      </w:r>
      <w:r w:rsidR="00842BB9">
        <w:rPr>
          <w:rFonts w:ascii="Times New Roman" w:eastAsia="SimSun" w:hAnsi="Times New Roman" w:cs="Times New Roman" w:hint="eastAsia"/>
          <w:i/>
          <w:lang w:eastAsia="zh-CN"/>
        </w:rPr>
        <w:t xml:space="preserve"> </w:t>
      </w:r>
      <w:r w:rsidR="00842BB9" w:rsidRPr="00842BB9">
        <w:rPr>
          <w:rFonts w:ascii="Times New Roman" w:eastAsia="SimSun" w:hAnsi="Times New Roman" w:cs="Times New Roman"/>
          <w:i/>
          <w:iCs/>
          <w:lang w:eastAsia="zh-CN"/>
        </w:rPr>
        <w:t>(Impact Factor: 15.7)</w:t>
      </w:r>
      <w:r w:rsidR="00A5462D">
        <w:rPr>
          <w:rFonts w:ascii="Times New Roman" w:eastAsia="SimSun" w:hAnsi="Times New Roman" w:cs="Times New Roman" w:hint="eastAsia"/>
          <w:lang w:eastAsia="zh-CN"/>
        </w:rPr>
        <w:t>:</w:t>
      </w:r>
      <w:r w:rsidRPr="000839F1">
        <w:rPr>
          <w:rFonts w:ascii="Times New Roman" w:hAnsi="Times New Roman" w:cs="Times New Roman"/>
        </w:rPr>
        <w:t xml:space="preserve"> foundation-model benchmark for drug-response prediction on </w:t>
      </w:r>
      <w:r w:rsidRPr="00D043BD">
        <w:rPr>
          <w:rFonts w:ascii="Times New Roman" w:hAnsi="Times New Roman" w:cs="Times New Roman"/>
          <w:b/>
          <w:bCs/>
        </w:rPr>
        <w:t>340K+</w:t>
      </w:r>
      <w:r w:rsidRPr="000839F1">
        <w:rPr>
          <w:rFonts w:ascii="Times New Roman" w:hAnsi="Times New Roman" w:cs="Times New Roman"/>
        </w:rPr>
        <w:t xml:space="preserve"> single cells.</w:t>
      </w:r>
    </w:p>
    <w:p w14:paraId="0015B0C6" w14:textId="2BE78B8C" w:rsidR="006B6A68" w:rsidRPr="00DE69FC" w:rsidRDefault="00000000" w:rsidP="009B1283">
      <w:pPr>
        <w:spacing w:after="0"/>
        <w:rPr>
          <w:rFonts w:ascii="Times New Roman" w:eastAsia="SimSun" w:hAnsi="Times New Roman" w:cs="Times New Roman"/>
          <w:i/>
          <w:lang w:eastAsia="zh-CN"/>
        </w:rPr>
      </w:pPr>
      <w:proofErr w:type="spellStart"/>
      <w:r w:rsidRPr="007253CC">
        <w:rPr>
          <w:rFonts w:ascii="Times New Roman" w:hAnsi="Times New Roman" w:cs="Times New Roman"/>
          <w:b/>
          <w:i/>
          <w:iCs/>
        </w:rPr>
        <w:t>scPerb</w:t>
      </w:r>
      <w:proofErr w:type="spellEnd"/>
      <w:r w:rsidRPr="000839F1">
        <w:rPr>
          <w:rFonts w:ascii="Times New Roman" w:hAnsi="Times New Roman" w:cs="Times New Roman"/>
        </w:rPr>
        <w:t xml:space="preserve">, </w:t>
      </w:r>
      <w:r w:rsidRPr="000839F1">
        <w:rPr>
          <w:rFonts w:ascii="Times New Roman" w:hAnsi="Times New Roman" w:cs="Times New Roman"/>
          <w:i/>
        </w:rPr>
        <w:t>Journal of Advanced Research</w:t>
      </w:r>
      <w:r w:rsidR="00DE69FC">
        <w:rPr>
          <w:rFonts w:ascii="Times New Roman" w:eastAsia="SimSun" w:hAnsi="Times New Roman" w:cs="Times New Roman" w:hint="eastAsia"/>
          <w:i/>
          <w:lang w:eastAsia="zh-CN"/>
        </w:rPr>
        <w:t xml:space="preserve"> </w:t>
      </w:r>
      <w:r w:rsidR="00DE69FC" w:rsidRPr="00DE69FC">
        <w:rPr>
          <w:rFonts w:ascii="Times New Roman" w:eastAsia="SimSun" w:hAnsi="Times New Roman" w:cs="Times New Roman"/>
          <w:i/>
          <w:iCs/>
          <w:lang w:eastAsia="zh-CN"/>
        </w:rPr>
        <w:t>(Impact Factor: 11.79)</w:t>
      </w:r>
      <w:r w:rsidR="00A5462D">
        <w:rPr>
          <w:rFonts w:ascii="Times New Roman" w:eastAsia="SimSun" w:hAnsi="Times New Roman" w:cs="Times New Roman" w:hint="eastAsia"/>
          <w:lang w:eastAsia="zh-CN"/>
        </w:rPr>
        <w:t>:</w:t>
      </w:r>
      <w:r w:rsidRPr="000839F1">
        <w:rPr>
          <w:rFonts w:ascii="Times New Roman" w:hAnsi="Times New Roman" w:cs="Times New Roman"/>
        </w:rPr>
        <w:t xml:space="preserve"> </w:t>
      </w:r>
      <w:r w:rsidR="001C2ADD">
        <w:rPr>
          <w:rFonts w:ascii="Times New Roman" w:eastAsia="SimSun" w:hAnsi="Times New Roman" w:cs="Times New Roman" w:hint="eastAsia"/>
          <w:lang w:eastAsia="zh-CN"/>
        </w:rPr>
        <w:t xml:space="preserve">Built a </w:t>
      </w:r>
      <w:r w:rsidRPr="000839F1">
        <w:rPr>
          <w:rFonts w:ascii="Times New Roman" w:hAnsi="Times New Roman" w:cs="Times New Roman"/>
        </w:rPr>
        <w:t xml:space="preserve">style-transfer VAE for single-cell perturbation prediction, </w:t>
      </w:r>
      <w:r w:rsidR="003B73F1">
        <w:rPr>
          <w:rFonts w:ascii="Times New Roman" w:eastAsia="SimSun" w:hAnsi="Times New Roman" w:cs="Times New Roman"/>
          <w:lang w:eastAsia="zh-CN"/>
        </w:rPr>
        <w:t>resulting in</w:t>
      </w:r>
      <w:r w:rsidR="009404B2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9404B2" w:rsidRPr="000839F1">
        <w:rPr>
          <w:rFonts w:ascii="Times New Roman" w:hAnsi="Times New Roman" w:cs="Times New Roman"/>
          <w:b/>
        </w:rPr>
        <w:t>99.5%</w:t>
      </w:r>
      <w:r w:rsidR="00F56A6C">
        <w:rPr>
          <w:rFonts w:ascii="Times New Roman" w:eastAsia="SimSun" w:hAnsi="Times New Roman" w:cs="Times New Roman" w:hint="eastAsia"/>
          <w:lang w:eastAsia="zh-CN"/>
        </w:rPr>
        <w:t xml:space="preserve"> </w:t>
      </w:r>
      <m:oMath>
        <m:sSup>
          <m:sSupPr>
            <m:ctrlPr>
              <w:rPr>
                <w:rFonts w:ascii="Cambria Math" w:eastAsia="SimSun" w:hAnsi="Cambria Math" w:cs="Times New Roman"/>
                <w:i/>
                <w:lang w:eastAsia="zh-CN"/>
              </w:rPr>
            </m:ctrlPr>
          </m:sSupPr>
          <m:e>
            <m:r>
              <w:rPr>
                <w:rFonts w:ascii="Cambria Math" w:eastAsia="SimSun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eastAsia="SimSun" w:hAnsi="Cambria Math" w:cs="Times New Roman"/>
                <w:lang w:eastAsia="zh-CN"/>
              </w:rPr>
              <m:t>2</m:t>
            </m:r>
          </m:sup>
        </m:sSup>
      </m:oMath>
      <w:r w:rsidR="00F56A6C">
        <w:rPr>
          <w:rFonts w:ascii="Times New Roman" w:eastAsia="SimSun" w:hAnsi="Times New Roman" w:cs="Times New Roman" w:hint="eastAsia"/>
          <w:lang w:eastAsia="zh-CN"/>
        </w:rPr>
        <w:t xml:space="preserve"> correlation</w:t>
      </w:r>
      <w:r w:rsidR="009404B2">
        <w:rPr>
          <w:rFonts w:ascii="Times New Roman" w:eastAsia="SimSun" w:hAnsi="Times New Roman" w:cs="Times New Roman" w:hint="eastAsia"/>
          <w:lang w:eastAsia="zh-CN"/>
        </w:rPr>
        <w:t xml:space="preserve"> with ground truth.</w:t>
      </w:r>
      <w:r w:rsidR="00F56A6C">
        <w:rPr>
          <w:rFonts w:ascii="Times New Roman" w:eastAsia="SimSun" w:hAnsi="Times New Roman" w:cs="Times New Roman" w:hint="eastAsia"/>
          <w:lang w:eastAsia="zh-CN"/>
        </w:rPr>
        <w:t xml:space="preserve"> </w:t>
      </w:r>
    </w:p>
    <w:p w14:paraId="12F31889" w14:textId="2B2DA217" w:rsidR="006D733F" w:rsidRPr="006D733F" w:rsidRDefault="00000000" w:rsidP="009B1283">
      <w:pPr>
        <w:spacing w:after="0"/>
        <w:rPr>
          <w:rFonts w:ascii="Times New Roman" w:eastAsia="SimSun" w:hAnsi="Times New Roman" w:cs="Times New Roman"/>
          <w:lang w:eastAsia="zh-CN"/>
        </w:rPr>
      </w:pPr>
      <w:proofErr w:type="spellStart"/>
      <w:r w:rsidRPr="007253CC">
        <w:rPr>
          <w:rFonts w:ascii="Times New Roman" w:hAnsi="Times New Roman" w:cs="Times New Roman"/>
          <w:b/>
          <w:i/>
          <w:iCs/>
        </w:rPr>
        <w:t>PINet</w:t>
      </w:r>
      <w:proofErr w:type="spellEnd"/>
      <w:r w:rsidRPr="000839F1">
        <w:rPr>
          <w:rFonts w:ascii="Times New Roman" w:hAnsi="Times New Roman" w:cs="Times New Roman"/>
        </w:rPr>
        <w:t xml:space="preserve">, </w:t>
      </w:r>
      <w:r w:rsidRPr="000839F1">
        <w:rPr>
          <w:rFonts w:ascii="Times New Roman" w:hAnsi="Times New Roman" w:cs="Times New Roman"/>
          <w:i/>
        </w:rPr>
        <w:t>ACM-BCB 2024 Rapid-fire Oral</w:t>
      </w:r>
      <w:r w:rsidR="00ED7B0A">
        <w:rPr>
          <w:rFonts w:ascii="Times New Roman" w:eastAsia="SimSun" w:hAnsi="Times New Roman" w:cs="Times New Roman" w:hint="eastAsia"/>
          <w:lang w:eastAsia="zh-CN"/>
        </w:rPr>
        <w:t>:</w:t>
      </w:r>
      <w:r w:rsidRPr="000839F1">
        <w:rPr>
          <w:rFonts w:ascii="Times New Roman" w:hAnsi="Times New Roman" w:cs="Times New Roman"/>
        </w:rPr>
        <w:t xml:space="preserve"> </w:t>
      </w:r>
      <w:r w:rsidR="00DB1AD9">
        <w:rPr>
          <w:rFonts w:ascii="Times New Roman" w:eastAsia="SimSun" w:hAnsi="Times New Roman" w:cs="Times New Roman" w:hint="eastAsia"/>
          <w:lang w:eastAsia="zh-CN"/>
        </w:rPr>
        <w:t xml:space="preserve">Built a </w:t>
      </w:r>
      <w:r w:rsidRPr="000839F1">
        <w:rPr>
          <w:rFonts w:ascii="Times New Roman" w:hAnsi="Times New Roman" w:cs="Times New Roman"/>
        </w:rPr>
        <w:t>CNN-Transformer model for Alzheimer’s MRI prediction</w:t>
      </w:r>
      <w:r w:rsidR="00846BDC">
        <w:rPr>
          <w:rFonts w:ascii="Times New Roman" w:eastAsia="SimSun" w:hAnsi="Times New Roman" w:cs="Times New Roman" w:hint="eastAsia"/>
          <w:lang w:eastAsia="zh-CN"/>
        </w:rPr>
        <w:t xml:space="preserve"> with </w:t>
      </w:r>
      <w:r w:rsidRPr="000839F1">
        <w:rPr>
          <w:rFonts w:ascii="Times New Roman" w:hAnsi="Times New Roman" w:cs="Times New Roman"/>
          <w:b/>
        </w:rPr>
        <w:t>96% accuracy</w:t>
      </w:r>
      <w:r w:rsidRPr="000839F1">
        <w:rPr>
          <w:rFonts w:ascii="Times New Roman" w:hAnsi="Times New Roman" w:cs="Times New Roman"/>
        </w:rPr>
        <w:t>.</w:t>
      </w:r>
    </w:p>
    <w:p w14:paraId="29EADF6D" w14:textId="77777777" w:rsidR="006B6A68" w:rsidRPr="000839F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0839F1">
        <w:rPr>
          <w:rFonts w:ascii="Times New Roman" w:hAnsi="Times New Roman" w:cs="Times New Roman"/>
          <w:sz w:val="22"/>
          <w:szCs w:val="22"/>
        </w:rPr>
        <w:lastRenderedPageBreak/>
        <w:t>Research Experience</w:t>
      </w:r>
    </w:p>
    <w:p w14:paraId="328A2E51" w14:textId="34D752A7" w:rsidR="006B6A68" w:rsidRPr="000839F1" w:rsidRDefault="00000000">
      <w:pPr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Research Assistant, Duke Center for Computational Evolutionary Intelligence</w:t>
      </w:r>
      <w:r w:rsidRPr="000839F1">
        <w:rPr>
          <w:rFonts w:ascii="Times New Roman" w:hAnsi="Times New Roman" w:cs="Times New Roman"/>
        </w:rPr>
        <w:t xml:space="preserve"> — Duke University</w:t>
      </w:r>
      <w:r w:rsidR="00272231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272231" w:rsidRPr="000839F1">
        <w:rPr>
          <w:rFonts w:ascii="Times New Roman" w:hAnsi="Times New Roman" w:cs="Times New Roman"/>
          <w:i/>
        </w:rPr>
        <w:t>|</w:t>
      </w:r>
      <w:r w:rsidR="00272231">
        <w:rPr>
          <w:rFonts w:ascii="Times New Roman" w:eastAsia="SimSun" w:hAnsi="Times New Roman" w:cs="Times New Roman" w:hint="eastAsia"/>
          <w:i/>
          <w:lang w:eastAsia="zh-CN"/>
        </w:rPr>
        <w:t xml:space="preserve"> </w:t>
      </w:r>
      <w:r w:rsidRPr="000839F1">
        <w:rPr>
          <w:rFonts w:ascii="Times New Roman" w:hAnsi="Times New Roman" w:cs="Times New Roman"/>
          <w:i/>
        </w:rPr>
        <w:t>Mar 2026 – Present | Supervisors: Prof. Yiran Chen and Prof. Hai Li</w:t>
      </w:r>
    </w:p>
    <w:p w14:paraId="7A1FAB78" w14:textId="18C4ADB1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Worked on efficient inference for dual-system VLA policies, focusing on latent feature prediction, KV-cache modeling, and backbone acceleration.</w:t>
      </w:r>
    </w:p>
    <w:p w14:paraId="2C0216D4" w14:textId="4C8DCF41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Built evaluation pipelines for GR00T and </w:t>
      </w:r>
      <m:oMath>
        <m:r>
          <w:rPr>
            <w:rFonts w:ascii="Cambria Math" w:hAnsi="Cambria Math" w:cs="Times New Roman"/>
          </w:rPr>
          <m:t>π</m:t>
        </m:r>
      </m:oMath>
      <w:r w:rsidR="00B911BD" w:rsidRPr="000839F1">
        <w:rPr>
          <w:rFonts w:ascii="Times New Roman" w:eastAsia="SimSun" w:hAnsi="Times New Roman" w:cs="Times New Roman" w:hint="eastAsia"/>
          <w:lang w:eastAsia="zh-CN"/>
        </w:rPr>
        <w:t xml:space="preserve"> models</w:t>
      </w:r>
      <w:r w:rsidRPr="000839F1">
        <w:rPr>
          <w:rFonts w:ascii="Times New Roman" w:hAnsi="Times New Roman" w:cs="Times New Roman"/>
        </w:rPr>
        <w:t xml:space="preserve"> across LIBERO and </w:t>
      </w:r>
      <w:proofErr w:type="spellStart"/>
      <w:r w:rsidRPr="000839F1">
        <w:rPr>
          <w:rFonts w:ascii="Times New Roman" w:hAnsi="Times New Roman" w:cs="Times New Roman"/>
        </w:rPr>
        <w:t>RoboCasa</w:t>
      </w:r>
      <w:proofErr w:type="spellEnd"/>
      <w:r w:rsidRPr="000839F1">
        <w:rPr>
          <w:rFonts w:ascii="Times New Roman" w:hAnsi="Times New Roman" w:cs="Times New Roman"/>
        </w:rPr>
        <w:t xml:space="preserve"> to measure speed–success trade-offs under different VLM-call frequencies.</w:t>
      </w:r>
    </w:p>
    <w:p w14:paraId="67327CC9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Collaborated with senior researchers across model architecture, systems optimization, and embodied AI evaluation.</w:t>
      </w:r>
    </w:p>
    <w:p w14:paraId="16EA0696" w14:textId="2D965892" w:rsidR="006B6A68" w:rsidRPr="000839F1" w:rsidRDefault="00000000">
      <w:pPr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Research Assistant, HCP Lab</w:t>
      </w:r>
      <w:r w:rsidRPr="000839F1">
        <w:rPr>
          <w:rFonts w:ascii="Times New Roman" w:hAnsi="Times New Roman" w:cs="Times New Roman"/>
        </w:rPr>
        <w:t xml:space="preserve"> — Sun Yat-Sen University</w:t>
      </w:r>
      <w:r w:rsidR="00272231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272231" w:rsidRPr="000839F1">
        <w:rPr>
          <w:rFonts w:ascii="Times New Roman" w:hAnsi="Times New Roman" w:cs="Times New Roman"/>
          <w:i/>
        </w:rPr>
        <w:t>|</w:t>
      </w:r>
      <w:r w:rsidR="00272231">
        <w:rPr>
          <w:rFonts w:ascii="Times New Roman" w:eastAsia="SimSun" w:hAnsi="Times New Roman" w:cs="Times New Roman" w:hint="eastAsia"/>
          <w:i/>
          <w:lang w:eastAsia="zh-CN"/>
        </w:rPr>
        <w:t xml:space="preserve"> </w:t>
      </w:r>
      <w:r w:rsidRPr="000839F1">
        <w:rPr>
          <w:rFonts w:ascii="Times New Roman" w:hAnsi="Times New Roman" w:cs="Times New Roman"/>
          <w:i/>
        </w:rPr>
        <w:t xml:space="preserve">May 2025 – May 2026 | Supervisor: Prof. </w:t>
      </w:r>
      <w:proofErr w:type="spellStart"/>
      <w:r w:rsidRPr="000839F1">
        <w:rPr>
          <w:rFonts w:ascii="Times New Roman" w:hAnsi="Times New Roman" w:cs="Times New Roman"/>
          <w:i/>
        </w:rPr>
        <w:t>Guanbin</w:t>
      </w:r>
      <w:proofErr w:type="spellEnd"/>
      <w:r w:rsidRPr="000839F1">
        <w:rPr>
          <w:rFonts w:ascii="Times New Roman" w:hAnsi="Times New Roman" w:cs="Times New Roman"/>
          <w:i/>
        </w:rPr>
        <w:t xml:space="preserve"> Li</w:t>
      </w:r>
    </w:p>
    <w:p w14:paraId="2B0B5A9F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Worked on failure-aware robotic manipulation, focusing on post-error scene generation, recovery-skill taxonomy, and reproducible recovery evaluation.</w:t>
      </w:r>
    </w:p>
    <w:p w14:paraId="6DA04D17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Designed and validated robotic error scenarios across grasp failures, object drops, collisions, wrong-object interactions, and trajectory-regression failures.</w:t>
      </w:r>
    </w:p>
    <w:p w14:paraId="39BA6890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Contributed to recovery data generation and policy evaluation pipelines for VLA-based manipulation systems.</w:t>
      </w:r>
    </w:p>
    <w:p w14:paraId="3F4A23DF" w14:textId="76585256" w:rsidR="006B6A68" w:rsidRPr="000839F1" w:rsidRDefault="00000000">
      <w:pPr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Paid Research Assistant, Yi Zhang Lab</w:t>
      </w:r>
      <w:r w:rsidRPr="000839F1">
        <w:rPr>
          <w:rFonts w:ascii="Times New Roman" w:hAnsi="Times New Roman" w:cs="Times New Roman"/>
        </w:rPr>
        <w:t xml:space="preserve"> — Duke University</w:t>
      </w:r>
      <w:r w:rsidR="00CD4EDB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CD4EDB" w:rsidRPr="000839F1">
        <w:rPr>
          <w:rFonts w:ascii="Times New Roman" w:hAnsi="Times New Roman" w:cs="Times New Roman"/>
          <w:i/>
        </w:rPr>
        <w:t>|</w:t>
      </w:r>
      <w:r w:rsidR="00CD4EDB">
        <w:rPr>
          <w:rFonts w:ascii="Times New Roman" w:eastAsia="SimSun" w:hAnsi="Times New Roman" w:cs="Times New Roman" w:hint="eastAsia"/>
          <w:i/>
          <w:lang w:eastAsia="zh-CN"/>
        </w:rPr>
        <w:t xml:space="preserve"> </w:t>
      </w:r>
      <w:r w:rsidRPr="000839F1">
        <w:rPr>
          <w:rFonts w:ascii="Times New Roman" w:hAnsi="Times New Roman" w:cs="Times New Roman"/>
          <w:i/>
        </w:rPr>
        <w:t>Aug 2024 – May 2025 | Dept. of Neurosurgery &amp; Dept. of Biostatistics and Bioinformatics</w:t>
      </w:r>
    </w:p>
    <w:p w14:paraId="1A4EE766" w14:textId="6C5BCE71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Conducted biomedical AI research on single-cell foundation models, </w:t>
      </w:r>
      <w:r w:rsidR="00874BC9">
        <w:rPr>
          <w:rFonts w:ascii="Times New Roman" w:eastAsia="SimSun" w:hAnsi="Times New Roman" w:cs="Times New Roman" w:hint="eastAsia"/>
          <w:lang w:eastAsia="zh-CN"/>
        </w:rPr>
        <w:t>cancer knowledge transferring</w:t>
      </w:r>
      <w:r w:rsidRPr="000839F1">
        <w:rPr>
          <w:rFonts w:ascii="Times New Roman" w:hAnsi="Times New Roman" w:cs="Times New Roman"/>
        </w:rPr>
        <w:t>, and medical image analysis.</w:t>
      </w:r>
    </w:p>
    <w:p w14:paraId="600FEF2C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Contributed to model development, experiment design, and manuscript preparation for AI-for-science publications.</w:t>
      </w:r>
    </w:p>
    <w:p w14:paraId="5E5750E3" w14:textId="590901E4" w:rsidR="006B6A68" w:rsidRPr="000839F1" w:rsidRDefault="00000000">
      <w:pPr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Research Intern, Song Lab</w:t>
      </w:r>
      <w:r w:rsidRPr="000839F1">
        <w:rPr>
          <w:rFonts w:ascii="Times New Roman" w:hAnsi="Times New Roman" w:cs="Times New Roman"/>
        </w:rPr>
        <w:t xml:space="preserve"> — University of Florida</w:t>
      </w:r>
      <w:r w:rsidR="00D3202B">
        <w:rPr>
          <w:rFonts w:ascii="Times New Roman" w:eastAsia="SimSun" w:hAnsi="Times New Roman" w:cs="Times New Roman" w:hint="eastAsia"/>
          <w:lang w:eastAsia="zh-CN"/>
        </w:rPr>
        <w:t xml:space="preserve"> </w:t>
      </w:r>
      <w:r w:rsidR="00D3202B" w:rsidRPr="000839F1">
        <w:rPr>
          <w:rFonts w:ascii="Times New Roman" w:hAnsi="Times New Roman" w:cs="Times New Roman"/>
          <w:i/>
        </w:rPr>
        <w:t>|</w:t>
      </w:r>
      <w:r w:rsidR="00D3202B">
        <w:rPr>
          <w:rFonts w:ascii="Times New Roman" w:eastAsia="SimSun" w:hAnsi="Times New Roman" w:cs="Times New Roman" w:hint="eastAsia"/>
          <w:i/>
          <w:lang w:eastAsia="zh-CN"/>
        </w:rPr>
        <w:t xml:space="preserve"> </w:t>
      </w:r>
      <w:r w:rsidRPr="000839F1">
        <w:rPr>
          <w:rFonts w:ascii="Times New Roman" w:hAnsi="Times New Roman" w:cs="Times New Roman"/>
          <w:i/>
        </w:rPr>
        <w:t>May 2023 – Aug 2024 | Dept. of Health Outcomes &amp; Biomedical Informatics</w:t>
      </w:r>
    </w:p>
    <w:p w14:paraId="56C6EF80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>Developed deep learning models for biomedical prediction tasks, including single-cell perturbation response modeling and MRI-based disease prediction.</w:t>
      </w:r>
    </w:p>
    <w:p w14:paraId="28DEF5F1" w14:textId="07450A1E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Contributed to </w:t>
      </w:r>
      <w:r w:rsidR="00A869DC" w:rsidRPr="000839F1">
        <w:rPr>
          <w:rFonts w:ascii="Times New Roman" w:hAnsi="Times New Roman" w:cs="Times New Roman"/>
        </w:rPr>
        <w:t>first author</w:t>
      </w:r>
      <w:r w:rsidRPr="000839F1">
        <w:rPr>
          <w:rFonts w:ascii="Times New Roman" w:hAnsi="Times New Roman" w:cs="Times New Roman"/>
        </w:rPr>
        <w:t xml:space="preserve"> and co-author publications in biomedical AI.</w:t>
      </w:r>
    </w:p>
    <w:p w14:paraId="0C8DDC5F" w14:textId="77777777" w:rsidR="006B6A68" w:rsidRPr="000839F1" w:rsidRDefault="00000000" w:rsidP="006D733F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0839F1">
        <w:rPr>
          <w:rFonts w:ascii="Times New Roman" w:hAnsi="Times New Roman" w:cs="Times New Roman"/>
          <w:sz w:val="22"/>
          <w:szCs w:val="22"/>
        </w:rPr>
        <w:t>Selected Projects</w:t>
      </w:r>
    </w:p>
    <w:p w14:paraId="394BD65E" w14:textId="77777777" w:rsidR="006B6A68" w:rsidRPr="000839F1" w:rsidRDefault="00000000">
      <w:pPr>
        <w:rPr>
          <w:rFonts w:ascii="Times New Roman" w:hAnsi="Times New Roman" w:cs="Times New Roman"/>
        </w:rPr>
      </w:pPr>
      <w:proofErr w:type="spellStart"/>
      <w:r w:rsidRPr="000839F1">
        <w:rPr>
          <w:rFonts w:ascii="Times New Roman" w:hAnsi="Times New Roman" w:cs="Times New Roman"/>
          <w:b/>
        </w:rPr>
        <w:t>LeHome</w:t>
      </w:r>
      <w:proofErr w:type="spellEnd"/>
      <w:r w:rsidRPr="000839F1">
        <w:rPr>
          <w:rFonts w:ascii="Times New Roman" w:hAnsi="Times New Roman" w:cs="Times New Roman"/>
          <w:b/>
        </w:rPr>
        <w:t xml:space="preserve"> Challenge: Deformable Object </w:t>
      </w:r>
      <w:proofErr w:type="spellStart"/>
      <w:r w:rsidRPr="000839F1">
        <w:rPr>
          <w:rFonts w:ascii="Times New Roman" w:hAnsi="Times New Roman" w:cs="Times New Roman"/>
          <w:b/>
        </w:rPr>
        <w:t>Manipulation</w:t>
      </w:r>
      <w:r w:rsidRPr="000839F1">
        <w:rPr>
          <w:rFonts w:ascii="Times New Roman" w:hAnsi="Times New Roman" w:cs="Times New Roman"/>
          <w:i/>
        </w:rPr>
        <w:t>Team</w:t>
      </w:r>
      <w:proofErr w:type="spellEnd"/>
      <w:r w:rsidRPr="000839F1">
        <w:rPr>
          <w:rFonts w:ascii="Times New Roman" w:hAnsi="Times New Roman" w:cs="Times New Roman"/>
          <w:i/>
        </w:rPr>
        <w:t xml:space="preserve"> Lead | ICRA 2026 Workshop · Competition ongoing</w:t>
      </w:r>
    </w:p>
    <w:p w14:paraId="2D6BB448" w14:textId="77777777" w:rsidR="006B6A68" w:rsidRPr="000839F1" w:rsidRDefault="00000000">
      <w:pPr>
        <w:pStyle w:val="ListBullet"/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</w:rPr>
        <w:t xml:space="preserve">Developed cloth-folding policies in the </w:t>
      </w:r>
      <w:proofErr w:type="spellStart"/>
      <w:r w:rsidRPr="000839F1">
        <w:rPr>
          <w:rFonts w:ascii="Times New Roman" w:hAnsi="Times New Roman" w:cs="Times New Roman"/>
        </w:rPr>
        <w:t>LeHome</w:t>
      </w:r>
      <w:proofErr w:type="spellEnd"/>
      <w:r w:rsidRPr="000839F1">
        <w:rPr>
          <w:rFonts w:ascii="Times New Roman" w:hAnsi="Times New Roman" w:cs="Times New Roman"/>
        </w:rPr>
        <w:t xml:space="preserve"> HI-FI simulation environment, targeting deformable manipulation under low-cost hardware and sim-to-real constraints.</w:t>
      </w:r>
    </w:p>
    <w:p w14:paraId="17F009B9" w14:textId="77777777" w:rsidR="006B6A68" w:rsidRPr="000839F1" w:rsidRDefault="00000000" w:rsidP="006D733F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0839F1">
        <w:rPr>
          <w:rFonts w:ascii="Times New Roman" w:hAnsi="Times New Roman" w:cs="Times New Roman"/>
          <w:sz w:val="22"/>
          <w:szCs w:val="22"/>
        </w:rPr>
        <w:t>Technical Skills</w:t>
      </w:r>
    </w:p>
    <w:p w14:paraId="6EB1B055" w14:textId="59B1C62D" w:rsidR="006B6A68" w:rsidRPr="000839F1" w:rsidRDefault="00000000">
      <w:pPr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Robotics / Simulation:</w:t>
      </w:r>
      <w:r w:rsidRPr="000839F1">
        <w:rPr>
          <w:rFonts w:ascii="Times New Roman" w:hAnsi="Times New Roman" w:cs="Times New Roman"/>
        </w:rPr>
        <w:t xml:space="preserve"> </w:t>
      </w:r>
      <w:proofErr w:type="spellStart"/>
      <w:r w:rsidRPr="000839F1">
        <w:rPr>
          <w:rFonts w:ascii="Times New Roman" w:hAnsi="Times New Roman" w:cs="Times New Roman"/>
        </w:rPr>
        <w:t>MuJoCo</w:t>
      </w:r>
      <w:proofErr w:type="spellEnd"/>
      <w:r w:rsidRPr="000839F1">
        <w:rPr>
          <w:rFonts w:ascii="Times New Roman" w:hAnsi="Times New Roman" w:cs="Times New Roman"/>
        </w:rPr>
        <w:t xml:space="preserve">, </w:t>
      </w:r>
      <w:proofErr w:type="spellStart"/>
      <w:r w:rsidRPr="000839F1">
        <w:rPr>
          <w:rFonts w:ascii="Times New Roman" w:hAnsi="Times New Roman" w:cs="Times New Roman"/>
        </w:rPr>
        <w:t>robosuite</w:t>
      </w:r>
      <w:proofErr w:type="spellEnd"/>
      <w:r w:rsidRPr="000839F1">
        <w:rPr>
          <w:rFonts w:ascii="Times New Roman" w:hAnsi="Times New Roman" w:cs="Times New Roman"/>
        </w:rPr>
        <w:t xml:space="preserve">, </w:t>
      </w:r>
      <w:proofErr w:type="spellStart"/>
      <w:r w:rsidRPr="000839F1">
        <w:rPr>
          <w:rFonts w:ascii="Times New Roman" w:hAnsi="Times New Roman" w:cs="Times New Roman"/>
        </w:rPr>
        <w:t>robomimic</w:t>
      </w:r>
      <w:proofErr w:type="spellEnd"/>
      <w:r w:rsidRPr="000839F1">
        <w:rPr>
          <w:rFonts w:ascii="Times New Roman" w:hAnsi="Times New Roman" w:cs="Times New Roman"/>
        </w:rPr>
        <w:t xml:space="preserve">, </w:t>
      </w:r>
      <w:r w:rsidR="00923103">
        <w:rPr>
          <w:rFonts w:ascii="Times New Roman" w:eastAsia="SimSun" w:hAnsi="Times New Roman" w:cs="Times New Roman" w:hint="eastAsia"/>
          <w:lang w:eastAsia="zh-CN"/>
        </w:rPr>
        <w:t xml:space="preserve">Isaac Sim, </w:t>
      </w:r>
      <w:r w:rsidRPr="000839F1">
        <w:rPr>
          <w:rFonts w:ascii="Times New Roman" w:hAnsi="Times New Roman" w:cs="Times New Roman"/>
        </w:rPr>
        <w:t xml:space="preserve">MimicGen, LIBERO, </w:t>
      </w:r>
      <w:proofErr w:type="spellStart"/>
      <w:r w:rsidRPr="000839F1">
        <w:rPr>
          <w:rFonts w:ascii="Times New Roman" w:hAnsi="Times New Roman" w:cs="Times New Roman"/>
        </w:rPr>
        <w:t>RoboCasa</w:t>
      </w:r>
      <w:proofErr w:type="spellEnd"/>
    </w:p>
    <w:p w14:paraId="31C69A93" w14:textId="35C19DDE" w:rsidR="006B6A68" w:rsidRPr="000839F1" w:rsidRDefault="00000000">
      <w:pPr>
        <w:rPr>
          <w:rFonts w:ascii="Times New Roman" w:hAnsi="Times New Roman" w:cs="Times New Roman"/>
        </w:rPr>
      </w:pPr>
      <w:r w:rsidRPr="000839F1">
        <w:rPr>
          <w:rFonts w:ascii="Times New Roman" w:hAnsi="Times New Roman" w:cs="Times New Roman"/>
          <w:b/>
        </w:rPr>
        <w:t>VLA / Deep Learning:</w:t>
      </w:r>
      <w:r w:rsidRPr="000839F1">
        <w:rPr>
          <w:rFonts w:ascii="Times New Roman" w:hAnsi="Times New Roman" w:cs="Times New Roman"/>
        </w:rPr>
        <w:t xml:space="preserve"> </w:t>
      </w:r>
      <w:proofErr w:type="spellStart"/>
      <w:r w:rsidRPr="000839F1">
        <w:rPr>
          <w:rFonts w:ascii="Times New Roman" w:hAnsi="Times New Roman" w:cs="Times New Roman"/>
        </w:rPr>
        <w:t>PyTorch</w:t>
      </w:r>
      <w:proofErr w:type="spellEnd"/>
      <w:r w:rsidR="00171A5C">
        <w:rPr>
          <w:rFonts w:ascii="Times New Roman" w:eastAsia="SimSun" w:hAnsi="Times New Roman" w:cs="Times New Roman" w:hint="eastAsia"/>
          <w:lang w:eastAsia="zh-CN"/>
        </w:rPr>
        <w:t>, JAX</w:t>
      </w:r>
      <w:r w:rsidRPr="000839F1">
        <w:rPr>
          <w:rFonts w:ascii="Times New Roman" w:hAnsi="Times New Roman" w:cs="Times New Roman"/>
        </w:rPr>
        <w:t xml:space="preserve">, </w:t>
      </w:r>
      <w:proofErr w:type="spellStart"/>
      <w:r w:rsidRPr="000839F1">
        <w:rPr>
          <w:rFonts w:ascii="Times New Roman" w:hAnsi="Times New Roman" w:cs="Times New Roman"/>
        </w:rPr>
        <w:t>LoRA</w:t>
      </w:r>
      <w:proofErr w:type="spellEnd"/>
      <w:r w:rsidRPr="000839F1">
        <w:rPr>
          <w:rFonts w:ascii="Times New Roman" w:hAnsi="Times New Roman" w:cs="Times New Roman"/>
        </w:rPr>
        <w:t xml:space="preserve"> fine-tuning, </w:t>
      </w:r>
      <w:proofErr w:type="spellStart"/>
      <w:r w:rsidRPr="000839F1">
        <w:rPr>
          <w:rFonts w:ascii="Times New Roman" w:hAnsi="Times New Roman" w:cs="Times New Roman"/>
        </w:rPr>
        <w:t>DiT</w:t>
      </w:r>
      <w:proofErr w:type="spellEnd"/>
      <w:r w:rsidRPr="000839F1">
        <w:rPr>
          <w:rFonts w:ascii="Times New Roman" w:hAnsi="Times New Roman" w:cs="Times New Roman"/>
        </w:rPr>
        <w:t xml:space="preserve"> policies, Transformers, KV-cache modeling, VLM inference</w:t>
      </w:r>
    </w:p>
    <w:p w14:paraId="3E55C85E" w14:textId="14A14BE1" w:rsidR="006B6A68" w:rsidRPr="006D733F" w:rsidRDefault="00000000">
      <w:pPr>
        <w:rPr>
          <w:rFonts w:ascii="Times New Roman" w:eastAsia="SimSun" w:hAnsi="Times New Roman" w:cs="Times New Roman"/>
          <w:lang w:eastAsia="zh-CN"/>
        </w:rPr>
      </w:pPr>
      <w:r w:rsidRPr="000839F1">
        <w:rPr>
          <w:rFonts w:ascii="Times New Roman" w:hAnsi="Times New Roman" w:cs="Times New Roman"/>
          <w:b/>
        </w:rPr>
        <w:t>Programming:</w:t>
      </w:r>
      <w:r w:rsidRPr="000839F1">
        <w:rPr>
          <w:rFonts w:ascii="Times New Roman" w:hAnsi="Times New Roman" w:cs="Times New Roman"/>
        </w:rPr>
        <w:t xml:space="preserve"> Python, </w:t>
      </w:r>
      <w:r w:rsidR="009103CF">
        <w:rPr>
          <w:rFonts w:ascii="Times New Roman" w:eastAsia="SimSun" w:hAnsi="Times New Roman" w:cs="Times New Roman" w:hint="eastAsia"/>
          <w:lang w:eastAsia="zh-CN"/>
        </w:rPr>
        <w:t xml:space="preserve">C++, JAVA, </w:t>
      </w:r>
      <w:r w:rsidRPr="000839F1">
        <w:rPr>
          <w:rFonts w:ascii="Times New Roman" w:hAnsi="Times New Roman" w:cs="Times New Roman"/>
        </w:rPr>
        <w:t>Swift, SQL</w:t>
      </w:r>
    </w:p>
    <w:sectPr w:rsidR="006B6A68" w:rsidRPr="006D733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3A91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241243">
    <w:abstractNumId w:val="8"/>
  </w:num>
  <w:num w:numId="2" w16cid:durableId="1465351789">
    <w:abstractNumId w:val="6"/>
  </w:num>
  <w:num w:numId="3" w16cid:durableId="1162893694">
    <w:abstractNumId w:val="5"/>
  </w:num>
  <w:num w:numId="4" w16cid:durableId="995374500">
    <w:abstractNumId w:val="4"/>
  </w:num>
  <w:num w:numId="5" w16cid:durableId="2034382201">
    <w:abstractNumId w:val="7"/>
  </w:num>
  <w:num w:numId="6" w16cid:durableId="2140411062">
    <w:abstractNumId w:val="3"/>
  </w:num>
  <w:num w:numId="7" w16cid:durableId="1706633698">
    <w:abstractNumId w:val="2"/>
  </w:num>
  <w:num w:numId="8" w16cid:durableId="1523015661">
    <w:abstractNumId w:val="1"/>
  </w:num>
  <w:num w:numId="9" w16cid:durableId="149464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82"/>
    <w:rsid w:val="00034616"/>
    <w:rsid w:val="00042329"/>
    <w:rsid w:val="0006063C"/>
    <w:rsid w:val="00067B28"/>
    <w:rsid w:val="000839F1"/>
    <w:rsid w:val="000D00F7"/>
    <w:rsid w:val="000D1412"/>
    <w:rsid w:val="00103972"/>
    <w:rsid w:val="00104F48"/>
    <w:rsid w:val="0011718D"/>
    <w:rsid w:val="0015074B"/>
    <w:rsid w:val="00171A5C"/>
    <w:rsid w:val="00177C69"/>
    <w:rsid w:val="00192B04"/>
    <w:rsid w:val="00193022"/>
    <w:rsid w:val="001A321A"/>
    <w:rsid w:val="001B6FCA"/>
    <w:rsid w:val="001B776D"/>
    <w:rsid w:val="001C2ADD"/>
    <w:rsid w:val="00214EA3"/>
    <w:rsid w:val="002663D3"/>
    <w:rsid w:val="00272231"/>
    <w:rsid w:val="0029639D"/>
    <w:rsid w:val="002C1F80"/>
    <w:rsid w:val="002D7801"/>
    <w:rsid w:val="002F64C4"/>
    <w:rsid w:val="00302EA8"/>
    <w:rsid w:val="00311272"/>
    <w:rsid w:val="0032395B"/>
    <w:rsid w:val="00326F90"/>
    <w:rsid w:val="0034075D"/>
    <w:rsid w:val="003B000B"/>
    <w:rsid w:val="003B73F1"/>
    <w:rsid w:val="00463966"/>
    <w:rsid w:val="0049602B"/>
    <w:rsid w:val="004C5FF5"/>
    <w:rsid w:val="00541C25"/>
    <w:rsid w:val="00563037"/>
    <w:rsid w:val="00582C2A"/>
    <w:rsid w:val="005F5B2E"/>
    <w:rsid w:val="006605BF"/>
    <w:rsid w:val="00667B36"/>
    <w:rsid w:val="0069717B"/>
    <w:rsid w:val="006A0851"/>
    <w:rsid w:val="006A6A06"/>
    <w:rsid w:val="006B6A68"/>
    <w:rsid w:val="006D29F2"/>
    <w:rsid w:val="006D733F"/>
    <w:rsid w:val="006F5E03"/>
    <w:rsid w:val="007253CC"/>
    <w:rsid w:val="00745A5B"/>
    <w:rsid w:val="00751B77"/>
    <w:rsid w:val="007E56A4"/>
    <w:rsid w:val="007F3119"/>
    <w:rsid w:val="00842BB9"/>
    <w:rsid w:val="00846BDC"/>
    <w:rsid w:val="00852FC0"/>
    <w:rsid w:val="00874BC9"/>
    <w:rsid w:val="00897F80"/>
    <w:rsid w:val="008A0E02"/>
    <w:rsid w:val="008B2080"/>
    <w:rsid w:val="008F0602"/>
    <w:rsid w:val="009103CF"/>
    <w:rsid w:val="00923103"/>
    <w:rsid w:val="009404B2"/>
    <w:rsid w:val="009A009D"/>
    <w:rsid w:val="009B1283"/>
    <w:rsid w:val="009C5B23"/>
    <w:rsid w:val="00A32D9F"/>
    <w:rsid w:val="00A5462D"/>
    <w:rsid w:val="00A869DC"/>
    <w:rsid w:val="00AA1D8D"/>
    <w:rsid w:val="00B004AE"/>
    <w:rsid w:val="00B14520"/>
    <w:rsid w:val="00B47730"/>
    <w:rsid w:val="00B81809"/>
    <w:rsid w:val="00B911BD"/>
    <w:rsid w:val="00BA563F"/>
    <w:rsid w:val="00BB29AC"/>
    <w:rsid w:val="00C04832"/>
    <w:rsid w:val="00C149DD"/>
    <w:rsid w:val="00C15E3E"/>
    <w:rsid w:val="00C16854"/>
    <w:rsid w:val="00C62973"/>
    <w:rsid w:val="00C74327"/>
    <w:rsid w:val="00C76E0D"/>
    <w:rsid w:val="00C9715D"/>
    <w:rsid w:val="00CB0664"/>
    <w:rsid w:val="00CD4EDB"/>
    <w:rsid w:val="00CF0006"/>
    <w:rsid w:val="00CF270D"/>
    <w:rsid w:val="00D043BD"/>
    <w:rsid w:val="00D14B12"/>
    <w:rsid w:val="00D3202B"/>
    <w:rsid w:val="00D501B1"/>
    <w:rsid w:val="00D832C6"/>
    <w:rsid w:val="00DA6FE6"/>
    <w:rsid w:val="00DB1AD9"/>
    <w:rsid w:val="00DE69FC"/>
    <w:rsid w:val="00E36B7C"/>
    <w:rsid w:val="00E76AEA"/>
    <w:rsid w:val="00ED7B0A"/>
    <w:rsid w:val="00EF4743"/>
    <w:rsid w:val="00F42CA6"/>
    <w:rsid w:val="00F437C8"/>
    <w:rsid w:val="00F458E4"/>
    <w:rsid w:val="00F56A6C"/>
    <w:rsid w:val="00F624CA"/>
    <w:rsid w:val="00F833DC"/>
    <w:rsid w:val="00F947A4"/>
    <w:rsid w:val="00FC693F"/>
    <w:rsid w:val="00FC7074"/>
    <w:rsid w:val="00FF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E9938"/>
  <w14:defaultImageDpi w14:val="300"/>
  <w15:docId w15:val="{D32DCB04-75BF-49B4-AEA9-C9D03DEE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971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Zijia Tang</cp:lastModifiedBy>
  <cp:revision>113</cp:revision>
  <cp:lastPrinted>2026-05-31T00:54:00Z</cp:lastPrinted>
  <dcterms:created xsi:type="dcterms:W3CDTF">2013-12-23T23:15:00Z</dcterms:created>
  <dcterms:modified xsi:type="dcterms:W3CDTF">2026-05-31T00:54:00Z</dcterms:modified>
  <cp:category/>
</cp:coreProperties>
</file>