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B88" w:rsidRDefault="003B43CA" w:rsidP="003B43CA">
      <w:pPr>
        <w:rPr>
          <w:rtl/>
        </w:rPr>
      </w:pPr>
      <w:r>
        <w:rPr>
          <w:rFonts w:hint="cs"/>
          <w:rtl/>
        </w:rPr>
        <w:t xml:space="preserve">203970736, </w:t>
      </w:r>
    </w:p>
    <w:p w:rsidR="00E95B88" w:rsidRDefault="00E95B88" w:rsidP="00E95B88">
      <w:pPr>
        <w:jc w:val="center"/>
        <w:rPr>
          <w:b/>
          <w:bCs/>
          <w:sz w:val="32"/>
          <w:szCs w:val="32"/>
          <w:u w:val="single"/>
          <w:rtl/>
        </w:rPr>
      </w:pPr>
      <w:r w:rsidRPr="00957E91">
        <w:rPr>
          <w:rFonts w:hint="cs"/>
          <w:b/>
          <w:bCs/>
          <w:sz w:val="32"/>
          <w:szCs w:val="32"/>
          <w:u w:val="single"/>
          <w:rtl/>
        </w:rPr>
        <w:t>דוקומנטציה</w:t>
      </w:r>
    </w:p>
    <w:p w:rsidR="00965E0D" w:rsidRPr="00965E0D" w:rsidRDefault="00965E0D" w:rsidP="00965E0D">
      <w:pPr>
        <w:rPr>
          <w:b/>
          <w:bCs/>
          <w:u w:val="single"/>
        </w:rPr>
      </w:pPr>
      <w:r w:rsidRPr="00965E0D">
        <w:rPr>
          <w:rFonts w:hint="cs"/>
          <w:b/>
          <w:bCs/>
          <w:u w:val="single"/>
          <w:rtl/>
        </w:rPr>
        <w:t>אופן פעולת התוכנית</w:t>
      </w:r>
    </w:p>
    <w:p w:rsidR="00E95B88" w:rsidRDefault="003B43CA" w:rsidP="003B43CA">
      <w:pPr>
        <w:pStyle w:val="ListParagraph"/>
        <w:ind w:left="84"/>
        <w:rPr>
          <w:rtl/>
        </w:rPr>
      </w:pPr>
      <w:r>
        <w:rPr>
          <w:rFonts w:hint="cs"/>
          <w:rtl/>
        </w:rPr>
        <w:t xml:space="preserve">ראשית, התוכנית קוראת את הקובץ </w:t>
      </w:r>
      <w:r>
        <w:t>parameters.txt</w:t>
      </w:r>
      <w:r>
        <w:rPr>
          <w:rFonts w:hint="cs"/>
          <w:rtl/>
        </w:rPr>
        <w:t xml:space="preserve"> ומכניסה את כל הנתונים למבנה הנתונים הבא (נעשה בפונקציה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SetCfgParameters</w:t>
      </w:r>
      <w:proofErr w:type="spellEnd"/>
      <w:r>
        <w:rPr>
          <w:rFonts w:hint="cs"/>
          <w:rtl/>
        </w:rPr>
        <w:t>):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CfgParameters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add_nr_units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mul_nr_units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div_nr_units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add_nr_reservation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mul_nr_reservation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div_nr_reservation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mul_delay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div_delay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mem_delay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mem_nr_load_buffers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mem_nr_store_buffers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pStyle w:val="ListParagraph"/>
        <w:bidi w:val="0"/>
        <w:ind w:left="84"/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CfgParameters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pStyle w:val="ListParagraph"/>
        <w:bidi w:val="0"/>
        <w:ind w:left="84"/>
      </w:pPr>
    </w:p>
    <w:p w:rsidR="003B43CA" w:rsidRDefault="003B43CA" w:rsidP="003B43CA">
      <w:pPr>
        <w:pStyle w:val="ListParagraph"/>
        <w:ind w:left="84"/>
        <w:rPr>
          <w:rtl/>
        </w:rPr>
      </w:pPr>
      <w:r>
        <w:rPr>
          <w:rFonts w:hint="cs"/>
          <w:rtl/>
        </w:rPr>
        <w:t xml:space="preserve">לאחר מכן, אנו בונים את כל מבני הנתונים שיהיו התחנות באמצעות הפונקיצה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PrepareReservationStations</w:t>
      </w:r>
      <w:proofErr w:type="spellEnd"/>
      <w:r>
        <w:rPr>
          <w:rFonts w:hint="cs"/>
          <w:rtl/>
        </w:rPr>
        <w:t>:</w:t>
      </w:r>
    </w:p>
    <w:p w:rsidR="003B43CA" w:rsidRDefault="003B43CA" w:rsidP="003B43CA">
      <w:pPr>
        <w:pStyle w:val="ListParagraph"/>
        <w:ind w:left="84"/>
        <w:rPr>
          <w:rtl/>
        </w:rPr>
      </w:pP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_Station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is_busy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*command;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q_j_station_offset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q_k_station_offset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is_halt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cycle_entered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is_ready_for_exec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is_in_exec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cycle_to_finish_exec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original_inst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PC;</w:t>
      </w:r>
    </w:p>
    <w:p w:rsidR="003B43CA" w:rsidRDefault="003B43CA" w:rsidP="003B43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3B43CA" w:rsidP="003B43CA">
      <w:pPr>
        <w:pStyle w:val="ListParagraph"/>
        <w:bidi w:val="0"/>
        <w:ind w:left="84"/>
        <w:rPr>
          <w:rFonts w:ascii="Consolas" w:hAnsi="Consolas"/>
          <w:color w:val="000000"/>
          <w:sz w:val="19"/>
          <w:szCs w:val="19"/>
          <w:rtl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Pr="003B43CA" w:rsidRDefault="003B43CA" w:rsidP="003B43CA">
      <w:pPr>
        <w:pStyle w:val="ListParagraph"/>
        <w:bidi w:val="0"/>
        <w:ind w:left="84"/>
        <w:rPr>
          <w:rtl/>
        </w:rPr>
      </w:pPr>
    </w:p>
    <w:p w:rsidR="003B43CA" w:rsidRDefault="003B43CA" w:rsidP="003B43CA">
      <w:pPr>
        <w:pStyle w:val="ListParagraph"/>
        <w:ind w:left="84"/>
        <w:rPr>
          <w:rtl/>
        </w:rPr>
      </w:pPr>
      <w:r>
        <w:rPr>
          <w:rFonts w:hint="cs"/>
          <w:rtl/>
        </w:rPr>
        <w:t xml:space="preserve">לאחר מכן אנו קוראים את הקובץ </w:t>
      </w:r>
      <w:proofErr w:type="spellStart"/>
      <w:r>
        <w:t>memin</w:t>
      </w:r>
      <w:proofErr w:type="spellEnd"/>
      <w:r>
        <w:rPr>
          <w:rFonts w:hint="cs"/>
          <w:rtl/>
        </w:rPr>
        <w:t xml:space="preserve"> ומכנסים את כל הזכרון למשתנה </w:t>
      </w:r>
      <w:proofErr w:type="spellStart"/>
      <w:r>
        <w:t>int</w:t>
      </w:r>
      <w:proofErr w:type="spellEnd"/>
      <w:r>
        <w:t xml:space="preserve"> MEM[MEM_SIZE]</w:t>
      </w:r>
    </w:p>
    <w:p w:rsidR="003B43CA" w:rsidRDefault="003B43CA" w:rsidP="003B43CA">
      <w:pPr>
        <w:pStyle w:val="ListParagraph"/>
        <w:ind w:left="84"/>
        <w:rPr>
          <w:rtl/>
        </w:rPr>
      </w:pPr>
    </w:p>
    <w:p w:rsidR="003B43CA" w:rsidRDefault="00957E91" w:rsidP="003B43CA">
      <w:pPr>
        <w:pStyle w:val="ListParagraph"/>
        <w:ind w:left="84"/>
        <w:rPr>
          <w:rtl/>
        </w:rPr>
      </w:pPr>
      <w:r>
        <w:rPr>
          <w:rFonts w:hint="cs"/>
          <w:rtl/>
        </w:rPr>
        <w:t xml:space="preserve">כעת אנו רצים על הלולאה הראשית של התוכנית עד אשר כל הפקודות סיימו (השדה </w:t>
      </w:r>
      <w:proofErr w:type="spellStart"/>
      <w:r>
        <w:t>is_busy</w:t>
      </w:r>
      <w:proofErr w:type="spellEnd"/>
      <w:r>
        <w:rPr>
          <w:rFonts w:hint="cs"/>
          <w:rtl/>
        </w:rPr>
        <w:t xml:space="preserve"> שווה ל-</w:t>
      </w:r>
      <w:r>
        <w:t>false</w:t>
      </w:r>
      <w:r>
        <w:rPr>
          <w:rFonts w:hint="cs"/>
          <w:rtl/>
        </w:rPr>
        <w:t xml:space="preserve"> בכל התחנות הקיימות).</w:t>
      </w:r>
    </w:p>
    <w:p w:rsidR="00957E91" w:rsidRDefault="00957E91" w:rsidP="003B43CA">
      <w:pPr>
        <w:pStyle w:val="ListParagraph"/>
        <w:ind w:left="84"/>
        <w:rPr>
          <w:rtl/>
        </w:rPr>
      </w:pPr>
      <w:r w:rsidRPr="00857272">
        <w:rPr>
          <w:rFonts w:hint="cs"/>
          <w:b/>
          <w:bCs/>
          <w:rtl/>
        </w:rPr>
        <w:t>בתוך הלולאה אנו מבצעים</w:t>
      </w:r>
      <w:r>
        <w:rPr>
          <w:rFonts w:hint="cs"/>
          <w:rtl/>
        </w:rPr>
        <w:t xml:space="preserve"> </w:t>
      </w:r>
      <w:r w:rsidRPr="00857272">
        <w:rPr>
          <w:rFonts w:hint="cs"/>
          <w:b/>
          <w:bCs/>
        </w:rPr>
        <w:t>F</w:t>
      </w:r>
      <w:r w:rsidRPr="00857272">
        <w:rPr>
          <w:b/>
          <w:bCs/>
        </w:rPr>
        <w:t xml:space="preserve">etch </w:t>
      </w:r>
      <w:r>
        <w:rPr>
          <w:rFonts w:hint="cs"/>
          <w:rtl/>
        </w:rPr>
        <w:t xml:space="preserve"> לשתי פקודות מתוך הזכרון (</w:t>
      </w:r>
      <w:r>
        <w:rPr>
          <w:rFonts w:hint="cs"/>
        </w:rPr>
        <w:t>MEM</w:t>
      </w:r>
      <w:r>
        <w:rPr>
          <w:rFonts w:hint="cs"/>
          <w:rtl/>
        </w:rPr>
        <w:t xml:space="preserve">). כל הפקודות שעושים להם </w:t>
      </w:r>
      <w:r>
        <w:t>Fetch</w:t>
      </w:r>
      <w:r>
        <w:rPr>
          <w:rFonts w:hint="cs"/>
          <w:rtl/>
        </w:rPr>
        <w:t xml:space="preserve"> נכנסות לתוך מערך שהוא מבנה הנתונים הבא:</w:t>
      </w:r>
    </w:p>
    <w:p w:rsidR="00957E91" w:rsidRDefault="00957E91" w:rsidP="00957E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E91" w:rsidRDefault="00957E91" w:rsidP="00957E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is_busy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E91" w:rsidRDefault="00957E91" w:rsidP="00957E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957E91" w:rsidRDefault="00957E91" w:rsidP="00957E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E91" w:rsidRDefault="00957E91" w:rsidP="00957E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src0;</w:t>
      </w:r>
    </w:p>
    <w:p w:rsidR="00957E91" w:rsidRDefault="00957E91" w:rsidP="00957E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src1;</w:t>
      </w:r>
    </w:p>
    <w:p w:rsidR="00957E91" w:rsidRDefault="00957E91" w:rsidP="00957E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E91" w:rsidRDefault="00957E91" w:rsidP="00957E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original_inst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E91" w:rsidRPr="00957E91" w:rsidRDefault="00957E91" w:rsidP="00957E91">
      <w:pPr>
        <w:pStyle w:val="ListParagraph"/>
        <w:ind w:left="84"/>
        <w:jc w:val="right"/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CA" w:rsidRDefault="00957E91" w:rsidP="00A61493">
      <w:pPr>
        <w:rPr>
          <w:rtl/>
        </w:rPr>
      </w:pPr>
      <w:r w:rsidRPr="00857272">
        <w:rPr>
          <w:rFonts w:hint="cs"/>
          <w:b/>
          <w:bCs/>
          <w:rtl/>
        </w:rPr>
        <w:t xml:space="preserve">כעת, אנו מבצעים פעמיים </w:t>
      </w:r>
      <w:r w:rsidRPr="00857272">
        <w:rPr>
          <w:b/>
          <w:bCs/>
        </w:rPr>
        <w:t>issue</w:t>
      </w:r>
      <w:r w:rsidR="00857272" w:rsidRPr="00857272">
        <w:rPr>
          <w:rFonts w:hint="cs"/>
          <w:b/>
          <w:bCs/>
          <w:rtl/>
        </w:rPr>
        <w:t xml:space="preserve"> באופן הבא:</w:t>
      </w:r>
      <w:r w:rsidR="00857272">
        <w:rPr>
          <w:rtl/>
        </w:rPr>
        <w:br/>
      </w:r>
      <w:r w:rsidR="00857272">
        <w:rPr>
          <w:rFonts w:hint="cs"/>
          <w:rtl/>
        </w:rPr>
        <w:t xml:space="preserve">מפעילים את הפונ' </w:t>
      </w:r>
      <w:r w:rsidR="00857272">
        <w:t>issue</w:t>
      </w:r>
      <w:r w:rsidR="00857272">
        <w:rPr>
          <w:rFonts w:hint="cs"/>
          <w:rtl/>
        </w:rPr>
        <w:t xml:space="preserve"> ש</w:t>
      </w:r>
      <w:r>
        <w:rPr>
          <w:rFonts w:hint="cs"/>
          <w:rtl/>
        </w:rPr>
        <w:t>לוקחים את הפקודה</w:t>
      </w:r>
      <w:r w:rsidR="00857272">
        <w:t xml:space="preserve"> </w:t>
      </w:r>
      <w:r w:rsidR="00857272">
        <w:rPr>
          <w:rFonts w:hint="cs"/>
          <w:rtl/>
        </w:rPr>
        <w:t xml:space="preserve">הראשונה מתוך ה- </w:t>
      </w:r>
      <w:proofErr w:type="spellStart"/>
      <w:r w:rsidR="00857272">
        <w:t>inst_queue</w:t>
      </w:r>
      <w:proofErr w:type="spellEnd"/>
      <w:r w:rsidR="00857272">
        <w:rPr>
          <w:rFonts w:hint="cs"/>
          <w:rtl/>
        </w:rPr>
        <w:t xml:space="preserve">. </w:t>
      </w:r>
      <w:r w:rsidR="00857272">
        <w:rPr>
          <w:rtl/>
        </w:rPr>
        <w:br/>
      </w:r>
      <w:r w:rsidR="00857272">
        <w:rPr>
          <w:rFonts w:hint="cs"/>
          <w:rtl/>
        </w:rPr>
        <w:t xml:space="preserve">הפונ' מזהה את סוג ההודעה </w:t>
      </w:r>
      <w:r w:rsidR="00857272">
        <w:t>(ADD/SUB, DIV, MULT, LD, ST)</w:t>
      </w:r>
      <w:r w:rsidR="00857272">
        <w:rPr>
          <w:rFonts w:hint="cs"/>
          <w:rtl/>
        </w:rPr>
        <w:t xml:space="preserve"> ולפי סוגה בוחנת האם יש מקום פנות בתחנה המתאימה. אם אין, היא לא מבצעת </w:t>
      </w:r>
      <w:r w:rsidR="00857272">
        <w:t>issue</w:t>
      </w:r>
      <w:r w:rsidR="00857272">
        <w:rPr>
          <w:rFonts w:hint="cs"/>
          <w:rtl/>
        </w:rPr>
        <w:t xml:space="preserve">. חיפוש מקום פנוי נעשה ע"י הפונ' </w:t>
      </w:r>
      <w:proofErr w:type="spellStart"/>
      <w:r w:rsidR="00857272">
        <w:rPr>
          <w:rFonts w:ascii="Consolas" w:hAnsi="Consolas" w:cs="Consolas"/>
          <w:color w:val="000000"/>
          <w:sz w:val="19"/>
          <w:szCs w:val="19"/>
        </w:rPr>
        <w:t>SearchFirstNonBusy</w:t>
      </w:r>
      <w:proofErr w:type="spellEnd"/>
      <w:r w:rsidR="00A61493">
        <w:rPr>
          <w:rFonts w:hint="cs"/>
          <w:rtl/>
        </w:rPr>
        <w:t xml:space="preserve">, וההכנסה עצמה לתחנה נעשה ע"י הפונקציה </w:t>
      </w:r>
      <w:proofErr w:type="spellStart"/>
      <w:r w:rsidR="00A61493">
        <w:rPr>
          <w:rFonts w:ascii="Consolas" w:hAnsi="Consolas" w:cs="Consolas"/>
          <w:color w:val="000000"/>
          <w:sz w:val="19"/>
          <w:szCs w:val="19"/>
        </w:rPr>
        <w:t>EnterToReservationStation</w:t>
      </w:r>
      <w:proofErr w:type="spellEnd"/>
      <w:r w:rsidR="00A61493">
        <w:rPr>
          <w:rFonts w:ascii="Consolas" w:hAnsi="Consolas" w:cs="Consolas" w:hint="cs"/>
          <w:color w:val="000000"/>
          <w:sz w:val="19"/>
          <w:szCs w:val="19"/>
          <w:rtl/>
        </w:rPr>
        <w:t>.</w:t>
      </w:r>
      <w:r w:rsidR="00A61493">
        <w:rPr>
          <w:rFonts w:ascii="Consolas" w:hAnsi="Consolas" w:cs="Courier New" w:hint="cs"/>
          <w:color w:val="000000"/>
          <w:sz w:val="19"/>
          <w:szCs w:val="19"/>
          <w:rtl/>
        </w:rPr>
        <w:t xml:space="preserve"> </w:t>
      </w:r>
      <w:r w:rsidR="00A61493">
        <w:rPr>
          <w:rFonts w:hint="cs"/>
          <w:rtl/>
        </w:rPr>
        <w:t xml:space="preserve">לאחר מכן מעדכנים את קובץ האוגרים באמצעות הפונקציה </w:t>
      </w:r>
      <w:proofErr w:type="spellStart"/>
      <w:r w:rsidR="00A61493">
        <w:rPr>
          <w:rFonts w:ascii="Consolas" w:hAnsi="Consolas" w:cs="Consolas"/>
          <w:color w:val="000000"/>
          <w:sz w:val="19"/>
          <w:szCs w:val="19"/>
        </w:rPr>
        <w:t>UpdateRegisters</w:t>
      </w:r>
      <w:proofErr w:type="spellEnd"/>
      <w:r w:rsidR="00A61493">
        <w:rPr>
          <w:rFonts w:ascii="Consolas" w:hAnsi="Consolas" w:cs="Consolas" w:hint="cs"/>
          <w:color w:val="000000"/>
          <w:sz w:val="19"/>
          <w:szCs w:val="19"/>
          <w:rtl/>
        </w:rPr>
        <w:t xml:space="preserve">. </w:t>
      </w:r>
      <w:r w:rsidR="00A61493">
        <w:rPr>
          <w:rFonts w:hint="cs"/>
          <w:rtl/>
        </w:rPr>
        <w:t>להלן מבנה הנתונים של קובץ האוגרים:</w:t>
      </w:r>
    </w:p>
    <w:p w:rsidR="00A61493" w:rsidRDefault="00A61493" w:rsidP="00A614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_Registers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61493" w:rsidRDefault="00A61493" w:rsidP="00A614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493" w:rsidRDefault="00A61493" w:rsidP="00A614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A61493" w:rsidRDefault="00A61493" w:rsidP="00A614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Q; </w:t>
      </w:r>
      <w:r>
        <w:rPr>
          <w:rFonts w:ascii="Consolas" w:hAnsi="Consolas" w:cs="Consolas"/>
          <w:color w:val="008000"/>
          <w:sz w:val="19"/>
          <w:szCs w:val="19"/>
        </w:rPr>
        <w:t>// ADD_SUB_RESORVATION_STATION 1, MUL_RESORVATION_STATION 2, DIV_RESORVATION_STATION 3</w:t>
      </w:r>
    </w:p>
    <w:p w:rsidR="00A61493" w:rsidRDefault="00A61493" w:rsidP="00A614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493" w:rsidRDefault="00A61493" w:rsidP="00A61493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Registers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493" w:rsidRDefault="00A61493" w:rsidP="00A61493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hint="cs"/>
          <w:rtl/>
        </w:rPr>
        <w:t xml:space="preserve">כעת, אנו מבצעים </w:t>
      </w:r>
      <w:r>
        <w:rPr>
          <w:rFonts w:hint="cs"/>
        </w:rPr>
        <w:t>POP</w:t>
      </w:r>
      <w:r>
        <w:rPr>
          <w:rFonts w:hint="cs"/>
          <w:rtl/>
        </w:rPr>
        <w:t xml:space="preserve"> לפקודה הזו מה-</w:t>
      </w:r>
      <w:proofErr w:type="spellStart"/>
      <w:r>
        <w:t>inst_queue</w:t>
      </w:r>
      <w:proofErr w:type="spellEnd"/>
      <w:r>
        <w:rPr>
          <w:rFonts w:hint="cs"/>
          <w:rtl/>
        </w:rPr>
        <w:t xml:space="preserve"> באמצעות קריאה לפונקציה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PopInstQueue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>.</w:t>
      </w:r>
    </w:p>
    <w:p w:rsidR="00162DBF" w:rsidRDefault="00A61493" w:rsidP="00275285">
      <w:pPr>
        <w:rPr>
          <w:rFonts w:cs="Courier New"/>
          <w:b/>
          <w:bCs/>
          <w:rtl/>
        </w:rPr>
      </w:pPr>
      <w:r w:rsidRPr="001A74BE">
        <w:rPr>
          <w:rFonts w:hint="cs"/>
          <w:b/>
          <w:bCs/>
          <w:rtl/>
        </w:rPr>
        <w:t xml:space="preserve">בשלב זה אנו מבצעים </w:t>
      </w:r>
      <w:r w:rsidRPr="001A74BE">
        <w:rPr>
          <w:b/>
          <w:bCs/>
        </w:rPr>
        <w:t>Execution</w:t>
      </w:r>
      <w:r w:rsidRPr="001A74BE">
        <w:rPr>
          <w:rFonts w:hint="cs"/>
          <w:b/>
          <w:bCs/>
          <w:rtl/>
        </w:rPr>
        <w:t xml:space="preserve"> באופן הבא:</w:t>
      </w:r>
      <w:r w:rsidR="001A74BE">
        <w:rPr>
          <w:rFonts w:cs="Courier New"/>
          <w:b/>
          <w:bCs/>
          <w:rtl/>
        </w:rPr>
        <w:br/>
      </w:r>
      <w:r w:rsidR="001A74BE">
        <w:rPr>
          <w:rFonts w:hint="cs"/>
          <w:rtl/>
        </w:rPr>
        <w:t xml:space="preserve">בתוך הפונ' </w:t>
      </w:r>
      <w:r w:rsidR="001A74BE">
        <w:t>Exec</w:t>
      </w:r>
      <w:r w:rsidR="001A74BE">
        <w:rPr>
          <w:rFonts w:hint="cs"/>
          <w:rtl/>
        </w:rPr>
        <w:t xml:space="preserve"> שמבצעת את תהליך ה-</w:t>
      </w:r>
      <w:r w:rsidR="001A74BE">
        <w:t>Execution</w:t>
      </w:r>
      <w:r w:rsidR="001A74BE">
        <w:rPr>
          <w:rFonts w:hint="cs"/>
          <w:rtl/>
        </w:rPr>
        <w:t>, אנו בודקים, עבור כל סוג הוראה את כמות היחידות הפונקציונאליות הזמינות ב-</w:t>
      </w:r>
      <w:r w:rsidR="001A74BE">
        <w:t>cycle</w:t>
      </w:r>
      <w:r w:rsidR="001A74BE">
        <w:rPr>
          <w:rFonts w:hint="cs"/>
          <w:rtl/>
        </w:rPr>
        <w:t xml:space="preserve"> הנוכחי. זה מתבצע בפונ' </w:t>
      </w:r>
      <w:proofErr w:type="spellStart"/>
      <w:r w:rsidR="001A74BE">
        <w:rPr>
          <w:rFonts w:ascii="Consolas" w:hAnsi="Consolas" w:cs="Consolas"/>
          <w:color w:val="000000"/>
          <w:sz w:val="19"/>
          <w:szCs w:val="19"/>
        </w:rPr>
        <w:t>GetNumberOfWorkingExecUnits</w:t>
      </w:r>
      <w:proofErr w:type="spellEnd"/>
      <w:r w:rsidR="001A74BE">
        <w:rPr>
          <w:rFonts w:ascii="Consolas" w:hAnsi="Consolas" w:cs="Consolas" w:hint="cs"/>
          <w:color w:val="000000"/>
          <w:sz w:val="19"/>
          <w:szCs w:val="19"/>
          <w:rtl/>
        </w:rPr>
        <w:t>.</w:t>
      </w:r>
      <w:r w:rsidR="001A74BE">
        <w:rPr>
          <w:rFonts w:cs="Courier New"/>
          <w:b/>
          <w:bCs/>
          <w:rtl/>
        </w:rPr>
        <w:br/>
      </w:r>
      <w:r w:rsidR="001A74BE">
        <w:rPr>
          <w:rFonts w:hint="cs"/>
          <w:rtl/>
        </w:rPr>
        <w:t xml:space="preserve">לאחר מכן, אנו עוברים על כל ההוראות שבתחנות ומגדירים את השדה </w:t>
      </w:r>
      <w:proofErr w:type="spellStart"/>
      <w:r w:rsidR="001A74BE">
        <w:rPr>
          <w:rFonts w:ascii="Consolas" w:hAnsi="Consolas" w:cs="Consolas"/>
          <w:color w:val="000000"/>
          <w:sz w:val="19"/>
          <w:szCs w:val="19"/>
        </w:rPr>
        <w:t>is_ready_for_exec</w:t>
      </w:r>
      <w:proofErr w:type="spellEnd"/>
      <w:r w:rsidR="001A74BE">
        <w:rPr>
          <w:rFonts w:hint="cs"/>
          <w:rtl/>
        </w:rPr>
        <w:t xml:space="preserve"> שבמערך התחנות.</w:t>
      </w:r>
      <w:r w:rsidR="00275285">
        <w:rPr>
          <w:rFonts w:hint="cs"/>
          <w:rtl/>
        </w:rPr>
        <w:t xml:space="preserve"> פקודה שמוכנה להיכנס ליחידה הפונקציונאלית מזוהה כך:</w:t>
      </w:r>
      <w:r w:rsidR="00275285">
        <w:rPr>
          <w:rFonts w:cs="Courier New"/>
          <w:b/>
          <w:bCs/>
          <w:rtl/>
        </w:rPr>
        <w:br/>
      </w:r>
      <w:r w:rsidR="00275285">
        <w:rPr>
          <w:rFonts w:hint="cs"/>
          <w:rtl/>
        </w:rPr>
        <w:t xml:space="preserve">1. התחנה מוגדרת כתפוסה (השדה </w:t>
      </w:r>
      <w:proofErr w:type="spellStart"/>
      <w:r w:rsidR="00275285">
        <w:t>is_busy</w:t>
      </w:r>
      <w:proofErr w:type="spellEnd"/>
      <w:r w:rsidR="00275285">
        <w:rPr>
          <w:rFonts w:hint="cs"/>
          <w:rtl/>
        </w:rPr>
        <w:t xml:space="preserve"> שווה ל-</w:t>
      </w:r>
      <w:r w:rsidR="00275285">
        <w:t>true</w:t>
      </w:r>
      <w:r w:rsidR="00275285">
        <w:rPr>
          <w:rFonts w:hint="cs"/>
          <w:rtl/>
        </w:rPr>
        <w:t>), כלומר, התחנה אינה מכילה "זבל".</w:t>
      </w:r>
      <w:r w:rsidR="00275285">
        <w:rPr>
          <w:rtl/>
        </w:rPr>
        <w:br/>
      </w:r>
      <w:r w:rsidR="00275285">
        <w:rPr>
          <w:rFonts w:hint="cs"/>
          <w:rtl/>
        </w:rPr>
        <w:t>2. אם ה-</w:t>
      </w:r>
      <w:r w:rsidR="00275285">
        <w:t>cycle</w:t>
      </w:r>
      <w:r w:rsidR="00275285">
        <w:rPr>
          <w:rFonts w:hint="cs"/>
          <w:rtl/>
        </w:rPr>
        <w:t xml:space="preserve"> הנוכחי גדול מה-</w:t>
      </w:r>
      <w:r w:rsidR="00275285">
        <w:t>cycle</w:t>
      </w:r>
      <w:r w:rsidR="00275285">
        <w:rPr>
          <w:rFonts w:hint="cs"/>
          <w:rtl/>
        </w:rPr>
        <w:t xml:space="preserve"> שבו ההוראה נכנסה לתחנה (שדה </w:t>
      </w:r>
      <w:proofErr w:type="spellStart"/>
      <w:r w:rsidR="00275285">
        <w:rPr>
          <w:rFonts w:ascii="Consolas" w:hAnsi="Consolas" w:cs="Consolas"/>
          <w:color w:val="000000"/>
          <w:sz w:val="19"/>
          <w:szCs w:val="19"/>
        </w:rPr>
        <w:t>cycle_entered</w:t>
      </w:r>
      <w:proofErr w:type="spellEnd"/>
      <w:r w:rsidR="00275285">
        <w:rPr>
          <w:rFonts w:hint="cs"/>
          <w:rtl/>
        </w:rPr>
        <w:t xml:space="preserve"> מכיל את ה-</w:t>
      </w:r>
      <w:r w:rsidR="00275285">
        <w:t>cycle</w:t>
      </w:r>
      <w:r w:rsidR="00275285">
        <w:rPr>
          <w:rFonts w:hint="cs"/>
          <w:rtl/>
        </w:rPr>
        <w:t xml:space="preserve"> שבו ההוראה נכנסה לתחנה המתאימה.), וגם:</w:t>
      </w:r>
      <w:r w:rsidR="00275285">
        <w:rPr>
          <w:rtl/>
        </w:rPr>
        <w:br/>
      </w:r>
      <w:r w:rsidR="00275285">
        <w:rPr>
          <w:rFonts w:hint="cs"/>
          <w:rtl/>
        </w:rPr>
        <w:t xml:space="preserve">3. הפקודה לא נמצאת כבר ביחידה הפונקציונאלית (כלומר, השדה </w:t>
      </w:r>
      <w:proofErr w:type="spellStart"/>
      <w:r w:rsidR="00275285">
        <w:rPr>
          <w:rFonts w:ascii="Consolas" w:hAnsi="Consolas" w:cs="Consolas"/>
          <w:color w:val="000000"/>
          <w:sz w:val="19"/>
          <w:szCs w:val="19"/>
        </w:rPr>
        <w:t>is_in_exec</w:t>
      </w:r>
      <w:proofErr w:type="spellEnd"/>
      <w:r w:rsidR="00275285">
        <w:rPr>
          <w:rFonts w:hint="cs"/>
          <w:rtl/>
        </w:rPr>
        <w:t xml:space="preserve"> שווה ל- </w:t>
      </w:r>
      <w:r w:rsidR="00275285">
        <w:t>false</w:t>
      </w:r>
      <w:r w:rsidR="00275285">
        <w:rPr>
          <w:rFonts w:hint="cs"/>
          <w:rtl/>
        </w:rPr>
        <w:t>), וגם:</w:t>
      </w:r>
      <w:r w:rsidR="00275285">
        <w:rPr>
          <w:rtl/>
        </w:rPr>
        <w:br/>
      </w:r>
      <w:r w:rsidR="00275285">
        <w:rPr>
          <w:rFonts w:hint="cs"/>
          <w:rtl/>
        </w:rPr>
        <w:t xml:space="preserve">4. השדות </w:t>
      </w:r>
      <w:proofErr w:type="spellStart"/>
      <w:r w:rsidR="00275285">
        <w:rPr>
          <w:rFonts w:ascii="Consolas" w:hAnsi="Consolas" w:cs="Consolas"/>
          <w:color w:val="000000"/>
          <w:sz w:val="19"/>
          <w:szCs w:val="19"/>
        </w:rPr>
        <w:t>q_j</w:t>
      </w:r>
      <w:proofErr w:type="spellEnd"/>
      <w:r w:rsidR="00275285">
        <w:rPr>
          <w:rFonts w:cs="Courier New" w:hint="cs"/>
          <w:b/>
          <w:bCs/>
          <w:rtl/>
        </w:rPr>
        <w:t xml:space="preserve"> </w:t>
      </w:r>
      <w:r w:rsidR="00275285">
        <w:rPr>
          <w:rFonts w:hint="cs"/>
          <w:rtl/>
        </w:rPr>
        <w:t xml:space="preserve">ו- </w:t>
      </w:r>
      <w:proofErr w:type="spellStart"/>
      <w:r w:rsidR="00275285">
        <w:rPr>
          <w:rFonts w:ascii="Consolas" w:hAnsi="Consolas" w:cs="Consolas"/>
          <w:color w:val="000000"/>
          <w:sz w:val="19"/>
          <w:szCs w:val="19"/>
        </w:rPr>
        <w:t>q_k</w:t>
      </w:r>
      <w:proofErr w:type="spellEnd"/>
      <w:r w:rsidR="00275285">
        <w:rPr>
          <w:rFonts w:hint="cs"/>
          <w:rtl/>
        </w:rPr>
        <w:t xml:space="preserve"> שווים ל-0 (זה סימן לכך שאין </w:t>
      </w:r>
      <w:r w:rsidR="00275285">
        <w:rPr>
          <w:rFonts w:hint="cs"/>
        </w:rPr>
        <w:t>TAG</w:t>
      </w:r>
      <w:r w:rsidR="00275285">
        <w:rPr>
          <w:rFonts w:hint="cs"/>
          <w:rtl/>
        </w:rPr>
        <w:t xml:space="preserve"> ושהפקודה לא מחכה שפקודה אחרת תסתיים).</w:t>
      </w:r>
    </w:p>
    <w:p w:rsidR="00162DBF" w:rsidRDefault="00162DBF" w:rsidP="00162DBF">
      <w:pPr>
        <w:rPr>
          <w:rtl/>
        </w:rPr>
      </w:pPr>
      <w:r>
        <w:rPr>
          <w:rFonts w:hint="cs"/>
          <w:rtl/>
        </w:rPr>
        <w:t xml:space="preserve">כל ההוראות שהתנאים ההלו מתקיימים בהן, מגדירים עבורן את השדה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is_ready_for_exec</w:t>
      </w:r>
      <w:proofErr w:type="spellEnd"/>
      <w:r>
        <w:rPr>
          <w:rFonts w:cs="Courier New" w:hint="cs"/>
          <w:b/>
          <w:bCs/>
          <w:rtl/>
        </w:rPr>
        <w:t xml:space="preserve"> </w:t>
      </w:r>
      <w:r>
        <w:rPr>
          <w:rFonts w:hint="cs"/>
          <w:rtl/>
        </w:rPr>
        <w:t xml:space="preserve">ל- </w:t>
      </w:r>
      <w:r>
        <w:t>true</w:t>
      </w:r>
      <w:r>
        <w:rPr>
          <w:rFonts w:hint="cs"/>
          <w:rtl/>
        </w:rPr>
        <w:t>.</w:t>
      </w:r>
      <w:r w:rsidR="00275285">
        <w:rPr>
          <w:rFonts w:cs="Courier New"/>
          <w:b/>
          <w:bCs/>
          <w:rtl/>
        </w:rPr>
        <w:br/>
      </w:r>
      <w:r w:rsidR="001A74BE">
        <w:rPr>
          <w:rFonts w:cs="Courier New"/>
          <w:b/>
          <w:bCs/>
          <w:rtl/>
        </w:rPr>
        <w:br/>
      </w:r>
      <w:r w:rsidR="001A74BE">
        <w:rPr>
          <w:rFonts w:hint="cs"/>
          <w:rtl/>
        </w:rPr>
        <w:t xml:space="preserve">לאחר מכן מפעילים את הפונ' </w:t>
      </w:r>
      <w:proofErr w:type="spellStart"/>
      <w:r w:rsidR="001A74BE">
        <w:rPr>
          <w:rFonts w:ascii="Consolas" w:hAnsi="Consolas" w:cs="Consolas"/>
          <w:color w:val="000000"/>
          <w:sz w:val="19"/>
          <w:szCs w:val="19"/>
        </w:rPr>
        <w:t>EnterToExec</w:t>
      </w:r>
      <w:proofErr w:type="spellEnd"/>
      <w:r w:rsidR="001A74BE">
        <w:rPr>
          <w:rFonts w:hint="cs"/>
          <w:rtl/>
        </w:rPr>
        <w:t xml:space="preserve"> שעוברת על כל התחנות ומחפשת את </w:t>
      </w:r>
      <w:r w:rsidR="001A74BE" w:rsidRPr="00162DBF">
        <w:rPr>
          <w:rFonts w:hint="cs"/>
          <w:b/>
          <w:bCs/>
          <w:rtl/>
        </w:rPr>
        <w:t>ההוראה הראשונה</w:t>
      </w:r>
      <w:r w:rsidR="001A74BE">
        <w:rPr>
          <w:rFonts w:hint="cs"/>
          <w:rtl/>
        </w:rPr>
        <w:t xml:space="preserve"> המוכנה להיכנס ליחידה הפונקציונאלית (במידה והיא פנויה).</w:t>
      </w:r>
      <w:r>
        <w:rPr>
          <w:rFonts w:hint="cs"/>
          <w:rtl/>
        </w:rPr>
        <w:t xml:space="preserve"> ואז נגדיר שהשדה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is_in_exec</w:t>
      </w:r>
      <w:proofErr w:type="spellEnd"/>
      <w:r>
        <w:rPr>
          <w:rFonts w:hint="cs"/>
          <w:rtl/>
        </w:rPr>
        <w:t xml:space="preserve"> שווה ל-</w:t>
      </w:r>
      <w:r>
        <w:t>true</w:t>
      </w:r>
      <w:r>
        <w:rPr>
          <w:rFonts w:hint="cs"/>
          <w:rtl/>
        </w:rPr>
        <w:t xml:space="preserve"> ונגדיר גם את השדה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cycle_execute_end</w:t>
      </w:r>
      <w:proofErr w:type="spellEnd"/>
      <w:r>
        <w:rPr>
          <w:rFonts w:hint="cs"/>
          <w:rtl/>
        </w:rPr>
        <w:t xml:space="preserve"> שיכיל את ה-</w:t>
      </w:r>
      <w:r>
        <w:t xml:space="preserve">cycle </w:t>
      </w:r>
      <w:r>
        <w:rPr>
          <w:rFonts w:hint="cs"/>
          <w:rtl/>
        </w:rPr>
        <w:t xml:space="preserve"> שהפקודה אמורה לסיים את תהליך ה-</w:t>
      </w:r>
      <w:r>
        <w:t>Execution</w:t>
      </w:r>
      <w:r>
        <w:rPr>
          <w:rFonts w:hint="cs"/>
          <w:rtl/>
        </w:rPr>
        <w:t xml:space="preserve"> לפי הנתונים בקובץ הפרמטרים.</w:t>
      </w:r>
    </w:p>
    <w:p w:rsidR="00E95B88" w:rsidRDefault="00162DBF" w:rsidP="00965E0D">
      <w:pPr>
        <w:rPr>
          <w:rFonts w:hint="cs"/>
          <w:rtl/>
        </w:rPr>
      </w:pPr>
      <w:r w:rsidRPr="006D08DF">
        <w:rPr>
          <w:rFonts w:hint="cs"/>
          <w:b/>
          <w:bCs/>
          <w:rtl/>
        </w:rPr>
        <w:t>שלב הבא אנו מבצעים כתיבה ל-</w:t>
      </w:r>
      <w:r w:rsidRPr="006D08DF">
        <w:rPr>
          <w:b/>
          <w:bCs/>
        </w:rPr>
        <w:t>CDB</w:t>
      </w:r>
      <w:r w:rsidRPr="006D08DF">
        <w:rPr>
          <w:rFonts w:hint="cs"/>
          <w:b/>
          <w:bCs/>
          <w:rtl/>
        </w:rPr>
        <w:t>:</w:t>
      </w:r>
      <w:r>
        <w:rPr>
          <w:rtl/>
        </w:rPr>
        <w:br/>
      </w:r>
      <w:r>
        <w:rPr>
          <w:rFonts w:hint="cs"/>
          <w:rtl/>
        </w:rPr>
        <w:t>עוברים על כל התחנות, ועבור כל הוראה בודקים האם ה-</w:t>
      </w:r>
      <w:r>
        <w:t>cycle</w:t>
      </w:r>
      <w:r>
        <w:rPr>
          <w:rFonts w:hint="cs"/>
          <w:rtl/>
        </w:rPr>
        <w:t xml:space="preserve"> הנוכחי גדול מ-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cycle_execute_end</w:t>
      </w:r>
      <w:proofErr w:type="spellEnd"/>
      <w:r>
        <w:rPr>
          <w:rFonts w:hint="cs"/>
          <w:rtl/>
        </w:rPr>
        <w:t xml:space="preserve"> שלה, ושהשדה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is_in_exec</w:t>
      </w:r>
      <w:proofErr w:type="spellEnd"/>
      <w:r>
        <w:rPr>
          <w:rFonts w:hint="cs"/>
          <w:rtl/>
        </w:rPr>
        <w:t xml:space="preserve"> שלה שווה ל-</w:t>
      </w:r>
      <w:r>
        <w:t>true</w:t>
      </w:r>
      <w:r>
        <w:rPr>
          <w:rFonts w:hint="cs"/>
          <w:rtl/>
        </w:rPr>
        <w:t>. במידה וכן, זה סימן לכך שהפקודה סיימה את ה-</w:t>
      </w:r>
      <w:r>
        <w:t>Execution</w:t>
      </w:r>
      <w:r>
        <w:rPr>
          <w:rFonts w:hint="cs"/>
          <w:rtl/>
        </w:rPr>
        <w:t xml:space="preserve"> וזה הזמן להעבירה אל ה-</w:t>
      </w:r>
      <w:r>
        <w:t>CDB</w:t>
      </w:r>
      <w:r>
        <w:rPr>
          <w:rFonts w:hint="cs"/>
          <w:rtl/>
        </w:rPr>
        <w:t xml:space="preserve"> המתאים.</w:t>
      </w:r>
      <w:r>
        <w:rPr>
          <w:rtl/>
        </w:rPr>
        <w:br/>
      </w:r>
      <w:r>
        <w:rPr>
          <w:rFonts w:hint="cs"/>
          <w:rtl/>
        </w:rPr>
        <w:lastRenderedPageBreak/>
        <w:t xml:space="preserve">בשלב זה אנו מבצעים את הפעולות החשבוניות או את הגישה למערך </w:t>
      </w:r>
      <w:r>
        <w:rPr>
          <w:rFonts w:hint="cs"/>
        </w:rPr>
        <w:t>MEM</w:t>
      </w:r>
      <w:r>
        <w:rPr>
          <w:rFonts w:hint="cs"/>
          <w:rtl/>
        </w:rPr>
        <w:t xml:space="preserve"> כדי לקרוא את הנתונים ממנו או לכתוב אליו.</w:t>
      </w:r>
      <w:r w:rsidR="006D08DF">
        <w:rPr>
          <w:rFonts w:hint="cs"/>
          <w:rtl/>
        </w:rPr>
        <w:br/>
        <w:t>אם ההוראה שמוכנה להיכתב ל-</w:t>
      </w:r>
      <w:r w:rsidR="006D08DF">
        <w:rPr>
          <w:rFonts w:hint="cs"/>
        </w:rPr>
        <w:t>CDB</w:t>
      </w:r>
      <w:r w:rsidR="006D08DF">
        <w:rPr>
          <w:rFonts w:hint="cs"/>
          <w:rtl/>
        </w:rPr>
        <w:t xml:space="preserve"> היא </w:t>
      </w:r>
      <w:r w:rsidR="006D08DF">
        <w:t xml:space="preserve">LD/ST </w:t>
      </w:r>
      <w:r w:rsidR="006D08DF">
        <w:rPr>
          <w:rFonts w:hint="cs"/>
          <w:rtl/>
        </w:rPr>
        <w:t xml:space="preserve"> אז מפעילים את הפונ' </w:t>
      </w:r>
      <w:proofErr w:type="spellStart"/>
      <w:r w:rsidR="006D08DF">
        <w:rPr>
          <w:rFonts w:ascii="Consolas" w:hAnsi="Consolas" w:cs="Consolas"/>
          <w:color w:val="000000"/>
          <w:sz w:val="19"/>
          <w:szCs w:val="19"/>
        </w:rPr>
        <w:t>DoMemCalc</w:t>
      </w:r>
      <w:proofErr w:type="spellEnd"/>
      <w:r w:rsidR="006D08DF">
        <w:rPr>
          <w:rFonts w:hint="cs"/>
          <w:rtl/>
        </w:rPr>
        <w:t xml:space="preserve"> שקוראת\כותבת מ\לזיכרון. הדבר נעשה תוך המרה מ\לפרומט </w:t>
      </w:r>
      <w:r w:rsidR="006D08DF">
        <w:t>single precision</w:t>
      </w:r>
      <w:r w:rsidR="006D08DF">
        <w:rPr>
          <w:rFonts w:hint="cs"/>
          <w:rtl/>
        </w:rPr>
        <w:t>.</w:t>
      </w:r>
      <w:r w:rsidR="00965E0D">
        <w:rPr>
          <w:rtl/>
        </w:rPr>
        <w:br/>
      </w:r>
      <w:r w:rsidR="00965E0D">
        <w:rPr>
          <w:rFonts w:hint="cs"/>
          <w:rtl/>
        </w:rPr>
        <w:t xml:space="preserve">לאחר מכן, מפעילים את הפונ' </w:t>
      </w:r>
      <w:proofErr w:type="spellStart"/>
      <w:r w:rsidR="00965E0D">
        <w:rPr>
          <w:rFonts w:ascii="Consolas" w:hAnsi="Consolas" w:cs="Consolas"/>
          <w:color w:val="000000"/>
          <w:sz w:val="19"/>
          <w:szCs w:val="19"/>
        </w:rPr>
        <w:t>RemoveLabel</w:t>
      </w:r>
      <w:proofErr w:type="spellEnd"/>
      <w:r w:rsidR="00965E0D">
        <w:rPr>
          <w:rFonts w:hint="cs"/>
          <w:rtl/>
        </w:rPr>
        <w:t xml:space="preserve"> שעוברת על כל התחנות ועל קובץ האוגרים ומסירה את ה-</w:t>
      </w:r>
      <w:r w:rsidR="00965E0D">
        <w:rPr>
          <w:rFonts w:hint="cs"/>
        </w:rPr>
        <w:t>TAG</w:t>
      </w:r>
      <w:r w:rsidR="00965E0D">
        <w:rPr>
          <w:rFonts w:hint="cs"/>
          <w:rtl/>
        </w:rPr>
        <w:t xml:space="preserve"> ושמה את הערך שנכתב על ה-</w:t>
      </w:r>
      <w:r w:rsidR="00965E0D">
        <w:rPr>
          <w:rFonts w:hint="cs"/>
        </w:rPr>
        <w:t>CDB</w:t>
      </w:r>
      <w:r w:rsidR="00965E0D">
        <w:rPr>
          <w:rFonts w:hint="cs"/>
          <w:rtl/>
        </w:rPr>
        <w:t xml:space="preserve"> בכל המקומות שתלויים בהוראה שזה הרגע נכתבה ל-</w:t>
      </w:r>
      <w:r w:rsidR="00965E0D">
        <w:rPr>
          <w:rFonts w:hint="cs"/>
        </w:rPr>
        <w:t>CDB</w:t>
      </w:r>
      <w:r w:rsidR="00965E0D">
        <w:rPr>
          <w:rFonts w:hint="cs"/>
          <w:rtl/>
        </w:rPr>
        <w:t>. התחנה מוחקת את ההוראה שנכתבה כדי לפנות מקום להוראה חדשה.</w:t>
      </w:r>
    </w:p>
    <w:p w:rsidR="00FC3004" w:rsidRDefault="00FC3004" w:rsidP="00965E0D">
      <w:pPr>
        <w:rPr>
          <w:rFonts w:hint="cs"/>
        </w:rPr>
      </w:pPr>
    </w:p>
    <w:p w:rsidR="00FC3004" w:rsidRDefault="00FC3004" w:rsidP="00E24661">
      <w:pPr>
        <w:jc w:val="center"/>
        <w:rPr>
          <w:rFonts w:hint="cs"/>
          <w:b/>
          <w:bCs/>
          <w:u w:val="single"/>
          <w:rtl/>
        </w:rPr>
      </w:pPr>
      <w:r w:rsidRPr="00FC3004">
        <w:rPr>
          <w:rFonts w:hint="cs"/>
          <w:b/>
          <w:bCs/>
          <w:u w:val="single"/>
          <w:rtl/>
        </w:rPr>
        <w:t>קבצי בדיקות</w:t>
      </w:r>
    </w:p>
    <w:p w:rsidR="00FC3004" w:rsidRPr="00FC3004" w:rsidRDefault="00FC3004" w:rsidP="00965E0D">
      <w:pPr>
        <w:rPr>
          <w:rFonts w:hint="cs"/>
          <w:rtl/>
        </w:rPr>
      </w:pPr>
      <w:r w:rsidRPr="00FC3004">
        <w:rPr>
          <w:rFonts w:hint="cs"/>
          <w:rtl/>
        </w:rPr>
        <w:t>בדיקה ראשונה:</w:t>
      </w:r>
    </w:p>
    <w:p w:rsidR="00FC3004" w:rsidRDefault="00FC3004" w:rsidP="00965E0D">
      <w:pPr>
        <w:rPr>
          <w:rFonts w:hint="cs"/>
          <w:b/>
          <w:bCs/>
          <w:u w:val="single"/>
          <w:rtl/>
        </w:rPr>
      </w:pPr>
      <w:r w:rsidRPr="00E24661">
        <w:rPr>
          <w:rFonts w:hint="cs"/>
          <w:b/>
          <w:bCs/>
          <w:u w:val="single"/>
          <w:rtl/>
        </w:rPr>
        <w:t>בדיקה שנייה:</w:t>
      </w:r>
    </w:p>
    <w:p w:rsidR="00E24661" w:rsidRPr="00E24661" w:rsidRDefault="00E24661" w:rsidP="00965E0D">
      <w:pPr>
        <w:rPr>
          <w:b/>
          <w:bCs/>
          <w:u w:val="single"/>
        </w:rPr>
      </w:pPr>
    </w:p>
    <w:p w:rsidR="00FC3004" w:rsidRPr="00E24661" w:rsidRDefault="00FC3004" w:rsidP="00965E0D">
      <w:pPr>
        <w:rPr>
          <w:b/>
          <w:bCs/>
          <w:u w:val="single"/>
        </w:rPr>
      </w:pPr>
      <w:r w:rsidRPr="00E24661">
        <w:rPr>
          <w:rFonts w:hint="cs"/>
          <w:b/>
          <w:bCs/>
          <w:u w:val="single"/>
          <w:rtl/>
        </w:rPr>
        <w:t>בדיקה שלישית</w:t>
      </w:r>
      <w:r w:rsidRPr="00E24661">
        <w:rPr>
          <w:b/>
          <w:bCs/>
          <w:u w:val="single"/>
        </w:rPr>
        <w:t>:</w:t>
      </w:r>
    </w:p>
    <w:p w:rsidR="0067719D" w:rsidRDefault="0067719D" w:rsidP="0067719D">
      <w:pPr>
        <w:bidi w:val="0"/>
        <w:jc w:val="right"/>
        <w:rPr>
          <w:rFonts w:hint="cs"/>
          <w:rtl/>
        </w:rPr>
      </w:pPr>
      <w:r>
        <w:rPr>
          <w:rFonts w:hint="cs"/>
          <w:rtl/>
        </w:rPr>
        <w:t>בזיכרון קיימים הנתונים הבאים:</w:t>
      </w:r>
    </w:p>
    <w:p w:rsidR="0067719D" w:rsidRDefault="0067719D" w:rsidP="0067719D">
      <w:pPr>
        <w:bidi w:val="0"/>
        <w:jc w:val="right"/>
      </w:pPr>
      <w:proofErr w:type="gramStart"/>
      <w:r>
        <w:t>MEM[</w:t>
      </w:r>
      <w:proofErr w:type="gramEnd"/>
      <w:r>
        <w:t>F] = 2.5</w:t>
      </w:r>
    </w:p>
    <w:p w:rsidR="0067719D" w:rsidRDefault="0067719D" w:rsidP="0067719D">
      <w:pPr>
        <w:bidi w:val="0"/>
        <w:jc w:val="right"/>
        <w:rPr>
          <w:rtl/>
        </w:rPr>
      </w:pPr>
      <w:proofErr w:type="gramStart"/>
      <w:r>
        <w:t>MEM[</w:t>
      </w:r>
      <w:proofErr w:type="gramEnd"/>
      <w:r>
        <w:t>10] = -3.4</w:t>
      </w:r>
    </w:p>
    <w:p w:rsidR="0067719D" w:rsidRDefault="0067719D" w:rsidP="00E24661">
      <w:pPr>
        <w:bidi w:val="0"/>
        <w:jc w:val="right"/>
        <w:rPr>
          <w:rtl/>
        </w:rPr>
      </w:pPr>
      <w:r>
        <w:rPr>
          <w:rFonts w:hint="cs"/>
          <w:rtl/>
        </w:rPr>
        <w:t>תרגום הפקודות של בדיקה השלישית להוראות הוא:</w:t>
      </w:r>
    </w:p>
    <w:tbl>
      <w:tblPr>
        <w:tblStyle w:val="TableGrid"/>
        <w:tblW w:w="0" w:type="auto"/>
        <w:tblInd w:w="1606" w:type="dxa"/>
        <w:tblLook w:val="04A0"/>
      </w:tblPr>
      <w:tblGrid>
        <w:gridCol w:w="745"/>
        <w:gridCol w:w="560"/>
        <w:gridCol w:w="666"/>
        <w:gridCol w:w="802"/>
        <w:gridCol w:w="709"/>
        <w:gridCol w:w="2391"/>
      </w:tblGrid>
      <w:tr w:rsidR="00FC3004" w:rsidTr="00E24661">
        <w:tc>
          <w:tcPr>
            <w:tcW w:w="745" w:type="dxa"/>
          </w:tcPr>
          <w:p w:rsidR="00FC3004" w:rsidRDefault="00FC3004" w:rsidP="00FC3004">
            <w:pPr>
              <w:bidi w:val="0"/>
            </w:pPr>
            <w:r>
              <w:t>OP</w:t>
            </w:r>
          </w:p>
        </w:tc>
        <w:tc>
          <w:tcPr>
            <w:tcW w:w="560" w:type="dxa"/>
          </w:tcPr>
          <w:p w:rsidR="00FC3004" w:rsidRDefault="00FC3004" w:rsidP="00FC3004">
            <w:pPr>
              <w:bidi w:val="0"/>
              <w:rPr>
                <w:rFonts w:hint="cs"/>
              </w:rPr>
            </w:pPr>
            <w:r>
              <w:t>DST</w:t>
            </w:r>
          </w:p>
        </w:tc>
        <w:tc>
          <w:tcPr>
            <w:tcW w:w="666" w:type="dxa"/>
          </w:tcPr>
          <w:p w:rsidR="00FC3004" w:rsidRDefault="00FC3004" w:rsidP="00FC3004">
            <w:pPr>
              <w:bidi w:val="0"/>
            </w:pPr>
            <w:r>
              <w:t>SRC0</w:t>
            </w:r>
          </w:p>
        </w:tc>
        <w:tc>
          <w:tcPr>
            <w:tcW w:w="802" w:type="dxa"/>
          </w:tcPr>
          <w:p w:rsidR="00FC3004" w:rsidRDefault="00FC3004" w:rsidP="00FC3004">
            <w:pPr>
              <w:bidi w:val="0"/>
              <w:rPr>
                <w:rFonts w:hint="cs"/>
              </w:rPr>
            </w:pPr>
            <w:r>
              <w:t>SRC1</w:t>
            </w:r>
          </w:p>
        </w:tc>
        <w:tc>
          <w:tcPr>
            <w:tcW w:w="709" w:type="dxa"/>
          </w:tcPr>
          <w:p w:rsidR="00FC3004" w:rsidRDefault="00FC3004" w:rsidP="00FC3004">
            <w:pPr>
              <w:bidi w:val="0"/>
              <w:rPr>
                <w:rFonts w:hint="cs"/>
              </w:rPr>
            </w:pPr>
            <w:r>
              <w:t>IMM</w:t>
            </w:r>
          </w:p>
        </w:tc>
        <w:tc>
          <w:tcPr>
            <w:tcW w:w="2391" w:type="dxa"/>
          </w:tcPr>
          <w:p w:rsidR="00FC3004" w:rsidRDefault="00FC3004" w:rsidP="00FC3004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קורה</w:t>
            </w:r>
          </w:p>
        </w:tc>
      </w:tr>
      <w:tr w:rsidR="00FC3004" w:rsidTr="00E24661">
        <w:tc>
          <w:tcPr>
            <w:tcW w:w="745" w:type="dxa"/>
          </w:tcPr>
          <w:p w:rsidR="00FC3004" w:rsidRDefault="00FC3004" w:rsidP="00FC3004">
            <w:pPr>
              <w:bidi w:val="0"/>
              <w:rPr>
                <w:rFonts w:hint="cs"/>
              </w:rPr>
            </w:pPr>
            <w:r>
              <w:t>ST</w:t>
            </w:r>
          </w:p>
        </w:tc>
        <w:tc>
          <w:tcPr>
            <w:tcW w:w="560" w:type="dxa"/>
          </w:tcPr>
          <w:p w:rsidR="00FC3004" w:rsidRDefault="00FC3004" w:rsidP="00FC3004">
            <w:pPr>
              <w:bidi w:val="0"/>
              <w:rPr>
                <w:rFonts w:hint="cs"/>
              </w:rPr>
            </w:pPr>
          </w:p>
        </w:tc>
        <w:tc>
          <w:tcPr>
            <w:tcW w:w="666" w:type="dxa"/>
          </w:tcPr>
          <w:p w:rsidR="00FC3004" w:rsidRDefault="00FC3004" w:rsidP="00FC3004">
            <w:pPr>
              <w:bidi w:val="0"/>
              <w:rPr>
                <w:rFonts w:hint="cs"/>
              </w:rPr>
            </w:pPr>
          </w:p>
        </w:tc>
        <w:tc>
          <w:tcPr>
            <w:tcW w:w="802" w:type="dxa"/>
          </w:tcPr>
          <w:p w:rsidR="00FC3004" w:rsidRDefault="00FC3004" w:rsidP="00FC3004">
            <w:pPr>
              <w:bidi w:val="0"/>
              <w:rPr>
                <w:rFonts w:hint="cs"/>
              </w:rPr>
            </w:pPr>
            <w:r>
              <w:t>F8</w:t>
            </w:r>
          </w:p>
        </w:tc>
        <w:tc>
          <w:tcPr>
            <w:tcW w:w="709" w:type="dxa"/>
          </w:tcPr>
          <w:p w:rsidR="00FC3004" w:rsidRDefault="00FC3004" w:rsidP="00FC3004">
            <w:pPr>
              <w:bidi w:val="0"/>
              <w:rPr>
                <w:rFonts w:hint="cs"/>
              </w:rPr>
            </w:pPr>
            <w:r>
              <w:t>00F</w:t>
            </w:r>
          </w:p>
        </w:tc>
        <w:tc>
          <w:tcPr>
            <w:tcW w:w="2391" w:type="dxa"/>
          </w:tcPr>
          <w:p w:rsidR="00FC3004" w:rsidRPr="00E24661" w:rsidRDefault="00FB2BD5" w:rsidP="00FB2BD5">
            <w:pPr>
              <w:bidi w:val="0"/>
              <w:rPr>
                <w:b/>
                <w:bCs/>
                <w:rtl/>
              </w:rPr>
            </w:pPr>
            <w:r w:rsidRPr="00E24661">
              <w:rPr>
                <w:b/>
                <w:bCs/>
              </w:rPr>
              <w:t>MEM[F]=8</w:t>
            </w:r>
          </w:p>
        </w:tc>
      </w:tr>
      <w:tr w:rsidR="00FC3004" w:rsidTr="00E24661">
        <w:tc>
          <w:tcPr>
            <w:tcW w:w="745" w:type="dxa"/>
          </w:tcPr>
          <w:p w:rsidR="00FC3004" w:rsidRDefault="00FC3004" w:rsidP="00FC3004">
            <w:pPr>
              <w:bidi w:val="0"/>
              <w:rPr>
                <w:rFonts w:hint="cs"/>
              </w:rPr>
            </w:pPr>
            <w:r>
              <w:t>LD</w:t>
            </w:r>
          </w:p>
        </w:tc>
        <w:tc>
          <w:tcPr>
            <w:tcW w:w="560" w:type="dxa"/>
          </w:tcPr>
          <w:p w:rsidR="00FC3004" w:rsidRDefault="00FC3004" w:rsidP="00FC3004">
            <w:pPr>
              <w:bidi w:val="0"/>
              <w:rPr>
                <w:rFonts w:hint="cs"/>
              </w:rPr>
            </w:pPr>
            <w:r>
              <w:t>F7</w:t>
            </w:r>
          </w:p>
        </w:tc>
        <w:tc>
          <w:tcPr>
            <w:tcW w:w="666" w:type="dxa"/>
          </w:tcPr>
          <w:p w:rsidR="00FC3004" w:rsidRDefault="00FC3004" w:rsidP="00FC3004">
            <w:pPr>
              <w:bidi w:val="0"/>
              <w:rPr>
                <w:rFonts w:hint="cs"/>
              </w:rPr>
            </w:pPr>
          </w:p>
        </w:tc>
        <w:tc>
          <w:tcPr>
            <w:tcW w:w="802" w:type="dxa"/>
          </w:tcPr>
          <w:p w:rsidR="00FC3004" w:rsidRDefault="00FC3004" w:rsidP="00FC3004">
            <w:pPr>
              <w:bidi w:val="0"/>
              <w:rPr>
                <w:rFonts w:hint="cs"/>
              </w:rPr>
            </w:pPr>
          </w:p>
        </w:tc>
        <w:tc>
          <w:tcPr>
            <w:tcW w:w="709" w:type="dxa"/>
          </w:tcPr>
          <w:p w:rsidR="00FC3004" w:rsidRDefault="00FC3004" w:rsidP="00FC3004">
            <w:pPr>
              <w:bidi w:val="0"/>
              <w:rPr>
                <w:rFonts w:hint="cs"/>
              </w:rPr>
            </w:pPr>
            <w:r>
              <w:t>00F</w:t>
            </w:r>
          </w:p>
        </w:tc>
        <w:tc>
          <w:tcPr>
            <w:tcW w:w="2391" w:type="dxa"/>
          </w:tcPr>
          <w:p w:rsidR="00FC3004" w:rsidRPr="00E24661" w:rsidRDefault="00FB2BD5" w:rsidP="00FB2BD5">
            <w:pPr>
              <w:bidi w:val="0"/>
              <w:rPr>
                <w:rFonts w:hint="cs"/>
                <w:b/>
                <w:bCs/>
                <w:rtl/>
              </w:rPr>
            </w:pPr>
            <w:r w:rsidRPr="00E24661">
              <w:rPr>
                <w:rFonts w:hint="cs"/>
                <w:b/>
                <w:bCs/>
              </w:rPr>
              <w:t>F11</w:t>
            </w:r>
            <w:r w:rsidRPr="00E24661">
              <w:rPr>
                <w:b/>
                <w:bCs/>
              </w:rPr>
              <w:t xml:space="preserve"> </w:t>
            </w:r>
            <w:r w:rsidRPr="00E24661">
              <w:rPr>
                <w:rFonts w:hint="cs"/>
                <w:b/>
                <w:bCs/>
              </w:rPr>
              <w:t>=</w:t>
            </w:r>
            <w:r w:rsidRPr="00E24661">
              <w:rPr>
                <w:b/>
                <w:bCs/>
              </w:rPr>
              <w:t xml:space="preserve"> </w:t>
            </w:r>
            <w:r w:rsidRPr="00E24661">
              <w:rPr>
                <w:rFonts w:hint="cs"/>
                <w:b/>
                <w:bCs/>
              </w:rPr>
              <w:t>8</w:t>
            </w:r>
          </w:p>
        </w:tc>
      </w:tr>
      <w:tr w:rsidR="00FC3004" w:rsidTr="00E24661">
        <w:tc>
          <w:tcPr>
            <w:tcW w:w="745" w:type="dxa"/>
          </w:tcPr>
          <w:p w:rsidR="00FC3004" w:rsidRDefault="00FC3004" w:rsidP="00FC3004">
            <w:pPr>
              <w:bidi w:val="0"/>
              <w:rPr>
                <w:rFonts w:hint="cs"/>
              </w:rPr>
            </w:pPr>
            <w:r>
              <w:t>ST</w:t>
            </w:r>
          </w:p>
        </w:tc>
        <w:tc>
          <w:tcPr>
            <w:tcW w:w="560" w:type="dxa"/>
          </w:tcPr>
          <w:p w:rsidR="00FC3004" w:rsidRDefault="00FC3004" w:rsidP="00FC3004">
            <w:pPr>
              <w:bidi w:val="0"/>
              <w:rPr>
                <w:rFonts w:hint="cs"/>
              </w:rPr>
            </w:pPr>
          </w:p>
        </w:tc>
        <w:tc>
          <w:tcPr>
            <w:tcW w:w="666" w:type="dxa"/>
          </w:tcPr>
          <w:p w:rsidR="00FC3004" w:rsidRDefault="00FC3004" w:rsidP="00FC3004">
            <w:pPr>
              <w:bidi w:val="0"/>
              <w:rPr>
                <w:rFonts w:hint="cs"/>
              </w:rPr>
            </w:pPr>
          </w:p>
        </w:tc>
        <w:tc>
          <w:tcPr>
            <w:tcW w:w="802" w:type="dxa"/>
          </w:tcPr>
          <w:p w:rsidR="00FC3004" w:rsidRDefault="00FC3004" w:rsidP="00FC3004">
            <w:pPr>
              <w:bidi w:val="0"/>
              <w:rPr>
                <w:rFonts w:hint="cs"/>
              </w:rPr>
            </w:pPr>
            <w:r>
              <w:t>F6</w:t>
            </w:r>
          </w:p>
        </w:tc>
        <w:tc>
          <w:tcPr>
            <w:tcW w:w="709" w:type="dxa"/>
          </w:tcPr>
          <w:p w:rsidR="00FC3004" w:rsidRDefault="00FC3004" w:rsidP="00FC3004">
            <w:pPr>
              <w:bidi w:val="0"/>
              <w:rPr>
                <w:rFonts w:hint="cs"/>
              </w:rPr>
            </w:pPr>
            <w:r>
              <w:t>00F</w:t>
            </w:r>
          </w:p>
        </w:tc>
        <w:tc>
          <w:tcPr>
            <w:tcW w:w="2391" w:type="dxa"/>
          </w:tcPr>
          <w:p w:rsidR="00FC3004" w:rsidRPr="00E24661" w:rsidRDefault="00FB2BD5" w:rsidP="00FB2BD5">
            <w:pPr>
              <w:bidi w:val="0"/>
              <w:rPr>
                <w:b/>
                <w:bCs/>
              </w:rPr>
            </w:pPr>
            <w:r w:rsidRPr="00E24661">
              <w:rPr>
                <w:b/>
                <w:bCs/>
              </w:rPr>
              <w:t>MEM[F]=6</w:t>
            </w:r>
          </w:p>
        </w:tc>
      </w:tr>
      <w:tr w:rsidR="00FC3004" w:rsidTr="00E24661">
        <w:tc>
          <w:tcPr>
            <w:tcW w:w="745" w:type="dxa"/>
          </w:tcPr>
          <w:p w:rsidR="00FC3004" w:rsidRDefault="00FB2BD5" w:rsidP="00FC3004">
            <w:pPr>
              <w:bidi w:val="0"/>
              <w:rPr>
                <w:rFonts w:hint="cs"/>
              </w:rPr>
            </w:pPr>
            <w:r>
              <w:t>ADD</w:t>
            </w:r>
          </w:p>
        </w:tc>
        <w:tc>
          <w:tcPr>
            <w:tcW w:w="560" w:type="dxa"/>
          </w:tcPr>
          <w:p w:rsidR="00FC3004" w:rsidRDefault="00FB2BD5" w:rsidP="00FC3004">
            <w:pPr>
              <w:bidi w:val="0"/>
              <w:rPr>
                <w:rFonts w:hint="cs"/>
              </w:rPr>
            </w:pPr>
            <w:r>
              <w:t>F8</w:t>
            </w:r>
          </w:p>
        </w:tc>
        <w:tc>
          <w:tcPr>
            <w:tcW w:w="666" w:type="dxa"/>
          </w:tcPr>
          <w:p w:rsidR="00FC3004" w:rsidRDefault="00FB2BD5" w:rsidP="00FC3004">
            <w:pPr>
              <w:bidi w:val="0"/>
              <w:rPr>
                <w:rFonts w:hint="cs"/>
              </w:rPr>
            </w:pPr>
            <w:r>
              <w:t>F8</w:t>
            </w:r>
          </w:p>
        </w:tc>
        <w:tc>
          <w:tcPr>
            <w:tcW w:w="802" w:type="dxa"/>
          </w:tcPr>
          <w:p w:rsidR="00FC3004" w:rsidRDefault="00FB2BD5" w:rsidP="00FC3004">
            <w:pPr>
              <w:bidi w:val="0"/>
              <w:rPr>
                <w:rFonts w:hint="cs"/>
              </w:rPr>
            </w:pPr>
            <w:r>
              <w:t>F1</w:t>
            </w:r>
          </w:p>
        </w:tc>
        <w:tc>
          <w:tcPr>
            <w:tcW w:w="709" w:type="dxa"/>
          </w:tcPr>
          <w:p w:rsidR="00FC3004" w:rsidRDefault="00FB2BD5" w:rsidP="00FC3004">
            <w:pPr>
              <w:bidi w:val="0"/>
              <w:rPr>
                <w:rFonts w:hint="cs"/>
              </w:rPr>
            </w:pPr>
            <w:r>
              <w:t>000</w:t>
            </w:r>
          </w:p>
        </w:tc>
        <w:tc>
          <w:tcPr>
            <w:tcW w:w="2391" w:type="dxa"/>
          </w:tcPr>
          <w:p w:rsidR="00FC3004" w:rsidRDefault="00FB2BD5" w:rsidP="00FC3004">
            <w:pPr>
              <w:jc w:val="right"/>
            </w:pPr>
            <w:r>
              <w:rPr>
                <w:rFonts w:hint="cs"/>
              </w:rPr>
              <w:t>F8=8</w:t>
            </w:r>
            <w:r>
              <w:t>+1</w:t>
            </w:r>
          </w:p>
        </w:tc>
      </w:tr>
      <w:tr w:rsidR="00FB2BD5" w:rsidTr="00E24661">
        <w:tc>
          <w:tcPr>
            <w:tcW w:w="745" w:type="dxa"/>
          </w:tcPr>
          <w:p w:rsidR="00FB2BD5" w:rsidRDefault="00FB2BD5" w:rsidP="00BA5092">
            <w:pPr>
              <w:bidi w:val="0"/>
              <w:rPr>
                <w:rFonts w:hint="cs"/>
              </w:rPr>
            </w:pPr>
            <w:r>
              <w:t>ADD</w:t>
            </w:r>
          </w:p>
        </w:tc>
        <w:tc>
          <w:tcPr>
            <w:tcW w:w="560" w:type="dxa"/>
          </w:tcPr>
          <w:p w:rsidR="00FB2BD5" w:rsidRDefault="00FB2BD5" w:rsidP="00BA5092">
            <w:pPr>
              <w:bidi w:val="0"/>
              <w:rPr>
                <w:rFonts w:hint="cs"/>
              </w:rPr>
            </w:pPr>
            <w:r>
              <w:t>F8</w:t>
            </w:r>
          </w:p>
        </w:tc>
        <w:tc>
          <w:tcPr>
            <w:tcW w:w="666" w:type="dxa"/>
          </w:tcPr>
          <w:p w:rsidR="00FB2BD5" w:rsidRDefault="00FB2BD5" w:rsidP="00BA5092">
            <w:pPr>
              <w:bidi w:val="0"/>
              <w:rPr>
                <w:rFonts w:hint="cs"/>
              </w:rPr>
            </w:pPr>
            <w:r>
              <w:t>F8</w:t>
            </w:r>
          </w:p>
        </w:tc>
        <w:tc>
          <w:tcPr>
            <w:tcW w:w="802" w:type="dxa"/>
          </w:tcPr>
          <w:p w:rsidR="00FB2BD5" w:rsidRDefault="00FB2BD5" w:rsidP="00BA5092">
            <w:pPr>
              <w:bidi w:val="0"/>
              <w:rPr>
                <w:rFonts w:hint="cs"/>
              </w:rPr>
            </w:pPr>
            <w:r>
              <w:t>F1</w:t>
            </w:r>
          </w:p>
        </w:tc>
        <w:tc>
          <w:tcPr>
            <w:tcW w:w="709" w:type="dxa"/>
          </w:tcPr>
          <w:p w:rsidR="00FB2BD5" w:rsidRDefault="00FB2BD5" w:rsidP="00BA5092">
            <w:pPr>
              <w:bidi w:val="0"/>
              <w:rPr>
                <w:rFonts w:hint="cs"/>
              </w:rPr>
            </w:pPr>
            <w:r>
              <w:t>000</w:t>
            </w:r>
          </w:p>
        </w:tc>
        <w:tc>
          <w:tcPr>
            <w:tcW w:w="2391" w:type="dxa"/>
          </w:tcPr>
          <w:p w:rsidR="00FB2BD5" w:rsidRDefault="00FB2BD5" w:rsidP="00FB2BD5">
            <w:pPr>
              <w:jc w:val="right"/>
            </w:pPr>
            <w:r>
              <w:rPr>
                <w:rFonts w:hint="cs"/>
              </w:rPr>
              <w:t>F8=</w:t>
            </w:r>
            <w:r>
              <w:t>9</w:t>
            </w:r>
            <w:r>
              <w:t>+1</w:t>
            </w:r>
          </w:p>
        </w:tc>
      </w:tr>
      <w:tr w:rsidR="00FC3004" w:rsidTr="00E24661">
        <w:tc>
          <w:tcPr>
            <w:tcW w:w="745" w:type="dxa"/>
          </w:tcPr>
          <w:p w:rsidR="00FC3004" w:rsidRDefault="0067719D" w:rsidP="00FC3004">
            <w:pPr>
              <w:bidi w:val="0"/>
              <w:rPr>
                <w:rFonts w:hint="cs"/>
              </w:rPr>
            </w:pPr>
            <w:r>
              <w:t>LD</w:t>
            </w:r>
          </w:p>
        </w:tc>
        <w:tc>
          <w:tcPr>
            <w:tcW w:w="560" w:type="dxa"/>
          </w:tcPr>
          <w:p w:rsidR="00FC3004" w:rsidRDefault="0067719D" w:rsidP="00FC3004">
            <w:pPr>
              <w:bidi w:val="0"/>
              <w:rPr>
                <w:rFonts w:hint="cs"/>
              </w:rPr>
            </w:pPr>
            <w:r>
              <w:t>F7</w:t>
            </w:r>
          </w:p>
        </w:tc>
        <w:tc>
          <w:tcPr>
            <w:tcW w:w="666" w:type="dxa"/>
          </w:tcPr>
          <w:p w:rsidR="00FC3004" w:rsidRDefault="00FC3004" w:rsidP="00FC3004">
            <w:pPr>
              <w:bidi w:val="0"/>
              <w:rPr>
                <w:rFonts w:hint="cs"/>
              </w:rPr>
            </w:pPr>
          </w:p>
        </w:tc>
        <w:tc>
          <w:tcPr>
            <w:tcW w:w="802" w:type="dxa"/>
          </w:tcPr>
          <w:p w:rsidR="00FC3004" w:rsidRDefault="00FC3004" w:rsidP="00FC3004">
            <w:pPr>
              <w:bidi w:val="0"/>
              <w:rPr>
                <w:rFonts w:hint="cs"/>
              </w:rPr>
            </w:pPr>
          </w:p>
        </w:tc>
        <w:tc>
          <w:tcPr>
            <w:tcW w:w="709" w:type="dxa"/>
          </w:tcPr>
          <w:p w:rsidR="00FC3004" w:rsidRDefault="0067719D" w:rsidP="00FC3004">
            <w:pPr>
              <w:bidi w:val="0"/>
              <w:rPr>
                <w:rFonts w:hint="cs"/>
              </w:rPr>
            </w:pPr>
            <w:r>
              <w:t>010</w:t>
            </w:r>
          </w:p>
        </w:tc>
        <w:tc>
          <w:tcPr>
            <w:tcW w:w="2391" w:type="dxa"/>
          </w:tcPr>
          <w:p w:rsidR="00FC3004" w:rsidRPr="00E24661" w:rsidRDefault="0067719D" w:rsidP="00FC3004">
            <w:pPr>
              <w:jc w:val="right"/>
              <w:rPr>
                <w:b/>
                <w:bCs/>
              </w:rPr>
            </w:pPr>
            <w:r w:rsidRPr="00E24661">
              <w:rPr>
                <w:rFonts w:hint="cs"/>
                <w:b/>
                <w:bCs/>
              </w:rPr>
              <w:t>F7=MEM[10]</w:t>
            </w:r>
            <w:r w:rsidR="00E24661">
              <w:rPr>
                <w:b/>
                <w:bCs/>
              </w:rPr>
              <w:t>=-3.4</w:t>
            </w:r>
          </w:p>
        </w:tc>
      </w:tr>
      <w:tr w:rsidR="00FC3004" w:rsidTr="00E24661">
        <w:tc>
          <w:tcPr>
            <w:tcW w:w="745" w:type="dxa"/>
          </w:tcPr>
          <w:p w:rsidR="00FC3004" w:rsidRDefault="0067719D" w:rsidP="00FC3004">
            <w:pPr>
              <w:bidi w:val="0"/>
              <w:rPr>
                <w:rFonts w:hint="cs"/>
              </w:rPr>
            </w:pPr>
            <w:r>
              <w:t>MULT</w:t>
            </w:r>
          </w:p>
        </w:tc>
        <w:tc>
          <w:tcPr>
            <w:tcW w:w="560" w:type="dxa"/>
          </w:tcPr>
          <w:p w:rsidR="00FC3004" w:rsidRDefault="0067719D" w:rsidP="00FC3004">
            <w:pPr>
              <w:bidi w:val="0"/>
              <w:rPr>
                <w:rFonts w:hint="cs"/>
              </w:rPr>
            </w:pPr>
            <w:r>
              <w:t>F8</w:t>
            </w:r>
          </w:p>
        </w:tc>
        <w:tc>
          <w:tcPr>
            <w:tcW w:w="666" w:type="dxa"/>
          </w:tcPr>
          <w:p w:rsidR="00FC3004" w:rsidRDefault="0067719D" w:rsidP="00FC3004">
            <w:pPr>
              <w:bidi w:val="0"/>
              <w:rPr>
                <w:rFonts w:hint="cs"/>
              </w:rPr>
            </w:pPr>
            <w:r>
              <w:t>F8</w:t>
            </w:r>
          </w:p>
        </w:tc>
        <w:tc>
          <w:tcPr>
            <w:tcW w:w="802" w:type="dxa"/>
          </w:tcPr>
          <w:p w:rsidR="00FC3004" w:rsidRDefault="0067719D" w:rsidP="00FC3004">
            <w:pPr>
              <w:bidi w:val="0"/>
              <w:rPr>
                <w:rFonts w:hint="cs"/>
              </w:rPr>
            </w:pPr>
            <w:r>
              <w:t>F7</w:t>
            </w:r>
          </w:p>
        </w:tc>
        <w:tc>
          <w:tcPr>
            <w:tcW w:w="709" w:type="dxa"/>
          </w:tcPr>
          <w:p w:rsidR="00FC3004" w:rsidRDefault="0067719D" w:rsidP="00FC3004">
            <w:pPr>
              <w:bidi w:val="0"/>
              <w:rPr>
                <w:rFonts w:hint="cs"/>
              </w:rPr>
            </w:pPr>
            <w:r>
              <w:t>000</w:t>
            </w:r>
          </w:p>
        </w:tc>
        <w:tc>
          <w:tcPr>
            <w:tcW w:w="2391" w:type="dxa"/>
          </w:tcPr>
          <w:p w:rsidR="00FC3004" w:rsidRDefault="0067719D" w:rsidP="00E24661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</w:rPr>
              <w:t>F8=</w:t>
            </w:r>
            <w:r w:rsidR="00E24661">
              <w:t>(8</w:t>
            </w:r>
            <w:r>
              <w:t>+2</w:t>
            </w:r>
            <w:r w:rsidR="00E24661">
              <w:t>)</w:t>
            </w:r>
            <w:r>
              <w:t>*(</w:t>
            </w:r>
            <w:r w:rsidR="00E24661">
              <w:t>-3.4</w:t>
            </w:r>
            <w:r>
              <w:t>)</w:t>
            </w:r>
          </w:p>
        </w:tc>
      </w:tr>
      <w:tr w:rsidR="00E24661" w:rsidTr="00E24661">
        <w:tc>
          <w:tcPr>
            <w:tcW w:w="745" w:type="dxa"/>
          </w:tcPr>
          <w:p w:rsidR="00E24661" w:rsidRDefault="00E24661" w:rsidP="00FC3004">
            <w:pPr>
              <w:bidi w:val="0"/>
            </w:pPr>
            <w:r>
              <w:t>DIV</w:t>
            </w:r>
          </w:p>
        </w:tc>
        <w:tc>
          <w:tcPr>
            <w:tcW w:w="560" w:type="dxa"/>
          </w:tcPr>
          <w:p w:rsidR="00E24661" w:rsidRDefault="00E24661" w:rsidP="00FC3004">
            <w:pPr>
              <w:bidi w:val="0"/>
            </w:pPr>
            <w:r>
              <w:t>F8</w:t>
            </w:r>
          </w:p>
        </w:tc>
        <w:tc>
          <w:tcPr>
            <w:tcW w:w="666" w:type="dxa"/>
          </w:tcPr>
          <w:p w:rsidR="00E24661" w:rsidRDefault="00E24661" w:rsidP="00FC3004">
            <w:pPr>
              <w:bidi w:val="0"/>
            </w:pPr>
            <w:r>
              <w:t>F8</w:t>
            </w:r>
          </w:p>
        </w:tc>
        <w:tc>
          <w:tcPr>
            <w:tcW w:w="802" w:type="dxa"/>
          </w:tcPr>
          <w:p w:rsidR="00E24661" w:rsidRDefault="00E24661" w:rsidP="00FC3004">
            <w:pPr>
              <w:bidi w:val="0"/>
            </w:pPr>
            <w:r>
              <w:t>F2</w:t>
            </w:r>
          </w:p>
        </w:tc>
        <w:tc>
          <w:tcPr>
            <w:tcW w:w="709" w:type="dxa"/>
          </w:tcPr>
          <w:p w:rsidR="00E24661" w:rsidRDefault="00E24661" w:rsidP="00FC3004">
            <w:pPr>
              <w:bidi w:val="0"/>
            </w:pPr>
            <w:r>
              <w:t>000</w:t>
            </w:r>
          </w:p>
        </w:tc>
        <w:tc>
          <w:tcPr>
            <w:tcW w:w="2391" w:type="dxa"/>
          </w:tcPr>
          <w:p w:rsidR="00E24661" w:rsidRPr="00E24661" w:rsidRDefault="00E24661" w:rsidP="00E24661">
            <w:pPr>
              <w:jc w:val="right"/>
              <w:rPr>
                <w:rFonts w:hint="cs"/>
                <w:b/>
                <w:bCs/>
              </w:rPr>
            </w:pPr>
            <w:r w:rsidRPr="00E24661">
              <w:rPr>
                <w:rFonts w:hint="cs"/>
                <w:b/>
                <w:bCs/>
              </w:rPr>
              <w:t>F8=</w:t>
            </w:r>
            <w:r w:rsidRPr="00E24661">
              <w:rPr>
                <w:b/>
                <w:bCs/>
              </w:rPr>
              <w:t>(8+2)*(-3.4)/2</w:t>
            </w:r>
            <w:r>
              <w:rPr>
                <w:b/>
                <w:bCs/>
              </w:rPr>
              <w:t>=-17</w:t>
            </w:r>
          </w:p>
        </w:tc>
      </w:tr>
    </w:tbl>
    <w:p w:rsidR="00FC3004" w:rsidRPr="00FC3004" w:rsidRDefault="00E24661" w:rsidP="00E24661">
      <w:pPr>
        <w:bidi w:val="0"/>
        <w:jc w:val="right"/>
        <w:rPr>
          <w:rFonts w:hint="cs"/>
          <w:rtl/>
        </w:rPr>
      </w:pPr>
      <w:r>
        <w:rPr>
          <w:rFonts w:hint="cs"/>
          <w:rtl/>
        </w:rPr>
        <w:t>(הערכים המודגשים הם הערכים העדכניים של האוגרים\הזיכרון)</w:t>
      </w:r>
    </w:p>
    <w:sectPr w:rsidR="00FC3004" w:rsidRPr="00FC3004" w:rsidSect="000C70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1E33"/>
    <w:multiLevelType w:val="hybridMultilevel"/>
    <w:tmpl w:val="EC588F20"/>
    <w:lvl w:ilvl="0" w:tplc="4E3264EE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95B88"/>
    <w:rsid w:val="000C7065"/>
    <w:rsid w:val="000F1864"/>
    <w:rsid w:val="00162DBF"/>
    <w:rsid w:val="001A74BE"/>
    <w:rsid w:val="00275285"/>
    <w:rsid w:val="003B43CA"/>
    <w:rsid w:val="005D4EB8"/>
    <w:rsid w:val="0067719D"/>
    <w:rsid w:val="006D08DF"/>
    <w:rsid w:val="00741CB9"/>
    <w:rsid w:val="00857272"/>
    <w:rsid w:val="00957E91"/>
    <w:rsid w:val="00965E0D"/>
    <w:rsid w:val="00A61493"/>
    <w:rsid w:val="00E24661"/>
    <w:rsid w:val="00E95B88"/>
    <w:rsid w:val="00FB2BD5"/>
    <w:rsid w:val="00FC3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EB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B88"/>
    <w:pPr>
      <w:ind w:left="720"/>
      <w:contextualSpacing/>
    </w:pPr>
  </w:style>
  <w:style w:type="table" w:styleId="TableGrid">
    <w:name w:val="Table Grid"/>
    <w:basedOn w:val="TableNormal"/>
    <w:uiPriority w:val="59"/>
    <w:rsid w:val="00FC30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739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Dor</cp:lastModifiedBy>
  <cp:revision>10</cp:revision>
  <dcterms:created xsi:type="dcterms:W3CDTF">2018-01-13T17:37:00Z</dcterms:created>
  <dcterms:modified xsi:type="dcterms:W3CDTF">2018-01-14T20:05:00Z</dcterms:modified>
</cp:coreProperties>
</file>