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hyperlink r:id="rId5" w:history="1">
        <w:r w:rsidR="00D50F1A" w:rsidRPr="00237631">
          <w:rPr>
            <w:rStyle w:val="Hyperlink"/>
            <w:rFonts w:ascii="Cambria" w:eastAsia="Times New Roman" w:hAnsi="Cambria" w:cs="Times New Roman"/>
            <w:snapToGrid w:val="0"/>
          </w:rPr>
          <w:t>alex@tzolkat.net</w:t>
        </w:r>
      </w:hyperlink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F01C4E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</w:t>
      </w:r>
      <w:r w:rsidR="00F03064">
        <w:rPr>
          <w:rFonts w:ascii="Cambria" w:eastAsia="Times New Roman" w:hAnsi="Cambria" w:cs="Times New Roman"/>
          <w:snapToGrid w:val="0"/>
        </w:rPr>
        <w:t xml:space="preserve"> GPA: 3.9,</w:t>
      </w:r>
      <w:r>
        <w:rPr>
          <w:rFonts w:ascii="Cambria" w:eastAsia="Times New Roman" w:hAnsi="Cambria" w:cs="Times New Roman"/>
          <w:snapToGrid w:val="0"/>
        </w:rPr>
        <w:t xml:space="preserve"> December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BA2C7C" w:rsidRDefault="00EC66A8" w:rsidP="00BA2C7C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263AEB" w:rsidRPr="00A31AB7" w:rsidRDefault="00263AEB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A31AB7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16"/>
          <w:szCs w:val="16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5C3B2D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directly with clients to establish software feature </w:t>
      </w:r>
      <w:r w:rsidR="0081776C">
        <w:rPr>
          <w:rFonts w:ascii="Cambria" w:eastAsia="Times New Roman" w:hAnsi="Cambria" w:cs="Times New Roman"/>
          <w:snapToGrid w:val="0"/>
        </w:rPr>
        <w:t>requirements.</w:t>
      </w:r>
    </w:p>
    <w:p w:rsidR="0081776C" w:rsidRDefault="0081776C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solutions.</w:t>
      </w:r>
    </w:p>
    <w:p w:rsidR="00267848" w:rsidRPr="008140AC" w:rsidRDefault="00267848" w:rsidP="008140A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Utilized time management strategies to ensure efficient product turnaround and accurate billing.</w:t>
      </w: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323BC" w:rsidRDefault="005323BC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:rsidR="00BD49F1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</w:t>
      </w:r>
      <w:r w:rsidR="00BD49F1">
        <w:rPr>
          <w:rFonts w:ascii="Cambria" w:eastAsia="Times New Roman" w:hAnsi="Cambria" w:cs="Times New Roman"/>
          <w:snapToGrid w:val="0"/>
        </w:rPr>
        <w:t>, analytical skills, good written/verbal</w:t>
      </w:r>
    </w:p>
    <w:p w:rsidR="005B5B26" w:rsidRPr="005B5B26" w:rsidRDefault="00F01C4E" w:rsidP="00BD49F1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communication skills,</w:t>
      </w:r>
      <w:r w:rsidR="00BD49F1">
        <w:rPr>
          <w:rFonts w:ascii="Cambria" w:eastAsia="Times New Roman" w:hAnsi="Cambria" w:cs="Times New Roman"/>
          <w:snapToGrid w:val="0"/>
        </w:rPr>
        <w:t xml:space="preserve"> </w:t>
      </w:r>
      <w:r w:rsidR="005B5B26" w:rsidRPr="005B5B26">
        <w:rPr>
          <w:rFonts w:ascii="Cambria" w:eastAsia="Times New Roman" w:hAnsi="Cambria" w:cs="Times New Roman"/>
          <w:snapToGrid w:val="0"/>
        </w:rPr>
        <w:t>strong mathematics and writing skills</w:t>
      </w:r>
      <w:r w:rsidR="00486FD0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8E4891" w:rsidRDefault="005B5B26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</w:r>
      <w:r w:rsidR="008E4891" w:rsidRPr="005B5B26">
        <w:rPr>
          <w:rFonts w:ascii="Cambria" w:eastAsia="Times New Roman" w:hAnsi="Cambria" w:cs="Times New Roman"/>
          <w:bCs/>
          <w:snapToGrid w:val="0"/>
        </w:rPr>
        <w:t>Phoenix Firestorm Viewer Project (QA / Beta Testing) 2012 – Present</w:t>
      </w:r>
    </w:p>
    <w:p w:rsidR="008E4891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Dreamscape Roleplaying Group (Gaming / Text-based Roleplaying) 2004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 </w:t>
      </w:r>
      <w:r>
        <w:rPr>
          <w:rFonts w:ascii="Cambria" w:eastAsia="Times New Roman" w:hAnsi="Cambria" w:cs="Times New Roman"/>
          <w:bCs/>
          <w:snapToGrid w:val="0"/>
        </w:rPr>
        <w:t>2014</w:t>
      </w:r>
      <w:r w:rsidR="00983F08">
        <w:rPr>
          <w:rFonts w:ascii="Cambria" w:eastAsia="Times New Roman" w:hAnsi="Cambria" w:cs="Times New Roman"/>
          <w:bCs/>
          <w:snapToGrid w:val="0"/>
        </w:rPr>
        <w:t xml:space="preserve"> </w:t>
      </w:r>
      <w:bookmarkStart w:id="0" w:name="_GoBack"/>
      <w:bookmarkEnd w:id="0"/>
    </w:p>
    <w:p w:rsidR="005B5B26" w:rsidRPr="005B5B26" w:rsidRDefault="008E4891" w:rsidP="008E4891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East Tennessee State University – Department of Theatre and Dance (Set Construction) 2011 </w:t>
      </w:r>
      <w:r w:rsidR="00983F08">
        <w:rPr>
          <w:rFonts w:ascii="Cambria" w:eastAsia="Times New Roman" w:hAnsi="Cambria" w:cs="Times New Roman"/>
          <w:bCs/>
          <w:snapToGrid w:val="0"/>
        </w:rPr>
        <w:t>–</w:t>
      </w:r>
      <w:r w:rsidR="005B5B26" w:rsidRPr="005B5B26">
        <w:rPr>
          <w:rFonts w:ascii="Cambria" w:eastAsia="Times New Roman" w:hAnsi="Cambria" w:cs="Times New Roman"/>
          <w:bCs/>
          <w:snapToGrid w:val="0"/>
        </w:rPr>
        <w:t xml:space="preserve"> 2013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31AB7"/>
    <w:rsid w:val="00A559F7"/>
    <w:rsid w:val="00BA2C7C"/>
    <w:rsid w:val="00BD49F1"/>
    <w:rsid w:val="00BF2A78"/>
    <w:rsid w:val="00CF0CEF"/>
    <w:rsid w:val="00D50F1A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B3D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@tzolka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62</cp:revision>
  <cp:lastPrinted>2014-08-08T13:42:00Z</cp:lastPrinted>
  <dcterms:created xsi:type="dcterms:W3CDTF">2014-02-17T07:57:00Z</dcterms:created>
  <dcterms:modified xsi:type="dcterms:W3CDTF">2018-10-04T08:15:00Z</dcterms:modified>
</cp:coreProperties>
</file>