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60" w:lineRule="auto"/>
        <w:rPr>
          <w:rFonts w:ascii="Calibri" w:cs="Calibri" w:eastAsia="Calibri" w:hAnsi="Calibri"/>
          <w:b w:val="1"/>
          <w:bCs w:val="1"/>
          <w:sz w:val="24"/>
          <w:szCs w:val="24"/>
        </w:rPr>
      </w:pPr>
      <w:bookmarkStart w:colFirst="0" w:colLast="0" w:name="_heading=h.y61eqrusf36r" w:id="0"/>
      <w:bookmarkEnd w:id="0"/>
      <w:r w:rsidDel="00000000" w:rsidR="00000000" w:rsidRPr="00000000">
        <w:rPr>
          <w:rFonts w:ascii="Calibri" w:cs="Calibri" w:eastAsia="Calibri" w:hAnsi="Calibri"/>
          <w:b w:val="1"/>
          <w:bCs w:val="1"/>
          <w:sz w:val="24"/>
          <w:szCs w:val="24"/>
          <w:rtl w:val="0"/>
        </w:rPr>
        <w:t xml:space="preserve">1. Describe how you plan to pursue your academic interests and why you want to explore them at USC specifically. Please feel free to address your first- and second-choice major selections. </w:t>
      </w:r>
      <w:r w:rsidDel="00000000" w:rsidR="00000000" w:rsidRPr="00000000">
        <w:rPr>
          <w:rFonts w:ascii="Calibri" w:cs="Calibri" w:eastAsia="Calibri" w:hAnsi="Calibri"/>
          <w:b w:val="1"/>
          <w:bCs w:val="1"/>
          <w:sz w:val="24"/>
          <w:szCs w:val="24"/>
          <w:rtl w:val="0"/>
        </w:rPr>
        <w:t xml:space="preserve">(Approximately 250 words)</w:t>
      </w:r>
      <w:r w:rsidDel="00000000" w:rsidR="00000000" w:rsidRPr="00000000">
        <w:rPr>
          <w:rFonts w:ascii="Calibri" w:cs="Calibri" w:eastAsia="Calibri" w:hAnsi="Calibri"/>
          <w:b w:val="1"/>
          <w:bCs w:val="1"/>
          <w:sz w:val="24"/>
          <w:szCs w:val="24"/>
          <w:rtl w:val="0"/>
        </w:rPr>
        <w:t xml:space="preserve"> 249</w:t>
      </w:r>
    </w:p>
    <w:p w:rsidR="00000000" w:rsidDel="00000000" w:rsidP="00000000" w:rsidRDefault="00000000" w:rsidRPr="00000000" w14:paraId="00000002">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2:23 am on Saturday. I gazed at the bright computer screen, displaying my first app: a rudimentary school tour. Every tap, every successful screen transition felt like a triumph. This first computer science project had hooked me like a rush of caffeine. I am eager to keep going. </w:t>
      </w:r>
    </w:p>
    <w:p w:rsidR="00000000" w:rsidDel="00000000" w:rsidP="00000000" w:rsidRDefault="00000000" w:rsidRPr="00000000" w14:paraId="00000004">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 took my first step into engineering at the Arduino camp at National Cheng Kung University, designing a system that activated an electric motor to water soil when its moisture level dropped below a designated value. Additionally, I furthered my software expertise when interning at NaoNow, where I utilized my prior experience in tutoring English to craft tailored lesson plans through training AI chatbots. This experience sparked my passion for educational technology and my desire to apply engineering to provide social benefits.</w:t>
      </w:r>
    </w:p>
    <w:p w:rsidR="00000000" w:rsidDel="00000000" w:rsidP="00000000" w:rsidRDefault="00000000" w:rsidRPr="00000000" w14:paraId="00000006">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Thus, I look forward to pursuing a major in engineering at USC. With unrivaled resources and programs that emphasize individualized attention, I’m eager to enhance my skills in </w:t>
      </w:r>
      <w:r w:rsidDel="00000000" w:rsidR="00000000" w:rsidRPr="00000000">
        <w:rPr>
          <w:rFonts w:ascii="Calibri" w:cs="Calibri" w:eastAsia="Calibri" w:hAnsi="Calibri"/>
          <w:u w:val="single"/>
          <w:rtl w:val="0"/>
        </w:rPr>
        <w:t xml:space="preserve">Software Design for Electrical Engineers </w:t>
      </w:r>
      <w:r w:rsidDel="00000000" w:rsidR="00000000" w:rsidRPr="00000000">
        <w:rPr>
          <w:rFonts w:ascii="Calibri" w:cs="Calibri" w:eastAsia="Calibri" w:hAnsi="Calibri"/>
          <w:rtl w:val="0"/>
        </w:rPr>
        <w:t xml:space="preserve">(CSCI 355) to design, model, and simulate engineering problems with object-oriented programming. Additionally, I hope to research natural language understanding with Professor Georgila to improve language processing accuracy in computers, transforming formats into adaptive human-like interactions. </w:t>
      </w:r>
    </w:p>
    <w:p w:rsidR="00000000" w:rsidDel="00000000" w:rsidP="00000000" w:rsidRDefault="00000000" w:rsidRPr="00000000" w14:paraId="00000008">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As a prospective Trojan, I believe USC will provide me with the necessary skills to design meaningful projects that contribute to society while supporting my curiosity to explore and discover the specific academic area in engineering that aligns with my desire to better integrate technology to improve our daily lives.</w:t>
      </w:r>
    </w:p>
    <w:p w:rsidR="00000000" w:rsidDel="00000000" w:rsidP="00000000" w:rsidRDefault="00000000" w:rsidRPr="00000000" w14:paraId="0000000A">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60" w:before="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60" w:before="60" w:lineRule="auto"/>
        <w:rPr>
          <w:rFonts w:ascii="Calibri" w:cs="Calibri" w:eastAsia="Calibri" w:hAnsi="Calibri"/>
          <w:sz w:val="24"/>
          <w:szCs w:val="24"/>
        </w:rPr>
      </w:pPr>
      <w:bookmarkStart w:colFirst="0" w:colLast="0" w:name="_heading=h.kraimn3d0lhx" w:id="1"/>
      <w:bookmarkEnd w:id="1"/>
      <w:sdt>
        <w:sdtPr>
          <w:id w:val="1954129536"/>
          <w:tag w:val="goog_rdk_0"/>
        </w:sdtPr>
        <w:sdtContent>
          <w:commentRangeStart w:id="0"/>
        </w:sdtContent>
      </w:sdt>
      <w:r w:rsidDel="00000000" w:rsidR="00000000" w:rsidRPr="00000000">
        <w:rPr>
          <w:rFonts w:ascii="Calibri" w:cs="Calibri" w:eastAsia="Calibri" w:hAnsi="Calibri"/>
          <w:b w:val="1"/>
          <w:bCs w:val="1"/>
          <w:sz w:val="24"/>
          <w:szCs w:val="24"/>
          <w:rtl w:val="0"/>
        </w:rPr>
        <w:t xml:space="preserve">2. </w:t>
      </w:r>
      <w:commentRangeEnd w:id="0"/>
      <w:r w:rsidDel="00000000" w:rsidR="00000000" w:rsidRPr="00000000">
        <w:commentReference w:id="0"/>
      </w:r>
      <w:r w:rsidDel="00000000" w:rsidR="00000000" w:rsidRPr="00000000">
        <w:rPr>
          <w:rFonts w:ascii="Calibri" w:cs="Calibri" w:eastAsia="Calibri" w:hAnsi="Calibri"/>
          <w:b w:val="1"/>
          <w:bCs w:val="1"/>
          <w:sz w:val="24"/>
          <w:szCs w:val="24"/>
          <w:rtl w:val="0"/>
        </w:rPr>
        <w:t xml:space="preserve">Your Unique Contributions to USC Viterbi</w:t>
        <w:br w:type="textWrapping"/>
      </w:r>
      <w:r w:rsidDel="00000000" w:rsidR="00000000" w:rsidRPr="00000000">
        <w:rPr>
          <w:rFonts w:ascii="Calibri" w:cs="Calibri" w:eastAsia="Calibri" w:hAnsi="Calibri"/>
          <w:sz w:val="24"/>
          <w:szCs w:val="24"/>
          <w:rtl w:val="0"/>
        </w:rPr>
        <w:t xml:space="preserve">The student body at the USC Viterbi School of Engineering is a diverse group of unique engineers and computer scientists who work together to engineer a better world for all humanity. Describe how your contributions to the USC Viterbi student body may be distinct from others. Please feel free to touch on any part of your background, traits, skills, experiences, challenges, and/or personality in helping us better understand you.* 243/250</w:t>
      </w:r>
      <w:sdt>
        <w:sdtPr>
          <w:id w:val="1260082948"/>
          <w:tag w:val="goog_rdk_1"/>
        </w:sdtPr>
        <w:sdtContent>
          <w:commentRangeStart w:id="1"/>
        </w:sdtContent>
      </w:sdt>
      <w:r w:rsidDel="00000000" w:rsidR="00000000" w:rsidRPr="00000000">
        <w:rPr>
          <w:rtl w:val="0"/>
        </w:rPr>
      </w:r>
    </w:p>
    <w:p w:rsidR="00000000" w:rsidDel="00000000" w:rsidP="00000000" w:rsidRDefault="00000000" w:rsidRPr="00000000" w14:paraId="0000000F">
      <w:pPr>
        <w:spacing w:after="60" w:before="60" w:lineRule="auto"/>
        <w:rPr>
          <w:rFonts w:ascii="Calibri" w:cs="Calibri" w:eastAsia="Calibri" w:hAnsi="Calibri"/>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“Certainly! Here's an improved and easier version.” </w:t>
      </w:r>
    </w:p>
    <w:p w:rsidR="00000000" w:rsidDel="00000000" w:rsidP="00000000" w:rsidRDefault="00000000" w:rsidRPr="00000000" w14:paraId="00000011">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 stared at this chatbot’s lesson: Is this too complicated for kids? Is the content material interesting enough? I kept giving instructions to the chatbot, rewriting the lesson several times. </w:t>
      </w:r>
    </w:p>
    <w:p w:rsidR="00000000" w:rsidDel="00000000" w:rsidP="00000000" w:rsidRDefault="00000000" w:rsidRPr="00000000" w14:paraId="00000013">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Growing up in a bilingual school and later studying at an international school, I’ve constantly directed my attention towards language acquisition. Yet, my appreciation for language deepened in high school after becoming an online English tutor. Teaching a Ukrainian girl who is about the same age as me, I noticed her challenges of accessing adequate resources to effectively learn a second language. I’ve started to better appreciate my own educational opportunities by fully committing myself to them. </w:t>
      </w:r>
    </w:p>
    <w:p w:rsidR="00000000" w:rsidDel="00000000" w:rsidP="00000000" w:rsidRDefault="00000000" w:rsidRPr="00000000" w14:paraId="00000015">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Later in my internship with NaoNow, I applied my tech background from my AP CS classes and AI summer programs to train chatbots to create lesson plans that assisted students in English learning. From this internship, my perspective was shifted drastically, as I found how instrumental technology can be in delivering a faster and more effective education: saving hours for students who are struggling with complicated grammar rules, but also highlighting specific action plans to allow students to improve in just a few minutes. </w:t>
      </w:r>
    </w:p>
    <w:p w:rsidR="00000000" w:rsidDel="00000000" w:rsidP="00000000" w:rsidRDefault="00000000" w:rsidRPr="00000000" w14:paraId="00000017">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My understanding of education allows me to have a thorough understanding of how we should implement algorithms into programs to benefit students the most. At USC Viterbi, I am eager to contribute my unique experiences to foster collaboration with my peers to collectively make learning more accessible to students globally. </w:t>
      </w:r>
    </w:p>
    <w:p w:rsidR="00000000" w:rsidDel="00000000" w:rsidP="00000000" w:rsidRDefault="00000000" w:rsidRPr="00000000" w14:paraId="00000019">
      <w:pPr>
        <w:pStyle w:val="Heading1"/>
        <w:spacing w:after="60" w:before="60" w:lineRule="auto"/>
        <w:rPr>
          <w:rFonts w:ascii="Calibri" w:cs="Calibri" w:eastAsia="Calibri" w:hAnsi="Calibri"/>
          <w:b w:val="1"/>
          <w:bCs w:val="1"/>
          <w:sz w:val="24"/>
          <w:szCs w:val="24"/>
        </w:rPr>
      </w:pPr>
      <w:bookmarkStart w:colFirst="0" w:colLast="0" w:name="_heading=h.dxbkdp2xb82z"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60" w:before="60" w:lineRule="auto"/>
        <w:rPr>
          <w:rFonts w:ascii="Calibri" w:cs="Calibri" w:eastAsia="Calibri" w:hAnsi="Calibri"/>
          <w:sz w:val="24"/>
          <w:szCs w:val="24"/>
        </w:rPr>
      </w:pPr>
      <w:bookmarkStart w:colFirst="0" w:colLast="0" w:name="_heading=h.vzppxknvf99c" w:id="3"/>
      <w:bookmarkEnd w:id="3"/>
      <w:r w:rsidDel="00000000" w:rsidR="00000000" w:rsidRPr="00000000">
        <w:rPr>
          <w:rFonts w:ascii="Calibri" w:cs="Calibri" w:eastAsia="Calibri" w:hAnsi="Calibri"/>
          <w:b w:val="1"/>
          <w:bCs w:val="1"/>
          <w:sz w:val="24"/>
          <w:szCs w:val="24"/>
          <w:rtl w:val="0"/>
        </w:rPr>
        <w:t xml:space="preserve">3. The Engineering Grand Challenges</w:t>
        <w:br w:type="textWrapping"/>
      </w:r>
      <w:r w:rsidDel="00000000" w:rsidR="00000000" w:rsidRPr="00000000">
        <w:rPr>
          <w:rFonts w:ascii="Calibri" w:cs="Calibri" w:eastAsia="Calibri" w:hAnsi="Calibri"/>
          <w:sz w:val="24"/>
          <w:szCs w:val="24"/>
          <w:rtl w:val="0"/>
        </w:rPr>
        <w:t xml:space="preserve">The National Academy of Engineering (NAE) and their 14 Grand Challenges go hand-in-hand with our vision to engineer a better world for all humanity. Engineers and computer scientists are challenged to solve these problems in order to improve life on the planet. Learn more about the NAE Grand Challenges at</w:t>
      </w:r>
      <w:hyperlink r:id="rId9">
        <w:r w:rsidDel="00000000" w:rsidR="00000000" w:rsidRPr="00000000">
          <w:rPr>
            <w:rFonts w:ascii="Calibri" w:cs="Calibri" w:eastAsia="Calibri" w:hAnsi="Calibri"/>
            <w:color w:val="1155cc"/>
            <w:sz w:val="24"/>
            <w:szCs w:val="24"/>
            <w:u w:val="single"/>
            <w:rtl w:val="0"/>
          </w:rPr>
          <w:t xml:space="preserve"> http://engineeringchallenges.org</w:t>
        </w:r>
      </w:hyperlink>
      <w:r w:rsidDel="00000000" w:rsidR="00000000" w:rsidRPr="00000000">
        <w:rPr>
          <w:rFonts w:ascii="Calibri" w:cs="Calibri" w:eastAsia="Calibri" w:hAnsi="Calibri"/>
          <w:sz w:val="24"/>
          <w:szCs w:val="24"/>
          <w:rtl w:val="0"/>
        </w:rPr>
        <w:t xml:space="preserve"> and tell us which challenge is most important to you, and why.*240/ 250</w:t>
      </w:r>
    </w:p>
    <w:p w:rsidR="00000000" w:rsidDel="00000000" w:rsidP="00000000" w:rsidRDefault="00000000" w:rsidRPr="00000000" w14:paraId="0000001B">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Clean water is a universal necessity of life, but usable water sources are unfortunately limited and not accessible to every person. Applying techniques to transform available water into clean and drinkable water is thus critical in sustaining society.</w:t>
      </w:r>
    </w:p>
    <w:p w:rsidR="00000000" w:rsidDel="00000000" w:rsidP="00000000" w:rsidRDefault="00000000" w:rsidRPr="00000000" w14:paraId="0000001D">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2009, typhoon Morokat struck Taiwan, and the Kaoping River Weir in Kaoshiung was flooded with mud and sand. This raised the turbidity of water significantly, affecting nearly 3 million people at the time. Yet even 15 years later, some areas in Kaoshiung still face similar issues. Due to Taiwan’s geography, heavy siltation settles at the bottom of the watersheds, impacting water quality. Although removing siltation in watersheds seems to be an easy, one-step action, it requires high maintenance techniques to carefully filter out large amounts of sediments that destroy the reservoir without terminating water collection. Since natural disasters like typhoons or earthquakes cannot be avoided, especially with climate change exacerbating each year, it is challenging to predict and prevent such disruptions in life. </w:t>
      </w:r>
    </w:p>
    <w:p w:rsidR="00000000" w:rsidDel="00000000" w:rsidP="00000000" w:rsidRDefault="00000000" w:rsidRPr="00000000" w14:paraId="0000001F">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As a future engineer, my hope is to control the use of water through automatic algorithms, reducing excessive water waste and saving clean and accessible water for emergency uses in response to natural disasters. With the advancement of water purification technologies for reusable means, I aspire to bring these techniques back to Taiwan to help solve existing water issues so that the people from my country will no longer have to worry about their water quality before drinking. </w:t>
      </w:r>
    </w:p>
    <w:p w:rsidR="00000000" w:rsidDel="00000000" w:rsidP="00000000" w:rsidRDefault="00000000" w:rsidRPr="00000000" w14:paraId="00000021">
      <w:pPr>
        <w:spacing w:after="60" w:before="60"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anda Tsai" w:id="0" w:date="2024-10-23T06:58:56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how to write</w:t>
      </w:r>
    </w:p>
  </w:comment>
  <w:comment w:author="Amanda Tsai" w:id="1" w:date="2024-10-24T11:32:15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statement: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carried this into my internship at NaoNow, an EdTech startup focused on customized English learning. Now, with hundreds of students, a one-size-fits-all curriculum was not feasible. I trained chatbots to create lesson plans tailored to different proficiency levels. We implemented AI systems that provided personalized feedback on speaking skills, offering detailed insights into any student’s learning style. I realized the potential for AI to improve education: I could help make learning more accessible by embracing different styles of learning, focusing on progression, not perfection.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2" w15:done="0"/>
  <w15:commentEx w15:paraId="0000002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engineeringchallenges.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La4AXSn/Q3wzYHk6dSIN2ndHiQ==">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