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sz w:val="14"/>
          <w:szCs w:val="14"/>
        </w:rPr>
      </w:pPr>
      <w:bookmarkStart w:colFirst="0" w:colLast="0" w:name="_heading=h.q0iqqe4o2u57" w:id="0"/>
      <w:bookmarkEnd w:id="0"/>
      <w:r w:rsidDel="00000000" w:rsidR="00000000" w:rsidRPr="00000000">
        <w:rPr>
          <w:rFonts w:ascii="Calibri" w:cs="Calibri" w:eastAsia="Calibri" w:hAnsi="Calibri"/>
          <w:sz w:val="22"/>
          <w:szCs w:val="22"/>
          <w:rtl w:val="0"/>
        </w:rPr>
        <w:t xml:space="preserve">Please explain why you wish to study in the academic areas you selected above. (150 words)</w: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146/150(done)</w:t>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Growing up in an environment where Chinese, Taiwanese, English and even Hakka </w:t>
      </w:r>
      <w:r w:rsidDel="00000000" w:rsidR="00000000" w:rsidRPr="00000000">
        <w:rPr>
          <w:sz w:val="22"/>
          <w:szCs w:val="22"/>
          <w:rtl w:val="0"/>
        </w:rPr>
        <w:t xml:space="preserve">were spoken interchangeably</w:t>
      </w:r>
      <w:r w:rsidDel="00000000" w:rsidR="00000000" w:rsidRPr="00000000">
        <w:rPr>
          <w:rFonts w:ascii="Calibri" w:cs="Calibri" w:eastAsia="Calibri" w:hAnsi="Calibri"/>
          <w:sz w:val="22"/>
          <w:szCs w:val="22"/>
          <w:rtl w:val="0"/>
        </w:rPr>
        <w:t xml:space="preserve">, I witnessed firsthand how language bridges diverse cultures. My appreciation for language only deepened after becoming an online English tutor. Teaching a Ukrainian girl of my age, I observed her challenges in accessing adequate language learning resources, motivating me to dive deeper to find effective and accessible methods.</w:t>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Interning for an educational tech </w:t>
      </w:r>
      <w:r w:rsidDel="00000000" w:rsidR="00000000" w:rsidRPr="00000000">
        <w:rPr>
          <w:sz w:val="22"/>
          <w:szCs w:val="22"/>
          <w:rtl w:val="0"/>
        </w:rPr>
        <w:t xml:space="preserve">company</w:t>
      </w:r>
      <w:r w:rsidDel="00000000" w:rsidR="00000000" w:rsidRPr="00000000">
        <w:rPr>
          <w:rFonts w:ascii="Calibri" w:cs="Calibri" w:eastAsia="Calibri" w:hAnsi="Calibri"/>
          <w:sz w:val="22"/>
          <w:szCs w:val="22"/>
          <w:rtl w:val="0"/>
        </w:rPr>
        <w:t xml:space="preserve">, I trained chatbots to create tailored lesson plans for English learning. I realized how recent technological advancements, specifically in AI, can be utilized to deliver faster and more effective education. </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education spanning the fields of Linguistics, Statistics, and Computer Science</w:t>
      </w:r>
      <w:r w:rsidDel="00000000" w:rsidR="00000000" w:rsidRPr="00000000">
        <w:rPr>
          <w:rFonts w:ascii="Calibri" w:cs="Calibri" w:eastAsia="Calibri" w:hAnsi="Calibri"/>
          <w:i w:val="1"/>
          <w:iCs w:val="1"/>
          <w:sz w:val="22"/>
          <w:szCs w:val="22"/>
          <w:rtl w:val="0"/>
        </w:rPr>
        <w:t xml:space="preserve"> </w:t>
      </w:r>
      <w:r w:rsidDel="00000000" w:rsidR="00000000" w:rsidRPr="00000000">
        <w:rPr>
          <w:rFonts w:ascii="Calibri" w:cs="Calibri" w:eastAsia="Calibri" w:hAnsi="Calibri"/>
          <w:sz w:val="22"/>
          <w:szCs w:val="22"/>
          <w:rtl w:val="0"/>
        </w:rPr>
        <w:t xml:space="preserve">will position me to better understand language acquisition, and design algorithms and programs that make language learning more intuitive and engaging. I hope to contribute to innovations in the field, forging genuine connections across communities and backgrounds. </w:t>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pStyle w:val="Heading1"/>
        <w:rPr>
          <w:rFonts w:ascii="Calibri" w:cs="Calibri" w:eastAsia="Calibri" w:hAnsi="Calibri"/>
          <w:sz w:val="22"/>
          <w:szCs w:val="22"/>
        </w:rPr>
      </w:pPr>
      <w:bookmarkStart w:colFirst="0" w:colLast="0" w:name="_heading=h.ew3906o8rv66" w:id="1"/>
      <w:bookmarkEnd w:id="1"/>
      <w:r w:rsidDel="00000000" w:rsidR="00000000" w:rsidRPr="00000000">
        <w:rPr>
          <w:rFonts w:ascii="Calibri" w:cs="Calibri" w:eastAsia="Calibri" w:hAnsi="Calibri"/>
          <w:sz w:val="22"/>
          <w:szCs w:val="22"/>
          <w:rtl w:val="0"/>
        </w:rPr>
        <w:t xml:space="preserve">Based upon your exploration of Rice University, what elements of the Rice experience appeal to you? (150 words)</w:t>
      </w:r>
      <w:r w:rsidDel="00000000" w:rsidR="00000000" w:rsidRPr="00000000">
        <w:rPr>
          <w:rtl w:val="0"/>
        </w:rPr>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149/150(done)</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Rice University abounds with opportunities that align with my aspiration to push the boundaries of technology, particularly within computational linguistics. I am especially interested in Rice’s Artificial Intelligence Association(RAIA), which will allow me to leverage my passion and experience training AI models as I collaborate with peers from different fields and work with companies on practical AI projects. Additionally, I hope to build on my tutoring experiences in the PAIR program as I mentor students with limited access to academic resources.</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am also drawn by Rice’s research pedigree</w:t>
      </w:r>
      <w:r w:rsidDel="00000000" w:rsidR="00000000" w:rsidRPr="00000000">
        <w:rPr>
          <w:sz w:val="22"/>
          <w:szCs w:val="22"/>
          <w:rtl w:val="0"/>
        </w:rPr>
        <w:t xml:space="preserve">. Programs</w:t>
      </w:r>
      <w:r w:rsidDel="00000000" w:rsidR="00000000" w:rsidRPr="00000000">
        <w:rPr>
          <w:rFonts w:ascii="Calibri" w:cs="Calibri" w:eastAsia="Calibri" w:hAnsi="Calibri"/>
          <w:sz w:val="22"/>
          <w:szCs w:val="22"/>
          <w:rtl w:val="0"/>
        </w:rPr>
        <w:t xml:space="preserve"> such as the Century Scholars Program </w:t>
      </w:r>
      <w:r w:rsidDel="00000000" w:rsidR="00000000" w:rsidRPr="00000000">
        <w:rPr>
          <w:sz w:val="22"/>
          <w:szCs w:val="22"/>
          <w:rtl w:val="0"/>
        </w:rPr>
        <w:t xml:space="preserve">offer</w:t>
      </w:r>
      <w:r w:rsidDel="00000000" w:rsidR="00000000" w:rsidRPr="00000000">
        <w:rPr>
          <w:rFonts w:ascii="Calibri" w:cs="Calibri" w:eastAsia="Calibri" w:hAnsi="Calibri"/>
          <w:sz w:val="22"/>
          <w:szCs w:val="22"/>
          <w:rtl w:val="0"/>
        </w:rPr>
        <w:t xml:space="preserve"> the opportunity to connect with professors like Dr. Sui, whose work with </w:t>
      </w:r>
      <w:r w:rsidDel="00000000" w:rsidR="00000000" w:rsidRPr="00000000">
        <w:rPr>
          <w:sz w:val="22"/>
          <w:szCs w:val="22"/>
          <w:rtl w:val="0"/>
        </w:rPr>
        <w:t xml:space="preserve">large language models</w:t>
      </w:r>
      <w:r w:rsidDel="00000000" w:rsidR="00000000" w:rsidRPr="00000000">
        <w:rPr>
          <w:rFonts w:ascii="Calibri" w:cs="Calibri" w:eastAsia="Calibri" w:hAnsi="Calibri"/>
          <w:sz w:val="22"/>
          <w:szCs w:val="22"/>
          <w:rtl w:val="0"/>
        </w:rPr>
        <w:t xml:space="preserve"> resonates with my interest in CS and linguistics.</w:t>
      </w:r>
    </w:p>
    <w:p w:rsidR="00000000" w:rsidDel="00000000" w:rsidP="00000000" w:rsidRDefault="00000000" w:rsidRPr="00000000" w14:paraId="000000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prospective Owl, I am confident that Rice will provide me with the skills and experiences to advance technologies and make a meaningful impact </w:t>
      </w:r>
      <w:r w:rsidDel="00000000" w:rsidR="00000000" w:rsidRPr="00000000">
        <w:rPr>
          <w:sz w:val="22"/>
          <w:szCs w:val="22"/>
          <w:rtl w:val="0"/>
        </w:rPr>
        <w:t xml:space="preserve">on</w:t>
      </w:r>
      <w:r w:rsidDel="00000000" w:rsidR="00000000" w:rsidRPr="00000000">
        <w:rPr>
          <w:rFonts w:ascii="Calibri" w:cs="Calibri" w:eastAsia="Calibri" w:hAnsi="Calibri"/>
          <w:sz w:val="22"/>
          <w:szCs w:val="22"/>
          <w:rtl w:val="0"/>
        </w:rPr>
        <w:t xml:space="preserve"> society. </w:t>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5">
      <w:pPr>
        <w:pStyle w:val="Heading1"/>
        <w:spacing w:after="0" w:before="0" w:lineRule="auto"/>
        <w:rPr>
          <w:b w:val="0"/>
          <w:bCs w:val="0"/>
          <w:sz w:val="22"/>
          <w:szCs w:val="22"/>
          <w:u w:val="none"/>
        </w:rPr>
      </w:pPr>
      <w:bookmarkStart w:colFirst="0" w:colLast="0" w:name="_heading=h.6j885dmhk148" w:id="2"/>
      <w:bookmarkEnd w:id="2"/>
      <w:r w:rsidDel="00000000" w:rsidR="00000000" w:rsidRPr="00000000">
        <w:rPr>
          <w:sz w:val="22"/>
          <w:szCs w:val="22"/>
          <w:rtl w:val="0"/>
        </w:rPr>
        <w:t xml:space="preserve">Rice is strengthened by its </w:t>
      </w:r>
      <w:r w:rsidDel="00000000" w:rsidR="00000000" w:rsidRPr="00000000">
        <w:rPr>
          <w:sz w:val="22"/>
          <w:szCs w:val="22"/>
          <w:rtl w:val="0"/>
        </w:rPr>
        <w:t xml:space="preserve">diverse community </w:t>
      </w:r>
      <w:r w:rsidDel="00000000" w:rsidR="00000000" w:rsidRPr="00000000">
        <w:rPr>
          <w:sz w:val="22"/>
          <w:szCs w:val="22"/>
          <w:rtl w:val="0"/>
        </w:rPr>
        <w:t xml:space="preserve">of learning and discovery that produces leaders and change agents across the spectrum of human endeavor. What perspectives shaped by your background, experiences, upbringing, and/or racial identity inspire you to join our community of change agents at Rice?</w:t>
      </w:r>
      <w:r w:rsidDel="00000000" w:rsidR="00000000" w:rsidRPr="00000000">
        <w:rPr>
          <w:b w:val="0"/>
          <w:bCs w:val="0"/>
          <w:sz w:val="22"/>
          <w:szCs w:val="22"/>
          <w:u w:val="none"/>
          <w:rtl w:val="0"/>
        </w:rPr>
        <w:t xml:space="preserve"> (500 words)</w:t>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b w:val="1"/>
          <w:bCs w:val="1"/>
          <w:sz w:val="22"/>
          <w:szCs w:val="22"/>
        </w:rPr>
      </w:pPr>
      <w:r w:rsidDel="00000000" w:rsidR="00000000" w:rsidRPr="00000000">
        <w:rPr>
          <w:b w:val="1"/>
          <w:bCs w:val="1"/>
          <w:sz w:val="22"/>
          <w:szCs w:val="22"/>
          <w:rtl w:val="0"/>
        </w:rPr>
        <w:t xml:space="preserve">475/500</w:t>
      </w:r>
    </w:p>
    <w:p w:rsidR="00000000" w:rsidDel="00000000" w:rsidP="00000000" w:rsidRDefault="00000000" w:rsidRPr="00000000" w14:paraId="00000018">
      <w:pPr>
        <w:rPr>
          <w:b w:val="1"/>
          <w:bCs w:val="1"/>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highlight w:val="white"/>
        </w:rPr>
      </w:pPr>
      <w:r w:rsidDel="00000000" w:rsidR="00000000" w:rsidRPr="00000000">
        <w:rPr>
          <w:sz w:val="22"/>
          <w:szCs w:val="22"/>
          <w:rtl w:val="0"/>
        </w:rPr>
        <w:t xml:space="preserve">My two-floor music school consisted of eight rooms, each colored by the melodies of my classmates and I, as well as our laughter as we mimicked each other’s mistakes, and our frustrations when we repeatedly hit wrong notes. </w:t>
      </w:r>
      <w:r w:rsidDel="00000000" w:rsidR="00000000" w:rsidRPr="00000000">
        <w:rPr>
          <w:rFonts w:ascii="Calibri" w:cs="Calibri" w:eastAsia="Calibri" w:hAnsi="Calibri"/>
          <w:sz w:val="22"/>
          <w:szCs w:val="22"/>
          <w:highlight w:val="white"/>
          <w:rtl w:val="0"/>
        </w:rPr>
        <w:t xml:space="preserve">Those hours not only built up our skills and boosted our confidence, but also established a strong sense of community as we supported each other through every competition. </w:t>
      </w:r>
    </w:p>
    <w:p w:rsidR="00000000" w:rsidDel="00000000" w:rsidP="00000000" w:rsidRDefault="00000000" w:rsidRPr="00000000" w14:paraId="0000001A">
      <w:pP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2"/>
          <w:szCs w:val="22"/>
          <w:highlight w:val="white"/>
        </w:rPr>
      </w:pPr>
      <w:r w:rsidDel="00000000" w:rsidR="00000000" w:rsidRPr="00000000">
        <w:rPr>
          <w:sz w:val="22"/>
          <w:szCs w:val="22"/>
          <w:highlight w:val="white"/>
          <w:rtl w:val="0"/>
        </w:rPr>
        <w:t xml:space="preserve">In high school, I decided to challenge myself in a different way. Instead of just performing as in years past, I volunteered to co-host my music school’s annual concert. Despite the familial connection I had felt in my own musical journey, I quickly realized that many other students only practiced during isolated time slots, missing the chance to build a true sense of community. I started coordinating performance schedules by interspersing new students with veteran musicians, while also organizing music games to foster a stronger sense of camaraderie. In doing so, I aimed to create an inclusive environment where students felt comfortable seeking guidance from their more experienced peers. The fruits of this new support network were immediately apparent, as students began stepping outside of their comfort zones, opting to try more challenging pieces. The true achievement, however, was seeing the students, who not long ago were total strangers, celebrating together on performance day with their new family. </w:t>
      </w:r>
      <w:r w:rsidDel="00000000" w:rsidR="00000000" w:rsidRPr="00000000">
        <w:rPr>
          <w:rtl w:val="0"/>
        </w:rPr>
      </w:r>
    </w:p>
    <w:p w:rsidR="00000000" w:rsidDel="00000000" w:rsidP="00000000" w:rsidRDefault="00000000" w:rsidRPr="00000000" w14:paraId="0000001C">
      <w:pP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Beyond my music involvement, I furthered my experience at the Dale Carnegie Youth program, starting as a student who struggled with confidence and forming personal goals to becoming a student leader guiding other students through the program. As a student leader, I led discussions in class and mentored students to foster their success. Every time they struggled to come up with a practical goal, I helped break their ideas into actionable steps by guiding their thoughts through intentional questions. In doing so, I hoped to ensure they felt supported in achieving their future goals and leadership development. </w:t>
      </w:r>
    </w:p>
    <w:p w:rsidR="00000000" w:rsidDel="00000000" w:rsidP="00000000" w:rsidRDefault="00000000" w:rsidRPr="00000000" w14:paraId="0000001E">
      <w:pP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Stepping onto the stage, being more than just a gear but an engine that powers the whole mechanism into action, I embraced my role as a catalyst for community growth. At Rice, I am excited to carry my experiences as a prospective change agent </w:t>
      </w:r>
      <w:r w:rsidDel="00000000" w:rsidR="00000000" w:rsidRPr="00000000">
        <w:rPr>
          <w:sz w:val="22"/>
          <w:szCs w:val="22"/>
          <w:highlight w:val="white"/>
          <w:rtl w:val="0"/>
        </w:rPr>
        <w:t xml:space="preserve">through</w:t>
      </w:r>
      <w:r w:rsidDel="00000000" w:rsidR="00000000" w:rsidRPr="00000000">
        <w:rPr>
          <w:rFonts w:ascii="Calibri" w:cs="Calibri" w:eastAsia="Calibri" w:hAnsi="Calibri"/>
          <w:sz w:val="22"/>
          <w:szCs w:val="22"/>
          <w:highlight w:val="white"/>
          <w:rtl w:val="0"/>
        </w:rPr>
        <w:t xml:space="preserve"> joining organizations like International Friends at Rice (IFR) to foster meaningful connections with my fellow peers and sharing my cultural background and commitment to building community. </w:t>
      </w:r>
      <w:r w:rsidDel="00000000" w:rsidR="00000000" w:rsidRPr="00000000">
        <w:rPr>
          <w:rtl w:val="0"/>
        </w:rPr>
      </w:r>
    </w:p>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look forward to contributing my leadership and collaborative spirit to Rice’s diverse community. Drawing from my experiences in fostering inclusivity, I hope to bring this to Rice, spreading positivity and empowering others to step out of their comfort zones. At Rice, I will strive to actively initiate positive change by bringing people together and building a supportive environment where everyone can thrive.</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rFonts w:ascii="Calibri" w:cs="Calibri" w:eastAsia="Calibri" w:hAnsi="Calibri"/>
          <w:sz w:val="22"/>
          <w:szCs w:val="22"/>
        </w:rPr>
      </w:pPr>
      <w:bookmarkStart w:colFirst="0" w:colLast="0" w:name="_heading=h.11a6uxvcmzmf" w:id="3"/>
      <w:bookmarkEnd w:id="3"/>
      <w:r w:rsidDel="00000000" w:rsidR="00000000" w:rsidRPr="00000000">
        <w:rPr>
          <w:rFonts w:ascii="Calibri" w:cs="Calibri" w:eastAsia="Calibri" w:hAnsi="Calibri"/>
          <w:sz w:val="22"/>
          <w:szCs w:val="22"/>
          <w:rtl w:val="0"/>
        </w:rPr>
        <w:t xml:space="preserve">The Rice Box: In keeping with Rice’s long-standing tradition, please share an image of something that appeals to you.</w:t>
      </w:r>
      <w:r w:rsidDel="00000000" w:rsidR="00000000" w:rsidRPr="00000000">
        <w:rPr>
          <w:rtl w:val="0"/>
        </w:rPr>
      </w:r>
    </w:p>
    <w:p w:rsidR="00000000" w:rsidDel="00000000" w:rsidP="00000000" w:rsidRDefault="00000000" w:rsidRPr="00000000" w14:paraId="00000023">
      <w:pPr>
        <w:rPr>
          <w:rFonts w:ascii="Calibri" w:cs="Calibri" w:eastAsia="Calibri" w:hAnsi="Calibri"/>
          <w:sz w:val="22"/>
          <w:szCs w:val="22"/>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32"/>
      <w:szCs w:val="32"/>
      <w:u w:val="single"/>
    </w:rPr>
  </w:style>
  <w:style w:type="paragraph" w:styleId="Heading2">
    <w:name w:val="heading 2"/>
    <w:basedOn w:val="Normal"/>
    <w:next w:val="Normal"/>
    <w:pPr>
      <w:keepNext w:val="1"/>
      <w:keepLines w:val="1"/>
      <w:spacing w:after="80" w:before="80" w:lineRule="auto"/>
    </w:pPr>
    <w:rPr>
      <w:b w:val="1"/>
      <w:bCs w:val="1"/>
      <w:sz w:val="28"/>
      <w:szCs w:val="28"/>
    </w:rPr>
  </w:style>
  <w:style w:type="paragraph" w:styleId="Heading3">
    <w:name w:val="heading 3"/>
    <w:basedOn w:val="Normal"/>
    <w:next w:val="Normal"/>
    <w:pPr>
      <w:keepNext w:val="1"/>
      <w:keepLines w:val="1"/>
      <w:spacing w:after="60" w:before="60" w:lineRule="auto"/>
    </w:pPr>
    <w:rPr>
      <w:b w:val="1"/>
      <w:bCs w:val="1"/>
      <w:sz w:val="26"/>
      <w:szCs w:val="26"/>
    </w:rPr>
  </w:style>
  <w:style w:type="paragraph" w:styleId="Heading4">
    <w:name w:val="heading 4"/>
    <w:basedOn w:val="Normal"/>
    <w:next w:val="Normal"/>
    <w:pPr>
      <w:keepNext w:val="1"/>
      <w:keepLines w:val="1"/>
      <w:spacing w:after="40" w:before="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40" w:before="40" w:lineRule="auto"/>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kyp/B5DZfua5b/E+oaO6A2G4Q==">CgMxLjAyDmgucTBpcXFlNG8ydTU3Mg5oLmV3MzkwNm84cnY2NjIOaC42ajg4NWRtaGsxNDgyDmguMTFhNnV4dmNtem1mOAByITFOODdPWDlZMUVtbVNmUlBXc2c0SXcxZ0pER01vZmpNbQ==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