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9290" w14:textId="52BDBCCC" w:rsidR="00BB281F" w:rsidRPr="00D6725E" w:rsidRDefault="00BB281F">
      <w:pPr>
        <w:rPr>
          <w:sz w:val="26"/>
          <w:szCs w:val="26"/>
          <w:lang w:val="en-US"/>
        </w:rPr>
      </w:pPr>
      <w:r w:rsidRPr="00D6725E">
        <w:rPr>
          <w:sz w:val="26"/>
          <w:szCs w:val="26"/>
          <w:lang w:val="en-US"/>
        </w:rPr>
        <w:t xml:space="preserve">Assignment 3 </w:t>
      </w:r>
      <w:r w:rsidR="003C2F88">
        <w:rPr>
          <w:sz w:val="26"/>
          <w:szCs w:val="26"/>
          <w:lang w:val="en-US"/>
        </w:rPr>
        <w:t>part</w:t>
      </w:r>
      <w:r w:rsidRPr="00D6725E">
        <w:rPr>
          <w:sz w:val="26"/>
          <w:szCs w:val="26"/>
          <w:lang w:val="en-US"/>
        </w:rPr>
        <w:t xml:space="preserve"> 1:</w:t>
      </w:r>
    </w:p>
    <w:p w14:paraId="1C7868B9" w14:textId="5A056ED7" w:rsidR="00BB281F" w:rsidRDefault="004B2A8E" w:rsidP="004B2A8E">
      <w:pPr>
        <w:rPr>
          <w:sz w:val="26"/>
          <w:szCs w:val="26"/>
          <w:lang w:val="en-US"/>
        </w:rPr>
      </w:pPr>
      <w:r>
        <w:rPr>
          <w:sz w:val="26"/>
          <w:szCs w:val="26"/>
          <w:lang w:val="en-US"/>
        </w:rPr>
        <w:t>1.</w:t>
      </w:r>
    </w:p>
    <w:p w14:paraId="1471FC9A" w14:textId="6AE5ABDE" w:rsidR="004B2A8E" w:rsidRDefault="004B2A8E" w:rsidP="004B2A8E">
      <w:pPr>
        <w:rPr>
          <w:sz w:val="26"/>
          <w:szCs w:val="26"/>
          <w:lang w:val="en-US"/>
        </w:rPr>
      </w:pPr>
      <w:r>
        <w:rPr>
          <w:sz w:val="26"/>
          <w:szCs w:val="26"/>
          <w:lang w:val="en-US"/>
        </w:rPr>
        <w:t xml:space="preserve">As shown in class, ‘let’ is syntactic abbreviation for lambda procedure. We’ve seen the “rewriteLet” function that converts let expression to procedure. Therfore there is no special evaluation rule for ‘let’ expression and </w:t>
      </w:r>
      <w:r w:rsidR="00B41044">
        <w:rPr>
          <w:sz w:val="26"/>
          <w:szCs w:val="26"/>
          <w:lang w:val="en-US"/>
        </w:rPr>
        <w:t>hence it is not a special form in L3.</w:t>
      </w:r>
    </w:p>
    <w:p w14:paraId="07FF4F8D" w14:textId="77777777" w:rsidR="00B41044" w:rsidRDefault="00B41044" w:rsidP="004B2A8E">
      <w:pPr>
        <w:rPr>
          <w:sz w:val="26"/>
          <w:szCs w:val="26"/>
          <w:lang w:val="en-US"/>
        </w:rPr>
      </w:pPr>
    </w:p>
    <w:p w14:paraId="735A7D0D" w14:textId="689B76EA" w:rsidR="00B41044" w:rsidRDefault="00B41044" w:rsidP="004B2A8E">
      <w:pPr>
        <w:rPr>
          <w:sz w:val="26"/>
          <w:szCs w:val="26"/>
          <w:lang w:val="en-US"/>
        </w:rPr>
      </w:pPr>
      <w:r>
        <w:rPr>
          <w:sz w:val="26"/>
          <w:szCs w:val="26"/>
          <w:lang w:val="en-US"/>
        </w:rPr>
        <w:t>2.</w:t>
      </w:r>
    </w:p>
    <w:p w14:paraId="617561D2" w14:textId="29EF9146" w:rsidR="00A4136A" w:rsidRPr="00074826" w:rsidRDefault="007335C4" w:rsidP="003C2F88">
      <w:pPr>
        <w:rPr>
          <w:color w:val="FF0000"/>
          <w:sz w:val="26"/>
          <w:szCs w:val="26"/>
          <w:lang w:val="en-US"/>
        </w:rPr>
      </w:pPr>
      <w:r w:rsidRPr="00074826">
        <w:rPr>
          <w:color w:val="FF0000"/>
          <w:sz w:val="26"/>
          <w:szCs w:val="26"/>
          <w:lang w:val="en-US"/>
        </w:rPr>
        <w:t>no</w:t>
      </w:r>
      <w:r w:rsidR="00A4136A" w:rsidRPr="00074826">
        <w:rPr>
          <w:color w:val="FF0000"/>
          <w:sz w:val="26"/>
          <w:szCs w:val="26"/>
          <w:lang w:val="en-US"/>
        </w:rPr>
        <w:t xml:space="preserve">, </w:t>
      </w:r>
      <w:r w:rsidR="003C2F88" w:rsidRPr="00074826">
        <w:rPr>
          <w:color w:val="FF0000"/>
          <w:sz w:val="26"/>
          <w:szCs w:val="26"/>
          <w:lang w:val="en-US"/>
        </w:rPr>
        <w:t xml:space="preserve">during the evaluation of ‘let’ expression we are immediately evaluating the body according to the bindings </w:t>
      </w:r>
      <w:r w:rsidR="008575EF" w:rsidRPr="00074826">
        <w:rPr>
          <w:color w:val="FF0000"/>
          <w:sz w:val="26"/>
          <w:szCs w:val="26"/>
          <w:lang w:val="en-US"/>
        </w:rPr>
        <w:t>whereas</w:t>
      </w:r>
      <w:r w:rsidR="00EF21A9" w:rsidRPr="00074826">
        <w:rPr>
          <w:color w:val="FF0000"/>
          <w:sz w:val="26"/>
          <w:szCs w:val="26"/>
          <w:lang w:val="en-US"/>
        </w:rPr>
        <w:t xml:space="preserve"> in the evaluation of proc expression there is no obligation to evaluate tis body immediately and that’s why we </w:t>
      </w:r>
      <w:r w:rsidR="00074826" w:rsidRPr="00074826">
        <w:rPr>
          <w:color w:val="FF0000"/>
          <w:sz w:val="26"/>
          <w:szCs w:val="26"/>
          <w:lang w:val="en-US"/>
        </w:rPr>
        <w:t>must</w:t>
      </w:r>
      <w:r w:rsidR="00EF21A9" w:rsidRPr="00074826">
        <w:rPr>
          <w:color w:val="FF0000"/>
          <w:sz w:val="26"/>
          <w:szCs w:val="26"/>
          <w:lang w:val="en-US"/>
        </w:rPr>
        <w:t xml:space="preserve"> create closure when evaluating </w:t>
      </w:r>
      <w:r w:rsidR="00074826" w:rsidRPr="00074826">
        <w:rPr>
          <w:color w:val="FF0000"/>
          <w:sz w:val="26"/>
          <w:szCs w:val="26"/>
          <w:lang w:val="en-US"/>
        </w:rPr>
        <w:t>procedure,</w:t>
      </w:r>
      <w:r w:rsidR="00EF21A9" w:rsidRPr="00074826">
        <w:rPr>
          <w:color w:val="FF0000"/>
          <w:sz w:val="26"/>
          <w:szCs w:val="26"/>
          <w:lang w:val="en-US"/>
        </w:rPr>
        <w:t xml:space="preserve"> but it is not necessity in ’let’ evaluation</w:t>
      </w:r>
    </w:p>
    <w:p w14:paraId="1BA7B074" w14:textId="66A5005F" w:rsidR="00A4136A" w:rsidRDefault="00A4136A" w:rsidP="00A4136A">
      <w:pPr>
        <w:rPr>
          <w:sz w:val="26"/>
          <w:szCs w:val="26"/>
          <w:lang w:val="en-US"/>
        </w:rPr>
      </w:pPr>
      <w:r>
        <w:rPr>
          <w:sz w:val="26"/>
          <w:szCs w:val="26"/>
          <w:lang w:val="en-US"/>
        </w:rPr>
        <w:t>3.</w:t>
      </w:r>
    </w:p>
    <w:p w14:paraId="7AD5C3E7" w14:textId="120AC36E" w:rsidR="00074826" w:rsidRDefault="00074826" w:rsidP="00074826">
      <w:pPr>
        <w:ind w:firstLine="720"/>
        <w:rPr>
          <w:sz w:val="26"/>
          <w:szCs w:val="26"/>
          <w:lang w:val="en-US"/>
        </w:rPr>
      </w:pPr>
      <w:r>
        <w:rPr>
          <w:sz w:val="26"/>
          <w:szCs w:val="26"/>
          <w:lang w:val="en-US"/>
        </w:rPr>
        <w:t>a)</w:t>
      </w:r>
      <w:r w:rsidR="00310738">
        <w:rPr>
          <w:sz w:val="26"/>
          <w:szCs w:val="26"/>
          <w:lang w:val="en-US"/>
        </w:rPr>
        <w:t xml:space="preserve"> contract violation: </w:t>
      </w:r>
      <w:r w:rsidR="00310738" w:rsidRPr="00310738">
        <w:rPr>
          <w:sz w:val="26"/>
          <w:szCs w:val="26"/>
          <w:lang w:val="en-US"/>
        </w:rPr>
        <w:t>(+ 4 'a)</w:t>
      </w:r>
    </w:p>
    <w:p w14:paraId="251E6857" w14:textId="26637384" w:rsidR="00074826" w:rsidRDefault="00074826" w:rsidP="00074826">
      <w:pPr>
        <w:ind w:firstLine="720"/>
        <w:rPr>
          <w:sz w:val="26"/>
          <w:szCs w:val="26"/>
          <w:lang w:val="en-US"/>
        </w:rPr>
      </w:pPr>
      <w:r>
        <w:rPr>
          <w:sz w:val="26"/>
          <w:szCs w:val="26"/>
          <w:lang w:val="en-US"/>
        </w:rPr>
        <w:t>b)</w:t>
      </w:r>
      <w:r w:rsidR="00310738" w:rsidRPr="00310738">
        <w:t xml:space="preserve"> </w:t>
      </w:r>
      <w:r w:rsidR="00310738">
        <w:rPr>
          <w:sz w:val="26"/>
          <w:szCs w:val="26"/>
          <w:lang w:val="en-US"/>
        </w:rPr>
        <w:t>division by zero:</w:t>
      </w:r>
      <w:r w:rsidR="00310738">
        <w:rPr>
          <w:lang w:val="en-US"/>
        </w:rPr>
        <w:t xml:space="preserve"> </w:t>
      </w:r>
      <w:r w:rsidR="00310738" w:rsidRPr="00310738">
        <w:rPr>
          <w:sz w:val="26"/>
          <w:szCs w:val="26"/>
          <w:lang w:val="en-US"/>
        </w:rPr>
        <w:t>(/ 5 0)</w:t>
      </w:r>
    </w:p>
    <w:p w14:paraId="56309C81" w14:textId="5D697932" w:rsidR="00074826" w:rsidRDefault="00074826" w:rsidP="00074826">
      <w:pPr>
        <w:ind w:firstLine="720"/>
        <w:rPr>
          <w:sz w:val="26"/>
          <w:szCs w:val="26"/>
          <w:lang w:val="en-US"/>
        </w:rPr>
      </w:pPr>
      <w:r>
        <w:rPr>
          <w:sz w:val="26"/>
          <w:szCs w:val="26"/>
          <w:lang w:val="en-US"/>
        </w:rPr>
        <w:t>c)</w:t>
      </w:r>
      <w:r w:rsidR="00310738" w:rsidRPr="00310738">
        <w:t xml:space="preserve"> </w:t>
      </w:r>
      <w:r w:rsidR="00310738" w:rsidRPr="00310738">
        <w:rPr>
          <w:sz w:val="26"/>
          <w:szCs w:val="26"/>
          <w:lang w:val="en-US"/>
        </w:rPr>
        <w:t>unbound identi</w:t>
      </w:r>
      <w:r w:rsidR="00310738">
        <w:rPr>
          <w:sz w:val="26"/>
          <w:szCs w:val="26"/>
          <w:lang w:val="en-US"/>
        </w:rPr>
        <w:t>fi</w:t>
      </w:r>
      <w:r w:rsidR="00310738" w:rsidRPr="00310738">
        <w:rPr>
          <w:sz w:val="26"/>
          <w:szCs w:val="26"/>
          <w:lang w:val="en-US"/>
        </w:rPr>
        <w:t>er</w:t>
      </w:r>
      <w:r w:rsidR="00310738" w:rsidRPr="000A66A8">
        <w:rPr>
          <w:sz w:val="26"/>
          <w:szCs w:val="26"/>
          <w:lang w:val="en-US"/>
        </w:rPr>
        <w:t>:</w:t>
      </w:r>
      <w:r w:rsidR="00310738">
        <w:rPr>
          <w:lang w:val="en-US"/>
        </w:rPr>
        <w:t xml:space="preserve"> </w:t>
      </w:r>
      <w:r w:rsidR="00310738" w:rsidRPr="00310738">
        <w:rPr>
          <w:sz w:val="26"/>
          <w:szCs w:val="26"/>
          <w:lang w:val="en-US"/>
        </w:rPr>
        <w:t>(+ x 0)</w:t>
      </w:r>
    </w:p>
    <w:p w14:paraId="630C2EF6" w14:textId="7D98D3D6" w:rsidR="00074826" w:rsidRDefault="00074826" w:rsidP="00074826">
      <w:pPr>
        <w:ind w:firstLine="720"/>
        <w:rPr>
          <w:sz w:val="26"/>
          <w:szCs w:val="26"/>
          <w:lang w:val="en-US"/>
        </w:rPr>
      </w:pPr>
      <w:r>
        <w:rPr>
          <w:sz w:val="26"/>
          <w:szCs w:val="26"/>
          <w:lang w:val="en-US"/>
        </w:rPr>
        <w:t xml:space="preserve">d) </w:t>
      </w:r>
      <w:r w:rsidR="000A66A8">
        <w:rPr>
          <w:sz w:val="26"/>
          <w:szCs w:val="26"/>
          <w:lang w:val="en-US"/>
        </w:rPr>
        <w:t xml:space="preserve">undefined operator in appExp: </w:t>
      </w:r>
      <w:r w:rsidR="000A66A8" w:rsidRPr="000A66A8">
        <w:rPr>
          <w:sz w:val="26"/>
          <w:szCs w:val="26"/>
          <w:lang w:val="en-US"/>
        </w:rPr>
        <w:t>(#t 1)</w:t>
      </w:r>
    </w:p>
    <w:p w14:paraId="7E8285D3" w14:textId="14BB29C0" w:rsidR="004C69C6" w:rsidRDefault="004C69C6" w:rsidP="00A4136A">
      <w:pPr>
        <w:rPr>
          <w:sz w:val="26"/>
          <w:szCs w:val="26"/>
          <w:lang w:val="en-US"/>
        </w:rPr>
      </w:pPr>
      <w:r>
        <w:rPr>
          <w:sz w:val="26"/>
          <w:szCs w:val="26"/>
          <w:lang w:val="en-US"/>
        </w:rPr>
        <w:t>4.</w:t>
      </w:r>
    </w:p>
    <w:p w14:paraId="6B3D5E13" w14:textId="255FF724" w:rsidR="004C69C6" w:rsidRPr="0063197E" w:rsidRDefault="00EC3E96" w:rsidP="003B3986">
      <w:pPr>
        <w:rPr>
          <w:sz w:val="26"/>
          <w:szCs w:val="26"/>
          <w:lang w:val="en-US"/>
        </w:rPr>
      </w:pPr>
      <w:r>
        <w:rPr>
          <w:sz w:val="26"/>
          <w:szCs w:val="26"/>
          <w:lang w:val="en-US"/>
        </w:rPr>
        <w:t xml:space="preserve">The purpose of valueToLitExp is creating expressions from values </w:t>
      </w:r>
      <w:r w:rsidRPr="0063197E">
        <w:rPr>
          <w:color w:val="FF0000"/>
          <w:sz w:val="26"/>
          <w:szCs w:val="26"/>
          <w:lang w:val="en-US"/>
        </w:rPr>
        <w:t>(Lifting)</w:t>
      </w:r>
      <w:r w:rsidR="0063197E">
        <w:rPr>
          <w:sz w:val="26"/>
          <w:szCs w:val="26"/>
          <w:lang w:val="en-US"/>
        </w:rPr>
        <w:t>. it solve</w:t>
      </w:r>
      <w:r w:rsidR="00E7454E">
        <w:rPr>
          <w:sz w:val="26"/>
          <w:szCs w:val="26"/>
          <w:lang w:val="en-US"/>
        </w:rPr>
        <w:t>s</w:t>
      </w:r>
      <w:r w:rsidR="0063197E">
        <w:rPr>
          <w:sz w:val="26"/>
          <w:szCs w:val="26"/>
          <w:lang w:val="en-US"/>
        </w:rPr>
        <w:t xml:space="preserve"> the case where in the substitution model as we evaluate an app</w:t>
      </w:r>
      <w:r w:rsidR="00E7454E">
        <w:rPr>
          <w:sz w:val="26"/>
          <w:szCs w:val="26"/>
          <w:lang w:val="en-US"/>
        </w:rPr>
        <w:t xml:space="preserve"> expression,</w:t>
      </w:r>
      <w:r w:rsidR="0063197E">
        <w:rPr>
          <w:sz w:val="26"/>
          <w:szCs w:val="26"/>
          <w:lang w:val="en-US"/>
        </w:rPr>
        <w:t xml:space="preserve"> we substitute values with the </w:t>
      </w:r>
      <w:r w:rsidR="003B3986">
        <w:rPr>
          <w:sz w:val="26"/>
          <w:szCs w:val="26"/>
          <w:lang w:val="en-US"/>
        </w:rPr>
        <w:t>corresponding varRef in the body of the procExp before the function is evaluate</w:t>
      </w:r>
      <w:r w:rsidR="00E7454E">
        <w:rPr>
          <w:sz w:val="26"/>
          <w:szCs w:val="26"/>
          <w:lang w:val="en-US"/>
        </w:rPr>
        <w:t>d</w:t>
      </w:r>
      <w:r w:rsidR="003B3986">
        <w:rPr>
          <w:sz w:val="26"/>
          <w:szCs w:val="26"/>
          <w:lang w:val="en-US"/>
        </w:rPr>
        <w:t xml:space="preserve">. the body of procExp is an expression so it should </w:t>
      </w:r>
      <w:r w:rsidR="00E7454E">
        <w:rPr>
          <w:sz w:val="26"/>
          <w:szCs w:val="26"/>
          <w:lang w:val="en-US"/>
        </w:rPr>
        <w:t>be composed only</w:t>
      </w:r>
      <w:r w:rsidR="003B3986">
        <w:rPr>
          <w:sz w:val="26"/>
          <w:szCs w:val="26"/>
          <w:lang w:val="en-US"/>
        </w:rPr>
        <w:t xml:space="preserve"> by</w:t>
      </w:r>
      <w:r w:rsidR="00F4211C">
        <w:rPr>
          <w:sz w:val="26"/>
          <w:szCs w:val="26"/>
          <w:lang w:val="en-US"/>
        </w:rPr>
        <w:t xml:space="preserve"> other</w:t>
      </w:r>
      <w:r w:rsidR="003B3986">
        <w:rPr>
          <w:sz w:val="26"/>
          <w:szCs w:val="26"/>
          <w:lang w:val="en-US"/>
        </w:rPr>
        <w:t xml:space="preserve"> expressions. valueToLitExp will change the values with the corresponding expressions so </w:t>
      </w:r>
      <w:r w:rsidR="00F4211C">
        <w:rPr>
          <w:sz w:val="26"/>
          <w:szCs w:val="26"/>
          <w:lang w:val="en-US"/>
        </w:rPr>
        <w:t>we will have a valid compound expression as the body of procExp.</w:t>
      </w:r>
      <w:r w:rsidR="003B3986">
        <w:rPr>
          <w:sz w:val="26"/>
          <w:szCs w:val="26"/>
          <w:lang w:val="en-US"/>
        </w:rPr>
        <w:t xml:space="preserve">  </w:t>
      </w:r>
    </w:p>
    <w:p w14:paraId="084F726E" w14:textId="419F55B9" w:rsidR="00B41044" w:rsidRDefault="00E7454E" w:rsidP="004B2A8E">
      <w:pPr>
        <w:rPr>
          <w:sz w:val="26"/>
          <w:szCs w:val="26"/>
          <w:lang w:val="en-US"/>
        </w:rPr>
      </w:pPr>
      <w:r>
        <w:rPr>
          <w:sz w:val="26"/>
          <w:szCs w:val="26"/>
          <w:lang w:val="en-US"/>
        </w:rPr>
        <w:t>5.</w:t>
      </w:r>
    </w:p>
    <w:p w14:paraId="18A86F7A" w14:textId="34BD52EA" w:rsidR="00E7454E" w:rsidRDefault="009B155B" w:rsidP="004B2A8E">
      <w:pPr>
        <w:rPr>
          <w:sz w:val="26"/>
          <w:szCs w:val="26"/>
          <w:lang w:val="en-US"/>
        </w:rPr>
      </w:pPr>
      <w:r>
        <w:rPr>
          <w:sz w:val="26"/>
          <w:szCs w:val="26"/>
          <w:lang w:val="en-US"/>
        </w:rPr>
        <w:t>In normal evaluation strategy the arguments are evaluated only when substituting expression, therefore we don’t need to convert values to expressions, hence there are no type issues</w:t>
      </w:r>
    </w:p>
    <w:p w14:paraId="70FF61D4" w14:textId="5E22BAFD" w:rsidR="009B155B" w:rsidRDefault="009B155B" w:rsidP="004B2A8E">
      <w:pPr>
        <w:rPr>
          <w:sz w:val="26"/>
          <w:szCs w:val="26"/>
          <w:lang w:val="en-US"/>
        </w:rPr>
      </w:pPr>
      <w:r>
        <w:rPr>
          <w:sz w:val="26"/>
          <w:szCs w:val="26"/>
          <w:lang w:val="en-US"/>
        </w:rPr>
        <w:t>6.</w:t>
      </w:r>
    </w:p>
    <w:p w14:paraId="756C6FE5" w14:textId="4B2F7068" w:rsidR="00C33D66" w:rsidRDefault="0054744C" w:rsidP="004B2A8E">
      <w:pPr>
        <w:rPr>
          <w:sz w:val="26"/>
          <w:szCs w:val="26"/>
          <w:lang w:val="en-US"/>
        </w:rPr>
      </w:pPr>
      <w:r>
        <w:rPr>
          <w:sz w:val="26"/>
          <w:szCs w:val="26"/>
          <w:lang w:val="en-US"/>
        </w:rPr>
        <w:t xml:space="preserve">Special form has a special evaluation rule, and sometimes not all their parts are even evaluated. </w:t>
      </w:r>
      <w:r w:rsidR="008E5A8C">
        <w:rPr>
          <w:sz w:val="26"/>
          <w:szCs w:val="26"/>
          <w:lang w:val="en-US"/>
        </w:rPr>
        <w:t xml:space="preserve">In scheme every primitive operator is a procedure and </w:t>
      </w:r>
      <w:r w:rsidR="008E5A8C">
        <w:rPr>
          <w:sz w:val="26"/>
          <w:szCs w:val="26"/>
          <w:lang w:val="en-US"/>
        </w:rPr>
        <w:t xml:space="preserve">all </w:t>
      </w:r>
      <w:r w:rsidR="008E5A8C">
        <w:rPr>
          <w:sz w:val="26"/>
          <w:szCs w:val="26"/>
          <w:lang w:val="en-US"/>
        </w:rPr>
        <w:t>its arguments have been evaluated before appl</w:t>
      </w:r>
      <w:r w:rsidR="008E5A8C">
        <w:rPr>
          <w:sz w:val="26"/>
          <w:szCs w:val="26"/>
          <w:lang w:val="en-US"/>
        </w:rPr>
        <w:t>ying the procedure.</w:t>
      </w:r>
      <w:r>
        <w:rPr>
          <w:sz w:val="26"/>
          <w:szCs w:val="26"/>
          <w:lang w:val="en-US"/>
        </w:rPr>
        <w:t xml:space="preserve"> </w:t>
      </w:r>
    </w:p>
    <w:p w14:paraId="75F82F5A" w14:textId="6BFA2CD7" w:rsidR="007616C9" w:rsidRDefault="007616C9" w:rsidP="004B2A8E">
      <w:pPr>
        <w:rPr>
          <w:sz w:val="26"/>
          <w:szCs w:val="26"/>
          <w:lang w:val="en-US"/>
        </w:rPr>
      </w:pPr>
      <w:r>
        <w:rPr>
          <w:sz w:val="26"/>
          <w:szCs w:val="26"/>
          <w:lang w:val="en-US"/>
        </w:rPr>
        <w:lastRenderedPageBreak/>
        <w:t xml:space="preserve">7. </w:t>
      </w:r>
    </w:p>
    <w:p w14:paraId="77971B47" w14:textId="515E0362" w:rsidR="00D532CC" w:rsidRDefault="00D532CC" w:rsidP="004B2A8E">
      <w:pPr>
        <w:rPr>
          <w:sz w:val="26"/>
          <w:szCs w:val="26"/>
          <w:lang w:val="en-US"/>
        </w:rPr>
      </w:pPr>
      <w:r>
        <w:rPr>
          <w:sz w:val="26"/>
          <w:szCs w:val="26"/>
          <w:lang w:val="en-US"/>
        </w:rPr>
        <w:t xml:space="preserve">The reason to switch from the substitution model to the environment model is performance: in the substitution model every procedure call causes renaming of its body and evaluation of the arguments. This process charge heavy </w:t>
      </w:r>
      <w:r w:rsidR="004E5BB4">
        <w:rPr>
          <w:sz w:val="26"/>
          <w:szCs w:val="26"/>
          <w:lang w:val="en-US"/>
        </w:rPr>
        <w:t xml:space="preserve">resources (memory allocation, garbage collecting, unnecessary long runtime) every time the procedure is called instead of once. </w:t>
      </w:r>
      <w:r>
        <w:rPr>
          <w:sz w:val="26"/>
          <w:szCs w:val="26"/>
          <w:lang w:val="en-US"/>
        </w:rPr>
        <w:t xml:space="preserve"> </w:t>
      </w:r>
    </w:p>
    <w:p w14:paraId="351F3C70" w14:textId="01773DB6" w:rsidR="004E5BB4" w:rsidRDefault="004E5BB4" w:rsidP="004B2A8E">
      <w:pPr>
        <w:rPr>
          <w:sz w:val="26"/>
          <w:szCs w:val="26"/>
          <w:lang w:val="en-US"/>
        </w:rPr>
      </w:pPr>
      <w:r>
        <w:rPr>
          <w:sz w:val="26"/>
          <w:szCs w:val="26"/>
          <w:lang w:val="en-US"/>
        </w:rPr>
        <w:t>Example:</w:t>
      </w:r>
    </w:p>
    <w:p w14:paraId="2FBE72EB"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r w:rsidRPr="00261939">
        <w:rPr>
          <w:rFonts w:ascii="Consolas" w:eastAsia="Times New Roman" w:hAnsi="Consolas" w:cs="Times New Roman"/>
          <w:color w:val="A9B7C6"/>
          <w:sz w:val="21"/>
          <w:szCs w:val="21"/>
          <w:lang w:val="en-IL" w:eastAsia="en-IL"/>
        </w:rPr>
        <w:t>(</w:t>
      </w:r>
      <w:r w:rsidRPr="00261939">
        <w:rPr>
          <w:rFonts w:ascii="Consolas" w:eastAsia="Times New Roman" w:hAnsi="Consolas" w:cs="Times New Roman"/>
          <w:color w:val="FFC66D"/>
          <w:sz w:val="21"/>
          <w:szCs w:val="21"/>
          <w:lang w:val="en-IL" w:eastAsia="en-IL"/>
        </w:rPr>
        <w:t>define</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6897BB"/>
          <w:sz w:val="21"/>
          <w:szCs w:val="21"/>
          <w:lang w:val="en-IL" w:eastAsia="en-IL"/>
        </w:rPr>
        <w:t>make-multiplier</w:t>
      </w:r>
    </w:p>
    <w:p w14:paraId="384B7045"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r w:rsidRPr="00261939">
        <w:rPr>
          <w:rFonts w:ascii="Consolas" w:eastAsia="Times New Roman" w:hAnsi="Consolas" w:cs="Times New Roman"/>
          <w:color w:val="A9B7C6"/>
          <w:sz w:val="21"/>
          <w:szCs w:val="21"/>
          <w:lang w:val="en-IL" w:eastAsia="en-IL"/>
        </w:rPr>
        <w:t>    (</w:t>
      </w:r>
      <w:r w:rsidRPr="00261939">
        <w:rPr>
          <w:rFonts w:ascii="Consolas" w:eastAsia="Times New Roman" w:hAnsi="Consolas" w:cs="Times New Roman"/>
          <w:color w:val="FFC66D"/>
          <w:sz w:val="21"/>
          <w:szCs w:val="21"/>
          <w:lang w:val="en-IL" w:eastAsia="en-IL"/>
        </w:rPr>
        <w:t>lambda</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FFC66D"/>
          <w:sz w:val="21"/>
          <w:szCs w:val="21"/>
          <w:lang w:val="en-IL" w:eastAsia="en-IL"/>
        </w:rPr>
        <w:t>n</w:t>
      </w:r>
      <w:r w:rsidRPr="00261939">
        <w:rPr>
          <w:rFonts w:ascii="Consolas" w:eastAsia="Times New Roman" w:hAnsi="Consolas" w:cs="Times New Roman"/>
          <w:color w:val="A9B7C6"/>
          <w:sz w:val="21"/>
          <w:szCs w:val="21"/>
          <w:lang w:val="en-IL" w:eastAsia="en-IL"/>
        </w:rPr>
        <w:t>)</w:t>
      </w:r>
    </w:p>
    <w:p w14:paraId="411EEB2C"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r w:rsidRPr="00261939">
        <w:rPr>
          <w:rFonts w:ascii="Consolas" w:eastAsia="Times New Roman" w:hAnsi="Consolas" w:cs="Times New Roman"/>
          <w:color w:val="A9B7C6"/>
          <w:sz w:val="21"/>
          <w:szCs w:val="21"/>
          <w:lang w:val="en-IL" w:eastAsia="en-IL"/>
        </w:rPr>
        <w:t>        (</w:t>
      </w:r>
      <w:r w:rsidRPr="00261939">
        <w:rPr>
          <w:rFonts w:ascii="Consolas" w:eastAsia="Times New Roman" w:hAnsi="Consolas" w:cs="Times New Roman"/>
          <w:color w:val="FFC66D"/>
          <w:sz w:val="21"/>
          <w:szCs w:val="21"/>
          <w:lang w:val="en-IL" w:eastAsia="en-IL"/>
        </w:rPr>
        <w:t>lambda</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FFC66D"/>
          <w:sz w:val="21"/>
          <w:szCs w:val="21"/>
          <w:lang w:val="en-IL" w:eastAsia="en-IL"/>
        </w:rPr>
        <w:t>x</w:t>
      </w:r>
      <w:r w:rsidRPr="00261939">
        <w:rPr>
          <w:rFonts w:ascii="Consolas" w:eastAsia="Times New Roman" w:hAnsi="Consolas" w:cs="Times New Roman"/>
          <w:color w:val="A9B7C6"/>
          <w:sz w:val="21"/>
          <w:szCs w:val="21"/>
          <w:lang w:val="en-IL" w:eastAsia="en-IL"/>
        </w:rPr>
        <w:t>) (</w:t>
      </w:r>
      <w:r w:rsidRPr="00261939">
        <w:rPr>
          <w:rFonts w:ascii="Consolas" w:eastAsia="Times New Roman" w:hAnsi="Consolas" w:cs="Times New Roman"/>
          <w:color w:val="FFC66D"/>
          <w:sz w:val="21"/>
          <w:szCs w:val="21"/>
          <w:lang w:val="en-IL" w:eastAsia="en-IL"/>
        </w:rPr>
        <w:t>*</w:t>
      </w:r>
      <w:r w:rsidRPr="00261939">
        <w:rPr>
          <w:rFonts w:ascii="Consolas" w:eastAsia="Times New Roman" w:hAnsi="Consolas" w:cs="Times New Roman"/>
          <w:color w:val="A9B7C6"/>
          <w:sz w:val="21"/>
          <w:szCs w:val="21"/>
          <w:lang w:val="en-IL" w:eastAsia="en-IL"/>
        </w:rPr>
        <w:t xml:space="preserve"> n x))))</w:t>
      </w:r>
    </w:p>
    <w:p w14:paraId="5A30C43C"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p>
    <w:p w14:paraId="1BE5160E"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r w:rsidRPr="00261939">
        <w:rPr>
          <w:rFonts w:ascii="Consolas" w:eastAsia="Times New Roman" w:hAnsi="Consolas" w:cs="Times New Roman"/>
          <w:color w:val="A9B7C6"/>
          <w:sz w:val="21"/>
          <w:szCs w:val="21"/>
          <w:lang w:val="en-IL" w:eastAsia="en-IL"/>
        </w:rPr>
        <w:t>(</w:t>
      </w:r>
      <w:r w:rsidRPr="00261939">
        <w:rPr>
          <w:rFonts w:ascii="Consolas" w:eastAsia="Times New Roman" w:hAnsi="Consolas" w:cs="Times New Roman"/>
          <w:color w:val="FFC66D"/>
          <w:sz w:val="21"/>
          <w:szCs w:val="21"/>
          <w:lang w:val="en-IL" w:eastAsia="en-IL"/>
        </w:rPr>
        <w:t>let</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FFC66D"/>
          <w:sz w:val="21"/>
          <w:szCs w:val="21"/>
          <w:lang w:val="en-IL" w:eastAsia="en-IL"/>
        </w:rPr>
        <w:t>double</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FFC66D"/>
          <w:sz w:val="21"/>
          <w:szCs w:val="21"/>
          <w:lang w:val="en-IL" w:eastAsia="en-IL"/>
        </w:rPr>
        <w:t>make-multiplier</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6897BB"/>
          <w:sz w:val="21"/>
          <w:szCs w:val="21"/>
          <w:lang w:val="en-IL" w:eastAsia="en-IL"/>
        </w:rPr>
        <w:t>2</w:t>
      </w:r>
      <w:r w:rsidRPr="00261939">
        <w:rPr>
          <w:rFonts w:ascii="Consolas" w:eastAsia="Times New Roman" w:hAnsi="Consolas" w:cs="Times New Roman"/>
          <w:color w:val="A9B7C6"/>
          <w:sz w:val="21"/>
          <w:szCs w:val="21"/>
          <w:lang w:val="en-IL" w:eastAsia="en-IL"/>
        </w:rPr>
        <w:t>)))</w:t>
      </w:r>
    </w:p>
    <w:p w14:paraId="3E8BCBE9"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r w:rsidRPr="00261939">
        <w:rPr>
          <w:rFonts w:ascii="Consolas" w:eastAsia="Times New Roman" w:hAnsi="Consolas" w:cs="Times New Roman"/>
          <w:color w:val="A9B7C6"/>
          <w:sz w:val="21"/>
          <w:szCs w:val="21"/>
          <w:lang w:val="en-IL" w:eastAsia="en-IL"/>
        </w:rPr>
        <w:t>    (</w:t>
      </w:r>
      <w:r w:rsidRPr="00261939">
        <w:rPr>
          <w:rFonts w:ascii="Consolas" w:eastAsia="Times New Roman" w:hAnsi="Consolas" w:cs="Times New Roman"/>
          <w:color w:val="FFC66D"/>
          <w:sz w:val="21"/>
          <w:szCs w:val="21"/>
          <w:lang w:val="en-IL" w:eastAsia="en-IL"/>
        </w:rPr>
        <w:t>let</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FFC66D"/>
          <w:sz w:val="21"/>
          <w:szCs w:val="21"/>
          <w:lang w:val="en-IL" w:eastAsia="en-IL"/>
        </w:rPr>
        <w:t>n</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6897BB"/>
          <w:sz w:val="21"/>
          <w:szCs w:val="21"/>
          <w:lang w:val="en-IL" w:eastAsia="en-IL"/>
        </w:rPr>
        <w:t>1</w:t>
      </w:r>
      <w:r w:rsidRPr="00261939">
        <w:rPr>
          <w:rFonts w:ascii="Consolas" w:eastAsia="Times New Roman" w:hAnsi="Consolas" w:cs="Times New Roman"/>
          <w:color w:val="A9B7C6"/>
          <w:sz w:val="21"/>
          <w:szCs w:val="21"/>
          <w:lang w:val="en-IL" w:eastAsia="en-IL"/>
        </w:rPr>
        <w:t>))</w:t>
      </w:r>
    </w:p>
    <w:p w14:paraId="141A85A9" w14:textId="77777777" w:rsidR="00261939" w:rsidRPr="00261939" w:rsidRDefault="00261939" w:rsidP="00261939">
      <w:pPr>
        <w:shd w:val="clear" w:color="auto" w:fill="26292C"/>
        <w:spacing w:after="0" w:line="285" w:lineRule="atLeast"/>
        <w:rPr>
          <w:rFonts w:ascii="Consolas" w:eastAsia="Times New Roman" w:hAnsi="Consolas" w:cs="Times New Roman"/>
          <w:color w:val="A9B7C6"/>
          <w:sz w:val="21"/>
          <w:szCs w:val="21"/>
          <w:lang w:val="en-IL" w:eastAsia="en-IL"/>
        </w:rPr>
      </w:pPr>
      <w:r w:rsidRPr="00261939">
        <w:rPr>
          <w:rFonts w:ascii="Consolas" w:eastAsia="Times New Roman" w:hAnsi="Consolas" w:cs="Times New Roman"/>
          <w:color w:val="A9B7C6"/>
          <w:sz w:val="21"/>
          <w:szCs w:val="21"/>
          <w:lang w:val="en-IL" w:eastAsia="en-IL"/>
        </w:rPr>
        <w:t>    (</w:t>
      </w:r>
      <w:r w:rsidRPr="00261939">
        <w:rPr>
          <w:rFonts w:ascii="Consolas" w:eastAsia="Times New Roman" w:hAnsi="Consolas" w:cs="Times New Roman"/>
          <w:color w:val="FFC66D"/>
          <w:sz w:val="21"/>
          <w:szCs w:val="21"/>
          <w:lang w:val="en-IL" w:eastAsia="en-IL"/>
        </w:rPr>
        <w:t>double</w:t>
      </w:r>
      <w:r w:rsidRPr="00261939">
        <w:rPr>
          <w:rFonts w:ascii="Consolas" w:eastAsia="Times New Roman" w:hAnsi="Consolas" w:cs="Times New Roman"/>
          <w:color w:val="A9B7C6"/>
          <w:sz w:val="21"/>
          <w:szCs w:val="21"/>
          <w:lang w:val="en-IL" w:eastAsia="en-IL"/>
        </w:rPr>
        <w:t xml:space="preserve"> </w:t>
      </w:r>
      <w:r w:rsidRPr="00261939">
        <w:rPr>
          <w:rFonts w:ascii="Consolas" w:eastAsia="Times New Roman" w:hAnsi="Consolas" w:cs="Times New Roman"/>
          <w:color w:val="6897BB"/>
          <w:sz w:val="21"/>
          <w:szCs w:val="21"/>
          <w:lang w:val="en-IL" w:eastAsia="en-IL"/>
        </w:rPr>
        <w:t>5</w:t>
      </w:r>
      <w:r w:rsidRPr="00261939">
        <w:rPr>
          <w:rFonts w:ascii="Consolas" w:eastAsia="Times New Roman" w:hAnsi="Consolas" w:cs="Times New Roman"/>
          <w:color w:val="A9B7C6"/>
          <w:sz w:val="21"/>
          <w:szCs w:val="21"/>
          <w:lang w:val="en-IL" w:eastAsia="en-IL"/>
        </w:rPr>
        <w:t>)))</w:t>
      </w:r>
    </w:p>
    <w:p w14:paraId="56870FEF" w14:textId="67C0748B" w:rsidR="004E5BB4" w:rsidRDefault="004E5BB4" w:rsidP="004B2A8E">
      <w:pPr>
        <w:rPr>
          <w:sz w:val="26"/>
          <w:szCs w:val="26"/>
          <w:lang w:val="en-US"/>
        </w:rPr>
      </w:pPr>
    </w:p>
    <w:p w14:paraId="5D43D927" w14:textId="5AE1E900" w:rsidR="00261939" w:rsidRDefault="00261939" w:rsidP="004B2A8E">
      <w:pPr>
        <w:rPr>
          <w:sz w:val="26"/>
          <w:szCs w:val="26"/>
          <w:lang w:val="en-US"/>
        </w:rPr>
      </w:pPr>
      <w:r>
        <w:rPr>
          <w:sz w:val="26"/>
          <w:szCs w:val="26"/>
          <w:lang w:val="en-US"/>
        </w:rPr>
        <w:t>In the substitution model:</w:t>
      </w:r>
    </w:p>
    <w:p w14:paraId="27B47CD1" w14:textId="77777777" w:rsidR="00261939" w:rsidRDefault="00261939" w:rsidP="004B2A8E">
      <w:pPr>
        <w:rPr>
          <w:sz w:val="26"/>
          <w:szCs w:val="26"/>
          <w:lang w:val="en-US"/>
        </w:rPr>
      </w:pPr>
    </w:p>
    <w:p w14:paraId="0C3EE18F" w14:textId="2250F703" w:rsidR="007616C9" w:rsidRDefault="00362715" w:rsidP="004B2A8E">
      <w:pPr>
        <w:rPr>
          <w:sz w:val="26"/>
          <w:szCs w:val="26"/>
          <w:rtl/>
          <w:lang w:val="en-US"/>
        </w:rPr>
      </w:pPr>
      <w:r>
        <w:rPr>
          <w:sz w:val="26"/>
          <w:szCs w:val="26"/>
          <w:lang w:val="en-US"/>
        </w:rPr>
        <w:t>8.</w:t>
      </w:r>
    </w:p>
    <w:p w14:paraId="1720EBAF" w14:textId="1C401366" w:rsidR="00DF5921" w:rsidRDefault="00DF5921" w:rsidP="004B2A8E">
      <w:pPr>
        <w:rPr>
          <w:sz w:val="26"/>
          <w:szCs w:val="26"/>
          <w:lang w:val="en-US"/>
        </w:rPr>
      </w:pPr>
      <w:r w:rsidRPr="00DF5921">
        <w:rPr>
          <w:sz w:val="26"/>
          <w:szCs w:val="26"/>
          <w:lang w:val="en-US"/>
        </w:rPr>
        <w:drawing>
          <wp:inline distT="0" distB="0" distL="0" distR="0" wp14:anchorId="6134E7F3" wp14:editId="401F6B80">
            <wp:extent cx="5731510" cy="4234180"/>
            <wp:effectExtent l="0" t="0" r="2540" b="0"/>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pic:nvPicPr>
                  <pic:blipFill>
                    <a:blip r:embed="rId5"/>
                    <a:stretch>
                      <a:fillRect/>
                    </a:stretch>
                  </pic:blipFill>
                  <pic:spPr>
                    <a:xfrm>
                      <a:off x="0" y="0"/>
                      <a:ext cx="5731510" cy="4234180"/>
                    </a:xfrm>
                    <a:prstGeom prst="rect">
                      <a:avLst/>
                    </a:prstGeom>
                  </pic:spPr>
                </pic:pic>
              </a:graphicData>
            </a:graphic>
          </wp:inline>
        </w:drawing>
      </w:r>
    </w:p>
    <w:p w14:paraId="5075925D" w14:textId="3293BD52" w:rsidR="0095345B" w:rsidRDefault="0095345B" w:rsidP="004B2A8E">
      <w:pPr>
        <w:rPr>
          <w:sz w:val="26"/>
          <w:szCs w:val="26"/>
          <w:rtl/>
          <w:lang w:val="en-US"/>
        </w:rPr>
      </w:pPr>
      <w:r>
        <w:rPr>
          <w:sz w:val="26"/>
          <w:szCs w:val="26"/>
          <w:lang w:val="en-US"/>
        </w:rPr>
        <w:lastRenderedPageBreak/>
        <w:t xml:space="preserve"> q2 – </w:t>
      </w:r>
      <w:r>
        <w:rPr>
          <w:rFonts w:hint="cs"/>
          <w:sz w:val="26"/>
          <w:szCs w:val="26"/>
          <w:rtl/>
          <w:lang w:val="en-US"/>
        </w:rPr>
        <w:t>תרגול מול קוד</w:t>
      </w:r>
    </w:p>
    <w:p w14:paraId="5C919C66" w14:textId="7DD49266" w:rsidR="0095345B" w:rsidRDefault="0095345B" w:rsidP="004B2A8E">
      <w:pPr>
        <w:rPr>
          <w:sz w:val="26"/>
          <w:szCs w:val="26"/>
          <w:rtl/>
          <w:lang w:val="en-US"/>
        </w:rPr>
      </w:pPr>
      <w:r>
        <w:rPr>
          <w:rFonts w:hint="cs"/>
          <w:sz w:val="26"/>
          <w:szCs w:val="26"/>
          <w:rtl/>
          <w:lang w:val="en-US"/>
        </w:rPr>
        <w:t>שאלה 3 סוגים?</w:t>
      </w:r>
    </w:p>
    <w:p w14:paraId="5F015667" w14:textId="2A8C7081" w:rsidR="0095345B" w:rsidRDefault="0095345B" w:rsidP="004B2A8E">
      <w:pPr>
        <w:rPr>
          <w:rFonts w:hint="cs"/>
          <w:sz w:val="26"/>
          <w:szCs w:val="26"/>
          <w:rtl/>
          <w:lang w:val="en-US"/>
        </w:rPr>
      </w:pPr>
      <w:r>
        <w:rPr>
          <w:rFonts w:hint="cs"/>
          <w:sz w:val="26"/>
          <w:szCs w:val="26"/>
          <w:rtl/>
          <w:lang w:val="en-US"/>
        </w:rPr>
        <w:t>שאלה 8 מה זה לקסיקל בלוק וקונטרול לינקס</w:t>
      </w:r>
    </w:p>
    <w:sectPr w:rsidR="00953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424"/>
    <w:multiLevelType w:val="hybridMultilevel"/>
    <w:tmpl w:val="4F109AF2"/>
    <w:lvl w:ilvl="0" w:tplc="78C6A5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6C244E"/>
    <w:multiLevelType w:val="hybridMultilevel"/>
    <w:tmpl w:val="CE7E490E"/>
    <w:lvl w:ilvl="0" w:tplc="A066EF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9432106">
    <w:abstractNumId w:val="1"/>
  </w:num>
  <w:num w:numId="2" w16cid:durableId="40503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1F"/>
    <w:rsid w:val="00046EDE"/>
    <w:rsid w:val="00074826"/>
    <w:rsid w:val="000A66A8"/>
    <w:rsid w:val="00261939"/>
    <w:rsid w:val="00310738"/>
    <w:rsid w:val="00330FF8"/>
    <w:rsid w:val="00362715"/>
    <w:rsid w:val="003B3986"/>
    <w:rsid w:val="003C2F88"/>
    <w:rsid w:val="00471DC0"/>
    <w:rsid w:val="00487195"/>
    <w:rsid w:val="004B2A8E"/>
    <w:rsid w:val="004C69C6"/>
    <w:rsid w:val="004E5BB4"/>
    <w:rsid w:val="0054744C"/>
    <w:rsid w:val="0063197E"/>
    <w:rsid w:val="007335C4"/>
    <w:rsid w:val="007616C9"/>
    <w:rsid w:val="008575EF"/>
    <w:rsid w:val="008E5A8C"/>
    <w:rsid w:val="0095345B"/>
    <w:rsid w:val="009B155B"/>
    <w:rsid w:val="00A4136A"/>
    <w:rsid w:val="00B41044"/>
    <w:rsid w:val="00BB281F"/>
    <w:rsid w:val="00C33D66"/>
    <w:rsid w:val="00D532CC"/>
    <w:rsid w:val="00D6725E"/>
    <w:rsid w:val="00DF5921"/>
    <w:rsid w:val="00E7454E"/>
    <w:rsid w:val="00EC3E96"/>
    <w:rsid w:val="00EF21A9"/>
    <w:rsid w:val="00F421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6C43"/>
  <w15:chartTrackingRefBased/>
  <w15:docId w15:val="{5647C5C0-6C4A-484E-998A-D9F4B22B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25E"/>
    <w:pPr>
      <w:ind w:left="720"/>
      <w:contextualSpacing/>
    </w:pPr>
  </w:style>
  <w:style w:type="paragraph" w:styleId="HTMLPreformatted">
    <w:name w:val="HTML Preformatted"/>
    <w:basedOn w:val="Normal"/>
    <w:link w:val="HTMLPreformattedChar"/>
    <w:uiPriority w:val="99"/>
    <w:semiHidden/>
    <w:unhideWhenUsed/>
    <w:rsid w:val="000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046EDE"/>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046EDE"/>
    <w:rPr>
      <w:rFonts w:ascii="Courier New" w:eastAsia="Times New Roman" w:hAnsi="Courier New" w:cs="Courier New"/>
      <w:sz w:val="20"/>
      <w:szCs w:val="20"/>
    </w:rPr>
  </w:style>
  <w:style w:type="character" w:customStyle="1" w:styleId="p">
    <w:name w:val="p"/>
    <w:basedOn w:val="DefaultParagraphFont"/>
    <w:rsid w:val="00046EDE"/>
  </w:style>
  <w:style w:type="character" w:customStyle="1" w:styleId="k">
    <w:name w:val="k"/>
    <w:basedOn w:val="DefaultParagraphFont"/>
    <w:rsid w:val="00046EDE"/>
  </w:style>
  <w:style w:type="character" w:customStyle="1" w:styleId="nv">
    <w:name w:val="nv"/>
    <w:basedOn w:val="DefaultParagraphFont"/>
    <w:rsid w:val="00046EDE"/>
  </w:style>
  <w:style w:type="character" w:customStyle="1" w:styleId="nf">
    <w:name w:val="nf"/>
    <w:basedOn w:val="DefaultParagraphFont"/>
    <w:rsid w:val="00046EDE"/>
  </w:style>
  <w:style w:type="character" w:customStyle="1" w:styleId="nb">
    <w:name w:val="nb"/>
    <w:basedOn w:val="DefaultParagraphFont"/>
    <w:rsid w:val="00046EDE"/>
  </w:style>
  <w:style w:type="character" w:customStyle="1" w:styleId="mi">
    <w:name w:val="mi"/>
    <w:basedOn w:val="DefaultParagraphFont"/>
    <w:rsid w:val="00046EDE"/>
  </w:style>
  <w:style w:type="character" w:customStyle="1" w:styleId="c1">
    <w:name w:val="c1"/>
    <w:basedOn w:val="DefaultParagraphFont"/>
    <w:rsid w:val="00046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574447">
      <w:bodyDiv w:val="1"/>
      <w:marLeft w:val="0"/>
      <w:marRight w:val="0"/>
      <w:marTop w:val="0"/>
      <w:marBottom w:val="0"/>
      <w:divBdr>
        <w:top w:val="none" w:sz="0" w:space="0" w:color="auto"/>
        <w:left w:val="none" w:sz="0" w:space="0" w:color="auto"/>
        <w:bottom w:val="none" w:sz="0" w:space="0" w:color="auto"/>
        <w:right w:val="none" w:sz="0" w:space="0" w:color="auto"/>
      </w:divBdr>
      <w:divsChild>
        <w:div w:id="1910647746">
          <w:marLeft w:val="0"/>
          <w:marRight w:val="0"/>
          <w:marTop w:val="0"/>
          <w:marBottom w:val="0"/>
          <w:divBdr>
            <w:top w:val="none" w:sz="0" w:space="0" w:color="auto"/>
            <w:left w:val="none" w:sz="0" w:space="0" w:color="auto"/>
            <w:bottom w:val="none" w:sz="0" w:space="0" w:color="auto"/>
            <w:right w:val="none" w:sz="0" w:space="0" w:color="auto"/>
          </w:divBdr>
          <w:divsChild>
            <w:div w:id="332341153">
              <w:marLeft w:val="0"/>
              <w:marRight w:val="0"/>
              <w:marTop w:val="0"/>
              <w:marBottom w:val="0"/>
              <w:divBdr>
                <w:top w:val="none" w:sz="0" w:space="0" w:color="auto"/>
                <w:left w:val="none" w:sz="0" w:space="0" w:color="auto"/>
                <w:bottom w:val="none" w:sz="0" w:space="0" w:color="auto"/>
                <w:right w:val="none" w:sz="0" w:space="0" w:color="auto"/>
              </w:divBdr>
            </w:div>
            <w:div w:id="133716430">
              <w:marLeft w:val="0"/>
              <w:marRight w:val="0"/>
              <w:marTop w:val="0"/>
              <w:marBottom w:val="0"/>
              <w:divBdr>
                <w:top w:val="none" w:sz="0" w:space="0" w:color="auto"/>
                <w:left w:val="none" w:sz="0" w:space="0" w:color="auto"/>
                <w:bottom w:val="none" w:sz="0" w:space="0" w:color="auto"/>
                <w:right w:val="none" w:sz="0" w:space="0" w:color="auto"/>
              </w:divBdr>
            </w:div>
            <w:div w:id="1484664847">
              <w:marLeft w:val="0"/>
              <w:marRight w:val="0"/>
              <w:marTop w:val="0"/>
              <w:marBottom w:val="0"/>
              <w:divBdr>
                <w:top w:val="none" w:sz="0" w:space="0" w:color="auto"/>
                <w:left w:val="none" w:sz="0" w:space="0" w:color="auto"/>
                <w:bottom w:val="none" w:sz="0" w:space="0" w:color="auto"/>
                <w:right w:val="none" w:sz="0" w:space="0" w:color="auto"/>
              </w:divBdr>
            </w:div>
            <w:div w:id="1314483123">
              <w:marLeft w:val="0"/>
              <w:marRight w:val="0"/>
              <w:marTop w:val="0"/>
              <w:marBottom w:val="0"/>
              <w:divBdr>
                <w:top w:val="none" w:sz="0" w:space="0" w:color="auto"/>
                <w:left w:val="none" w:sz="0" w:space="0" w:color="auto"/>
                <w:bottom w:val="none" w:sz="0" w:space="0" w:color="auto"/>
                <w:right w:val="none" w:sz="0" w:space="0" w:color="auto"/>
              </w:divBdr>
            </w:div>
            <w:div w:id="1292174653">
              <w:marLeft w:val="0"/>
              <w:marRight w:val="0"/>
              <w:marTop w:val="0"/>
              <w:marBottom w:val="0"/>
              <w:divBdr>
                <w:top w:val="none" w:sz="0" w:space="0" w:color="auto"/>
                <w:left w:val="none" w:sz="0" w:space="0" w:color="auto"/>
                <w:bottom w:val="none" w:sz="0" w:space="0" w:color="auto"/>
                <w:right w:val="none" w:sz="0" w:space="0" w:color="auto"/>
              </w:divBdr>
            </w:div>
            <w:div w:id="18766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34</cp:revision>
  <dcterms:created xsi:type="dcterms:W3CDTF">2022-05-11T10:13:00Z</dcterms:created>
  <dcterms:modified xsi:type="dcterms:W3CDTF">2022-05-12T15:27:00Z</dcterms:modified>
</cp:coreProperties>
</file>