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1. После отправки обрабатывать любой запрос через </w:t>
      </w:r>
      <w:r>
        <w:rPr>
          <w:lang w:val="en-US"/>
        </w:rPr>
        <w:t xml:space="preserve">prepare_request </w:t>
      </w:r>
      <w:r>
        <w:rPr>
          <w:lang w:val="ru-RU"/>
        </w:rPr>
        <w:t>(он требуется для обработки стандартных ошибок — просрочки токенов и пр.)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 xml:space="preserve">2. Два способа отправлять групповые запросы — коннектиться к сигналу </w:t>
      </w:r>
      <w:r>
        <w:rPr>
          <w:lang w:val="en-US"/>
        </w:rPr>
        <w:t xml:space="preserve">finished </w:t>
      </w:r>
      <w:r>
        <w:rPr>
          <w:lang w:val="ru-RU"/>
        </w:rPr>
        <w:t xml:space="preserve">группы и обрабатывать результаты её запросов в слоте, проброшенном через </w:t>
      </w:r>
      <w:r>
        <w:rPr>
          <w:lang w:val="en-US"/>
        </w:rPr>
        <w:t xml:space="preserve">prepare_request, </w:t>
      </w:r>
      <w:r>
        <w:rPr>
          <w:lang w:val="ru-RU"/>
        </w:rPr>
        <w:t xml:space="preserve">или к связывать </w:t>
      </w:r>
      <w:r>
        <w:rPr>
          <w:lang w:val="en-US"/>
        </w:rPr>
        <w:t xml:space="preserve">finished </w:t>
      </w:r>
      <w:r>
        <w:rPr>
          <w:lang w:val="ru-RU"/>
        </w:rPr>
        <w:t xml:space="preserve">каждого запроса с методом обновления атрибута класса, содержащего обработанный (переведённый в модели </w:t>
      </w:r>
      <w:r>
        <w:rPr>
          <w:lang w:val="en-US"/>
        </w:rPr>
        <w:t>Pydantic</w:t>
      </w:r>
      <w:r>
        <w:rPr>
          <w:lang w:val="ru-RU"/>
        </w:rPr>
        <w:t xml:space="preserve">) результат запроса. Затем коннектиться напрямую (без  </w:t>
      </w:r>
      <w:r>
        <w:rPr>
          <w:lang w:val="en-US"/>
        </w:rPr>
        <w:t>prepare_request</w:t>
      </w:r>
      <w:r>
        <w:rPr>
          <w:lang w:val="ru-RU"/>
        </w:rPr>
        <w:t xml:space="preserve">) к сигналу </w:t>
      </w:r>
      <w:r>
        <w:rPr>
          <w:lang w:val="en-US"/>
        </w:rPr>
        <w:t xml:space="preserve">finished </w:t>
      </w:r>
      <w:r>
        <w:rPr>
          <w:lang w:val="ru-RU"/>
        </w:rPr>
        <w:t>группы и там обрабатывать результаты, содержащиеся в атрибутах.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LibreOffice/25.2.7.2$Windows_X86_64 LibreOffice_project/5cbfd1ab6520636bb5f7b99185aa69bd7456825d</Application>
  <AppVersion>15.0000</AppVersion>
  <Pages>1</Pages>
  <Words>72</Words>
  <Characters>505</Characters>
  <CharactersWithSpaces>578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2026-02-06T22:25:47Z</dcterms:created>
  <dc:creator/>
  <dc:description/>
  <dc:language>ru-RU</dc:language>
  <cp:lastModifiedBy/>
  <dcterms:modified xsi:type="dcterms:W3CDTF">2026-02-06T22:29:15Z</dcterms:modified>
  <cp:revision>1</cp:revision>
  <dc:subject/>
  <dc:title/>
</cp:coreProperties>
</file>