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7050C" w14:textId="646B83DB" w:rsidR="00925CB1" w:rsidRPr="0004631D" w:rsidRDefault="00925CB1" w:rsidP="00F52F0A"/>
    <w:p w14:paraId="72D7762B" w14:textId="50292018" w:rsidR="00925CB1" w:rsidRPr="0004631D" w:rsidRDefault="00897B37" w:rsidP="00F52F0A">
      <w:pPr>
        <w:pStyle w:val="Title-Main"/>
      </w:pPr>
      <w:r>
        <w:t>QO, QI, QM –what are they?</w:t>
      </w:r>
    </w:p>
    <w:p w14:paraId="0BAE6013" w14:textId="1566413D" w:rsidR="00F52F0A" w:rsidRPr="00F52F0A" w:rsidRDefault="00897B37" w:rsidP="00897B37">
      <w:pPr>
        <w:jc w:val="center"/>
        <w:rPr>
          <w:sz w:val="32"/>
        </w:rPr>
      </w:pPr>
      <w:r>
        <w:rPr>
          <w:sz w:val="32"/>
        </w:rPr>
        <w:t>Understanding terminology</w:t>
      </w:r>
    </w:p>
    <w:p w14:paraId="2DFA956F" w14:textId="7D05791F" w:rsidR="001A0260" w:rsidRDefault="003813A0" w:rsidP="0082470D">
      <w:r>
        <w:pict w14:anchorId="17EC7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9" o:title="BD14882_"/>
          </v:shape>
        </w:pict>
      </w:r>
    </w:p>
    <w:p w14:paraId="68AA1602" w14:textId="4A9B8FC7" w:rsidR="00F52F0A" w:rsidRDefault="00F52F0A" w:rsidP="00644AFC">
      <w:pPr>
        <w:adjustRightInd/>
        <w:snapToGrid/>
        <w:spacing w:before="0" w:after="0"/>
        <w:jc w:val="left"/>
      </w:pPr>
      <w:bookmarkStart w:id="0" w:name="_Ref367174437"/>
      <w:bookmarkStart w:id="1" w:name="_Toc243383389"/>
      <w:bookmarkStart w:id="2" w:name="_Toc275076725"/>
    </w:p>
    <w:p w14:paraId="286A4872" w14:textId="77777777" w:rsidR="003C5D5C" w:rsidRDefault="003C5D5C" w:rsidP="00644AFC">
      <w:pPr>
        <w:adjustRightInd/>
        <w:snapToGrid/>
        <w:spacing w:before="0" w:after="0"/>
        <w:jc w:val="left"/>
      </w:pPr>
    </w:p>
    <w:p w14:paraId="106A1875" w14:textId="77777777" w:rsidR="003C5D5C" w:rsidRDefault="003C5D5C" w:rsidP="00644AFC">
      <w:pPr>
        <w:adjustRightInd/>
        <w:snapToGrid/>
        <w:spacing w:before="0" w:after="0"/>
        <w:jc w:val="left"/>
      </w:pPr>
    </w:p>
    <w:p w14:paraId="5138E837" w14:textId="77777777" w:rsidR="003C5D5C" w:rsidRDefault="003C5D5C" w:rsidP="00644AFC">
      <w:pPr>
        <w:adjustRightInd/>
        <w:snapToGrid/>
        <w:spacing w:before="0" w:after="0"/>
        <w:jc w:val="left"/>
      </w:pPr>
    </w:p>
    <w:p w14:paraId="4CE7AD25" w14:textId="5552DD61" w:rsidR="00897B37" w:rsidRDefault="003C5D5C" w:rsidP="00644AFC">
      <w:pPr>
        <w:pStyle w:val="Heading1"/>
      </w:pPr>
      <w:r>
        <w:lastRenderedPageBreak/>
        <w:t xml:space="preserve"> Quality model elements</w:t>
      </w:r>
    </w:p>
    <w:p w14:paraId="70962409" w14:textId="77777777" w:rsidR="00E67E31" w:rsidRDefault="00E67E31" w:rsidP="00423B8F">
      <w:pPr>
        <w:adjustRightInd/>
        <w:snapToGrid/>
        <w:spacing w:before="0" w:after="120"/>
        <w:jc w:val="center"/>
        <w:rPr>
          <w:b/>
          <w:sz w:val="32"/>
        </w:rPr>
      </w:pPr>
    </w:p>
    <w:p w14:paraId="5ED6E98F" w14:textId="4FBB98AB" w:rsidR="00644AFC" w:rsidRDefault="00E775C7" w:rsidP="00423B8F">
      <w:pPr>
        <w:adjustRightInd/>
        <w:snapToGrid/>
        <w:spacing w:before="0" w:after="120"/>
        <w:jc w:val="center"/>
        <w:rPr>
          <w:b/>
          <w:sz w:val="32"/>
        </w:rPr>
      </w:pPr>
      <w:r>
        <w:rPr>
          <w:b/>
          <w:noProof/>
          <w:sz w:val="32"/>
          <w:lang w:val="en-US" w:eastAsia="en-US"/>
        </w:rPr>
        <mc:AlternateContent>
          <mc:Choice Requires="wps">
            <w:drawing>
              <wp:anchor distT="0" distB="0" distL="114300" distR="114300" simplePos="0" relativeHeight="251659264" behindDoc="1" locked="0" layoutInCell="1" allowOverlap="1" wp14:anchorId="2C3E4B65" wp14:editId="5D1C9C6B">
                <wp:simplePos x="0" y="0"/>
                <wp:positionH relativeFrom="column">
                  <wp:posOffset>-20955</wp:posOffset>
                </wp:positionH>
                <wp:positionV relativeFrom="paragraph">
                  <wp:posOffset>180225</wp:posOffset>
                </wp:positionV>
                <wp:extent cx="6012815" cy="2123440"/>
                <wp:effectExtent l="50800" t="25400" r="83185" b="111760"/>
                <wp:wrapNone/>
                <wp:docPr id="3" name="Rectangle 3"/>
                <wp:cNvGraphicFramePr/>
                <a:graphic xmlns:a="http://schemas.openxmlformats.org/drawingml/2006/main">
                  <a:graphicData uri="http://schemas.microsoft.com/office/word/2010/wordprocessingShape">
                    <wps:wsp>
                      <wps:cNvSpPr/>
                      <wps:spPr>
                        <a:xfrm>
                          <a:off x="0" y="0"/>
                          <a:ext cx="6012815" cy="212344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16200000" scaled="1"/>
                          <a:tileRect/>
                        </a:gra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6pt;margin-top:14.2pt;width:473.45pt;height:167.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" fillcolor="gray [1616]" strokecolor="black [3040]">
                <v:fill color2="#d9d9d9 [496]" rotate="t" colors="0 #bcbcbc;22938f #d0d0d0;1 #ededed" type="gradient"/>
                <v:shadow on="t" opacity="24903f" mv:blur="40000f" origin=",.5" offset="0,20000emu"/>
              </v:rect>
            </w:pict>
          </mc:Fallback>
        </mc:AlternateContent>
      </w:r>
    </w:p>
    <w:p w14:paraId="6EEA34D6" w14:textId="7554C2A1" w:rsidR="00897B37" w:rsidRPr="00897B37" w:rsidRDefault="00897B37" w:rsidP="00423B8F">
      <w:pPr>
        <w:adjustRightInd/>
        <w:snapToGrid/>
        <w:spacing w:before="0" w:after="120"/>
        <w:jc w:val="center"/>
        <w:rPr>
          <w:b/>
          <w:sz w:val="32"/>
        </w:rPr>
      </w:pPr>
      <w:r w:rsidRPr="00897B37">
        <w:rPr>
          <w:b/>
          <w:sz w:val="32"/>
        </w:rPr>
        <w:t>Quality Objective</w:t>
      </w:r>
    </w:p>
    <w:p w14:paraId="0C954F32" w14:textId="72B34148" w:rsidR="00897B37" w:rsidRDefault="00897B37" w:rsidP="00F26454">
      <w:pPr>
        <w:pStyle w:val="ListParagraph"/>
        <w:numPr>
          <w:ilvl w:val="0"/>
          <w:numId w:val="6"/>
        </w:numPr>
        <w:adjustRightInd/>
        <w:snapToGrid/>
        <w:spacing w:before="0" w:after="0"/>
        <w:jc w:val="left"/>
      </w:pPr>
      <w:r>
        <w:t>Highest level concepts</w:t>
      </w:r>
    </w:p>
    <w:p w14:paraId="253F10EB" w14:textId="5C59CA11" w:rsidR="00897B37" w:rsidRDefault="00897B37" w:rsidP="00F26454">
      <w:pPr>
        <w:pStyle w:val="ListParagraph"/>
        <w:numPr>
          <w:ilvl w:val="0"/>
          <w:numId w:val="6"/>
        </w:numPr>
        <w:adjustRightInd/>
        <w:snapToGrid/>
        <w:spacing w:before="0" w:after="0"/>
        <w:jc w:val="left"/>
      </w:pPr>
      <w:r>
        <w:t>Describe one characteristic of a process, system or product</w:t>
      </w:r>
    </w:p>
    <w:p w14:paraId="7BA9CC22" w14:textId="3C092C03" w:rsidR="00897B37" w:rsidRDefault="00897B37" w:rsidP="00F26454">
      <w:pPr>
        <w:pStyle w:val="ListParagraph"/>
        <w:numPr>
          <w:ilvl w:val="0"/>
          <w:numId w:val="6"/>
        </w:numPr>
        <w:adjustRightInd/>
        <w:snapToGrid/>
        <w:spacing w:before="0" w:after="0"/>
        <w:jc w:val="left"/>
      </w:pPr>
      <w:r>
        <w:t>Different levels of a product or process may have different quality objectives</w:t>
      </w:r>
    </w:p>
    <w:p w14:paraId="22BEE527" w14:textId="4414F080" w:rsidR="00E92575" w:rsidRDefault="00E92575" w:rsidP="00F26454">
      <w:pPr>
        <w:pStyle w:val="ListParagraph"/>
        <w:numPr>
          <w:ilvl w:val="0"/>
          <w:numId w:val="6"/>
        </w:numPr>
        <w:adjustRightInd/>
        <w:snapToGrid/>
        <w:spacing w:before="0" w:after="0"/>
        <w:jc w:val="left"/>
      </w:pPr>
      <w:r>
        <w:t>Different types of objectives</w:t>
      </w:r>
    </w:p>
    <w:p w14:paraId="1069C0C5" w14:textId="3797A841" w:rsidR="00E92575" w:rsidRDefault="00E92575" w:rsidP="00F26454">
      <w:pPr>
        <w:pStyle w:val="ListParagraph"/>
        <w:numPr>
          <w:ilvl w:val="1"/>
          <w:numId w:val="6"/>
        </w:numPr>
        <w:adjustRightInd/>
        <w:snapToGrid/>
        <w:spacing w:before="0" w:after="0"/>
        <w:jc w:val="left"/>
      </w:pPr>
      <w:r>
        <w:t>PRODUCT: Success factors</w:t>
      </w:r>
      <w:r>
        <w:tab/>
        <w:t>(currently reasonably good)</w:t>
      </w:r>
    </w:p>
    <w:p w14:paraId="725B3B69" w14:textId="3FBB8F20" w:rsidR="00E92575" w:rsidRDefault="00E92575" w:rsidP="00F26454">
      <w:pPr>
        <w:pStyle w:val="ListParagraph"/>
        <w:numPr>
          <w:ilvl w:val="1"/>
          <w:numId w:val="6"/>
        </w:numPr>
        <w:adjustRightInd/>
        <w:snapToGrid/>
        <w:spacing w:before="0" w:after="0"/>
        <w:jc w:val="left"/>
      </w:pPr>
      <w:r>
        <w:t>PRODUCT: Challenges</w:t>
      </w:r>
      <w:r>
        <w:tab/>
        <w:t>(currently unsatisfactory)</w:t>
      </w:r>
    </w:p>
    <w:p w14:paraId="5D3BF9C6" w14:textId="308DA0FC" w:rsidR="00E92575" w:rsidRDefault="00E92575" w:rsidP="00F26454">
      <w:pPr>
        <w:pStyle w:val="ListParagraph"/>
        <w:numPr>
          <w:ilvl w:val="1"/>
          <w:numId w:val="6"/>
        </w:numPr>
        <w:adjustRightInd/>
        <w:snapToGrid/>
        <w:spacing w:before="0" w:after="0"/>
        <w:jc w:val="left"/>
      </w:pPr>
      <w:r>
        <w:t>PROCESS: Continuous</w:t>
      </w:r>
      <w:r>
        <w:tab/>
        <w:t>(require continuous actions)</w:t>
      </w:r>
    </w:p>
    <w:p w14:paraId="0CE136C0" w14:textId="0E251062" w:rsidR="00E92575" w:rsidRDefault="00E92575" w:rsidP="00F26454">
      <w:pPr>
        <w:pStyle w:val="ListParagraph"/>
        <w:numPr>
          <w:ilvl w:val="1"/>
          <w:numId w:val="6"/>
        </w:numPr>
        <w:adjustRightInd/>
        <w:snapToGrid/>
        <w:spacing w:before="0" w:after="0"/>
        <w:jc w:val="left"/>
      </w:pPr>
      <w:r>
        <w:t>PROCESS: Step-wise</w:t>
      </w:r>
      <w:r>
        <w:tab/>
      </w:r>
      <w:r>
        <w:tab/>
        <w:t>(require actions by certain time)</w:t>
      </w:r>
    </w:p>
    <w:p w14:paraId="6025010F" w14:textId="77777777" w:rsidR="00E775C7" w:rsidRDefault="00E775C7" w:rsidP="00E775C7">
      <w:pPr>
        <w:pStyle w:val="ListParagraph"/>
        <w:adjustRightInd/>
        <w:snapToGrid/>
        <w:spacing w:before="0" w:after="0"/>
        <w:ind w:left="1440"/>
        <w:jc w:val="left"/>
      </w:pPr>
    </w:p>
    <w:p w14:paraId="06A67CF6" w14:textId="77777777" w:rsidR="00E775C7" w:rsidRDefault="00E775C7" w:rsidP="00E775C7">
      <w:pPr>
        <w:pStyle w:val="ListParagraph"/>
        <w:adjustRightInd/>
        <w:snapToGrid/>
        <w:spacing w:before="0" w:after="0"/>
        <w:ind w:left="1440"/>
        <w:jc w:val="left"/>
      </w:pPr>
    </w:p>
    <w:p w14:paraId="20CCD1CD" w14:textId="608AFDD0" w:rsidR="00897B37" w:rsidRDefault="00157312" w:rsidP="00897B37">
      <w:pPr>
        <w:adjustRightInd/>
        <w:snapToGrid/>
        <w:spacing w:before="0" w:after="0"/>
        <w:jc w:val="center"/>
      </w:pPr>
      <w:r>
        <w:rPr>
          <w:b/>
          <w:noProof/>
          <w:sz w:val="32"/>
          <w:lang w:val="en-US" w:eastAsia="en-US"/>
        </w:rPr>
        <mc:AlternateContent>
          <mc:Choice Requires="wps">
            <w:drawing>
              <wp:anchor distT="0" distB="0" distL="114300" distR="114300" simplePos="0" relativeHeight="251661312" behindDoc="1" locked="0" layoutInCell="1" allowOverlap="1" wp14:anchorId="098AFC6C" wp14:editId="1CB1FBDB">
                <wp:simplePos x="0" y="0"/>
                <wp:positionH relativeFrom="column">
                  <wp:posOffset>-20955</wp:posOffset>
                </wp:positionH>
                <wp:positionV relativeFrom="paragraph">
                  <wp:posOffset>83820</wp:posOffset>
                </wp:positionV>
                <wp:extent cx="6012815" cy="1080000"/>
                <wp:effectExtent l="50800" t="25400" r="83185" b="114300"/>
                <wp:wrapNone/>
                <wp:docPr id="4" name="Rectangle 4"/>
                <wp:cNvGraphicFramePr/>
                <a:graphic xmlns:a="http://schemas.openxmlformats.org/drawingml/2006/main">
                  <a:graphicData uri="http://schemas.microsoft.com/office/word/2010/wordprocessingShape">
                    <wps:wsp>
                      <wps:cNvSpPr/>
                      <wps:spPr>
                        <a:xfrm>
                          <a:off x="0" y="0"/>
                          <a:ext cx="6012815" cy="1080000"/>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1.6pt;margin-top:6.6pt;width:473.45pt;height:85.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" fillcolor="gray [1616]" strokecolor="black [3040]">
                <v:fill color2="#d9d9d9 [496]" rotate="t" colors="0 #bcbcbc;22938f #d0d0d0;1 #ededed" type="gradient"/>
                <v:shadow on="t" opacity="24903f" mv:blur="40000f" origin=",.5" offset="0,20000emu"/>
              </v:rect>
            </w:pict>
          </mc:Fallback>
        </mc:AlternateContent>
      </w:r>
    </w:p>
    <w:p w14:paraId="570BDD98" w14:textId="51CA7F85" w:rsidR="00897B37" w:rsidRPr="00897B37" w:rsidRDefault="00897B37" w:rsidP="00423B8F">
      <w:pPr>
        <w:adjustRightInd/>
        <w:snapToGrid/>
        <w:spacing w:before="0" w:after="100" w:afterAutospacing="1"/>
        <w:jc w:val="center"/>
        <w:rPr>
          <w:b/>
          <w:sz w:val="32"/>
        </w:rPr>
      </w:pPr>
      <w:r w:rsidRPr="00897B37">
        <w:rPr>
          <w:b/>
          <w:sz w:val="32"/>
        </w:rPr>
        <w:t>Quality Indicator</w:t>
      </w:r>
    </w:p>
    <w:p w14:paraId="412F5FD2" w14:textId="42BA49A9" w:rsidR="00897B37" w:rsidRDefault="00E92575" w:rsidP="00F26454">
      <w:pPr>
        <w:pStyle w:val="ListParagraph"/>
        <w:numPr>
          <w:ilvl w:val="0"/>
          <w:numId w:val="7"/>
        </w:numPr>
        <w:adjustRightInd/>
        <w:snapToGrid/>
        <w:spacing w:before="0" w:after="0"/>
        <w:jc w:val="left"/>
      </w:pPr>
      <w:r>
        <w:t>A way for evaluating one aspect of a quality objective</w:t>
      </w:r>
    </w:p>
    <w:p w14:paraId="459A123B" w14:textId="650C1B42" w:rsidR="00E92575" w:rsidRDefault="00E92575" w:rsidP="00F26454">
      <w:pPr>
        <w:pStyle w:val="ListParagraph"/>
        <w:numPr>
          <w:ilvl w:val="0"/>
          <w:numId w:val="7"/>
        </w:numPr>
        <w:adjustRightInd/>
        <w:snapToGrid/>
        <w:spacing w:before="0" w:after="0"/>
        <w:jc w:val="left"/>
      </w:pPr>
      <w:r>
        <w:t>“What indicates that the quality of an objective is high or low?”</w:t>
      </w:r>
    </w:p>
    <w:p w14:paraId="3C149B0C" w14:textId="77777777" w:rsidR="00E775C7" w:rsidRDefault="00E775C7" w:rsidP="00E775C7">
      <w:pPr>
        <w:pStyle w:val="ListParagraph"/>
        <w:adjustRightInd/>
        <w:snapToGrid/>
        <w:spacing w:before="0" w:after="0"/>
        <w:jc w:val="left"/>
      </w:pPr>
    </w:p>
    <w:p w14:paraId="7D8CDF3E" w14:textId="77777777" w:rsidR="00E775C7" w:rsidRDefault="00E775C7" w:rsidP="00E775C7">
      <w:pPr>
        <w:pStyle w:val="ListParagraph"/>
        <w:adjustRightInd/>
        <w:snapToGrid/>
        <w:spacing w:before="0" w:after="0"/>
        <w:jc w:val="left"/>
      </w:pPr>
    </w:p>
    <w:p w14:paraId="6C995A4B" w14:textId="1F4DE9C5" w:rsidR="00897B37" w:rsidRDefault="00157312" w:rsidP="00897B37">
      <w:pPr>
        <w:adjustRightInd/>
        <w:snapToGrid/>
        <w:spacing w:before="0" w:after="0"/>
        <w:jc w:val="center"/>
      </w:pPr>
      <w:r>
        <w:rPr>
          <w:b/>
          <w:noProof/>
          <w:sz w:val="32"/>
          <w:lang w:val="en-US" w:eastAsia="en-US"/>
        </w:rPr>
        <mc:AlternateContent>
          <mc:Choice Requires="wps">
            <w:drawing>
              <wp:anchor distT="0" distB="0" distL="114300" distR="114300" simplePos="0" relativeHeight="251663360" behindDoc="1" locked="0" layoutInCell="1" allowOverlap="1" wp14:anchorId="6617EEBB" wp14:editId="7317C291">
                <wp:simplePos x="0" y="0"/>
                <wp:positionH relativeFrom="column">
                  <wp:posOffset>-20955</wp:posOffset>
                </wp:positionH>
                <wp:positionV relativeFrom="paragraph">
                  <wp:posOffset>75680</wp:posOffset>
                </wp:positionV>
                <wp:extent cx="6012815" cy="1079305"/>
                <wp:effectExtent l="50800" t="25400" r="83185" b="89535"/>
                <wp:wrapNone/>
                <wp:docPr id="5" name="Rectangle 5"/>
                <wp:cNvGraphicFramePr/>
                <a:graphic xmlns:a="http://schemas.openxmlformats.org/drawingml/2006/main">
                  <a:graphicData uri="http://schemas.microsoft.com/office/word/2010/wordprocessingShape">
                    <wps:wsp>
                      <wps:cNvSpPr/>
                      <wps:spPr>
                        <a:xfrm>
                          <a:off x="0" y="0"/>
                          <a:ext cx="6012815" cy="1079305"/>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6pt;margin-top:5.95pt;width:473.45pt;height:8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" fillcolor="gray [1616]" strokecolor="black [3040]">
                <v:fill color2="#d9d9d9 [496]" rotate="t" colors="0 #bcbcbc;22938f #d0d0d0;1 #ededed" type="gradient"/>
                <v:shadow on="t" opacity="24903f" mv:blur="40000f" origin=",.5" offset="0,20000emu"/>
              </v:rect>
            </w:pict>
          </mc:Fallback>
        </mc:AlternateContent>
      </w:r>
    </w:p>
    <w:p w14:paraId="1378E985" w14:textId="3657E375" w:rsidR="00897B37" w:rsidRDefault="00897B37" w:rsidP="00423B8F">
      <w:pPr>
        <w:adjustRightInd/>
        <w:snapToGrid/>
        <w:spacing w:before="0" w:after="100" w:afterAutospacing="1"/>
        <w:jc w:val="center"/>
        <w:rPr>
          <w:b/>
          <w:sz w:val="32"/>
        </w:rPr>
      </w:pPr>
      <w:r w:rsidRPr="00897B37">
        <w:rPr>
          <w:b/>
          <w:sz w:val="32"/>
        </w:rPr>
        <w:t>Quality Metric</w:t>
      </w:r>
    </w:p>
    <w:p w14:paraId="5B8678DD" w14:textId="63A11653" w:rsidR="00E92575" w:rsidRPr="00492B5B" w:rsidRDefault="00F83AAA" w:rsidP="00F26454">
      <w:pPr>
        <w:pStyle w:val="ListParagraph"/>
        <w:numPr>
          <w:ilvl w:val="0"/>
          <w:numId w:val="8"/>
        </w:numPr>
        <w:adjustRightInd/>
        <w:snapToGrid/>
        <w:spacing w:before="0" w:after="0"/>
        <w:jc w:val="left"/>
        <w:rPr>
          <w:sz w:val="32"/>
        </w:rPr>
      </w:pPr>
      <w:r w:rsidRPr="00F83AAA">
        <w:t>A way for measuring</w:t>
      </w:r>
      <w:r>
        <w:t xml:space="preserve"> the state of a</w:t>
      </w:r>
      <w:r w:rsidRPr="00F83AAA">
        <w:t xml:space="preserve"> quality indicator</w:t>
      </w:r>
    </w:p>
    <w:p w14:paraId="7FBB80A3" w14:textId="16718CA9" w:rsidR="00492B5B" w:rsidRPr="00F83AAA" w:rsidRDefault="00423B8F" w:rsidP="00F26454">
      <w:pPr>
        <w:pStyle w:val="ListParagraph"/>
        <w:numPr>
          <w:ilvl w:val="0"/>
          <w:numId w:val="8"/>
        </w:numPr>
        <w:adjustRightInd/>
        <w:snapToGrid/>
        <w:spacing w:before="0" w:after="0"/>
        <w:jc w:val="left"/>
        <w:rPr>
          <w:sz w:val="32"/>
        </w:rPr>
      </w:pPr>
      <w:r>
        <w:t>Includes concrete factors that can be measured from e.g. company databases</w:t>
      </w:r>
    </w:p>
    <w:p w14:paraId="20A35DF2" w14:textId="77777777" w:rsidR="00897B37" w:rsidRDefault="00897B37" w:rsidP="00897B37">
      <w:pPr>
        <w:adjustRightInd/>
        <w:snapToGrid/>
        <w:spacing w:before="0" w:after="0"/>
        <w:jc w:val="left"/>
      </w:pPr>
    </w:p>
    <w:p w14:paraId="205D3D18" w14:textId="77777777" w:rsidR="00E775C7" w:rsidRDefault="00E775C7" w:rsidP="00897B37">
      <w:pPr>
        <w:adjustRightInd/>
        <w:snapToGrid/>
        <w:spacing w:before="0" w:after="0"/>
        <w:jc w:val="left"/>
      </w:pPr>
    </w:p>
    <w:p w14:paraId="33FD8707" w14:textId="77777777" w:rsidR="00E775C7" w:rsidRDefault="00E775C7" w:rsidP="00897B37">
      <w:pPr>
        <w:adjustRightInd/>
        <w:snapToGrid/>
        <w:spacing w:before="0" w:after="0"/>
        <w:jc w:val="left"/>
      </w:pPr>
    </w:p>
    <w:p w14:paraId="5229F19F" w14:textId="0E24CE8F" w:rsidR="00897B37" w:rsidRDefault="00157312" w:rsidP="00897B37">
      <w:pPr>
        <w:adjustRightInd/>
        <w:snapToGrid/>
        <w:spacing w:before="0" w:after="0"/>
        <w:jc w:val="center"/>
      </w:pPr>
      <w:r>
        <w:rPr>
          <w:b/>
          <w:noProof/>
          <w:sz w:val="32"/>
          <w:lang w:val="en-US" w:eastAsia="en-US"/>
        </w:rPr>
        <mc:AlternateContent>
          <mc:Choice Requires="wps">
            <w:drawing>
              <wp:anchor distT="0" distB="0" distL="114300" distR="114300" simplePos="0" relativeHeight="251665408" behindDoc="1" locked="0" layoutInCell="1" allowOverlap="1" wp14:anchorId="7570BFE8" wp14:editId="719035D9">
                <wp:simplePos x="0" y="0"/>
                <wp:positionH relativeFrom="column">
                  <wp:posOffset>-20955</wp:posOffset>
                </wp:positionH>
                <wp:positionV relativeFrom="paragraph">
                  <wp:posOffset>-4330</wp:posOffset>
                </wp:positionV>
                <wp:extent cx="6012815" cy="1041595"/>
                <wp:effectExtent l="50800" t="25400" r="83185" b="101600"/>
                <wp:wrapNone/>
                <wp:docPr id="6" name="Rectangle 6"/>
                <wp:cNvGraphicFramePr/>
                <a:graphic xmlns:a="http://schemas.openxmlformats.org/drawingml/2006/main">
                  <a:graphicData uri="http://schemas.microsoft.com/office/word/2010/wordprocessingShape">
                    <wps:wsp>
                      <wps:cNvSpPr/>
                      <wps:spPr>
                        <a:xfrm>
                          <a:off x="0" y="0"/>
                          <a:ext cx="6012815" cy="1041595"/>
                        </a:xfrm>
                        <a:prstGeom prst="rect">
                          <a:avLst/>
                        </a:pr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6pt;margin-top:-.3pt;width:473.45pt;height:82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" fillcolor="gray [1616]" strokecolor="black [3040]">
                <v:fill color2="#d9d9d9 [496]" rotate="t" colors="0 #bcbcbc;22938f #d0d0d0;1 #ededed" type="gradient"/>
                <v:shadow on="t" opacity="24903f" mv:blur="40000f" origin=",.5" offset="0,20000emu"/>
              </v:rect>
            </w:pict>
          </mc:Fallback>
        </mc:AlternateContent>
      </w:r>
    </w:p>
    <w:p w14:paraId="64BDD179" w14:textId="08EA5508" w:rsidR="00897B37" w:rsidRDefault="00897B37" w:rsidP="00423B8F">
      <w:pPr>
        <w:adjustRightInd/>
        <w:snapToGrid/>
        <w:spacing w:before="0" w:after="100" w:afterAutospacing="1"/>
        <w:jc w:val="center"/>
        <w:rPr>
          <w:b/>
          <w:sz w:val="32"/>
        </w:rPr>
      </w:pPr>
      <w:r w:rsidRPr="00897B37">
        <w:rPr>
          <w:b/>
          <w:sz w:val="32"/>
        </w:rPr>
        <w:t>Quality Model</w:t>
      </w:r>
    </w:p>
    <w:p w14:paraId="1D2DDBAE" w14:textId="65EB03D5" w:rsidR="00423B8F" w:rsidRDefault="00423B8F" w:rsidP="00F26454">
      <w:pPr>
        <w:pStyle w:val="ListParagraph"/>
        <w:numPr>
          <w:ilvl w:val="0"/>
          <w:numId w:val="9"/>
        </w:numPr>
        <w:adjustRightInd/>
        <w:snapToGrid/>
        <w:spacing w:before="0" w:after="0"/>
        <w:jc w:val="left"/>
      </w:pPr>
      <w:r>
        <w:t>Quality model means the overall picture of QO, QI and QM</w:t>
      </w:r>
    </w:p>
    <w:p w14:paraId="29A6EA7E" w14:textId="77777777" w:rsidR="00423B8F" w:rsidRDefault="00423B8F" w:rsidP="00423B8F">
      <w:pPr>
        <w:adjustRightInd/>
        <w:snapToGrid/>
        <w:spacing w:before="0" w:after="0"/>
        <w:jc w:val="left"/>
      </w:pPr>
    </w:p>
    <w:p w14:paraId="193491ED" w14:textId="5FD55FAB" w:rsidR="00423B8F" w:rsidRDefault="00423B8F" w:rsidP="00423B8F">
      <w:pPr>
        <w:adjustRightInd/>
        <w:snapToGrid/>
        <w:spacing w:before="0" w:after="0"/>
        <w:jc w:val="left"/>
      </w:pPr>
    </w:p>
    <w:p w14:paraId="10CEF0B7" w14:textId="73E09037" w:rsidR="00423B8F" w:rsidRDefault="00423B8F" w:rsidP="00423B8F">
      <w:pPr>
        <w:adjustRightInd/>
        <w:snapToGrid/>
        <w:spacing w:before="0" w:after="0"/>
        <w:jc w:val="left"/>
      </w:pPr>
    </w:p>
    <w:p w14:paraId="03FEEC08" w14:textId="5364CE30" w:rsidR="00423B8F" w:rsidRDefault="00423B8F" w:rsidP="00423B8F">
      <w:pPr>
        <w:adjustRightInd/>
        <w:snapToGrid/>
        <w:spacing w:before="0" w:after="0"/>
        <w:jc w:val="left"/>
      </w:pPr>
    </w:p>
    <w:p w14:paraId="7891C920" w14:textId="324B7808" w:rsidR="00423B8F" w:rsidRDefault="00423B8F" w:rsidP="00423B8F">
      <w:pPr>
        <w:adjustRightInd/>
        <w:snapToGrid/>
        <w:spacing w:before="0" w:after="0"/>
        <w:jc w:val="left"/>
      </w:pPr>
    </w:p>
    <w:p w14:paraId="6703BDFC" w14:textId="77777777" w:rsidR="003C5D5C" w:rsidRDefault="003C5D5C" w:rsidP="00423B8F">
      <w:pPr>
        <w:adjustRightInd/>
        <w:snapToGrid/>
        <w:spacing w:before="0" w:after="0"/>
        <w:jc w:val="center"/>
      </w:pPr>
    </w:p>
    <w:p w14:paraId="159C4E08" w14:textId="77777777" w:rsidR="003C5D5C" w:rsidRDefault="003C5D5C" w:rsidP="00423B8F">
      <w:pPr>
        <w:adjustRightInd/>
        <w:snapToGrid/>
        <w:spacing w:before="0" w:after="0"/>
        <w:jc w:val="center"/>
      </w:pPr>
    </w:p>
    <w:p w14:paraId="6350C068" w14:textId="1D16C59F" w:rsidR="00F52F0A" w:rsidRPr="00423B8F" w:rsidRDefault="007B65E2" w:rsidP="00423B8F">
      <w:pPr>
        <w:adjustRightInd/>
        <w:snapToGrid/>
        <w:spacing w:before="0" w:after="0"/>
        <w:jc w:val="center"/>
      </w:pPr>
      <w:r>
        <w:rPr>
          <w:noProof/>
          <w:lang w:val="en-US" w:eastAsia="en-US"/>
        </w:rPr>
        <w:drawing>
          <wp:anchor distT="0" distB="0" distL="114300" distR="114300" simplePos="0" relativeHeight="251669504" behindDoc="0" locked="0" layoutInCell="1" allowOverlap="1" wp14:anchorId="65C6EC85" wp14:editId="38336FDA">
            <wp:simplePos x="0" y="0"/>
            <wp:positionH relativeFrom="column">
              <wp:posOffset>31115</wp:posOffset>
            </wp:positionH>
            <wp:positionV relativeFrom="paragraph">
              <wp:posOffset>3122295</wp:posOffset>
            </wp:positionV>
            <wp:extent cx="5890260" cy="432625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ltoHD:Users:pclindqv:Dropbox (Personal):DIPPA:UQasar:U-QASAR Master's Thesis:Pia Lindqvist:Master's thesis materials:Materials for April's workshop:Quality mode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90260" cy="432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5C7">
        <w:rPr>
          <w:noProof/>
          <w:lang w:val="en-US" w:eastAsia="en-US"/>
        </w:rPr>
        <mc:AlternateContent>
          <mc:Choice Requires="wps">
            <w:drawing>
              <wp:anchor distT="0" distB="0" distL="114300" distR="114300" simplePos="0" relativeHeight="251666432" behindDoc="0" locked="0" layoutInCell="1" allowOverlap="1" wp14:anchorId="09D707EC" wp14:editId="0DA82D98">
                <wp:simplePos x="0" y="0"/>
                <wp:positionH relativeFrom="column">
                  <wp:posOffset>226060</wp:posOffset>
                </wp:positionH>
                <wp:positionV relativeFrom="paragraph">
                  <wp:posOffset>561340</wp:posOffset>
                </wp:positionV>
                <wp:extent cx="5182870" cy="1620520"/>
                <wp:effectExtent l="101600" t="76200" r="74930" b="563880"/>
                <wp:wrapThrough wrapText="bothSides">
                  <wp:wrapPolygon edited="0">
                    <wp:start x="9633" y="-1016"/>
                    <wp:lineTo x="1164" y="-339"/>
                    <wp:lineTo x="1164" y="5078"/>
                    <wp:lineTo x="-423" y="5078"/>
                    <wp:lineTo x="-423" y="12865"/>
                    <wp:lineTo x="635" y="15912"/>
                    <wp:lineTo x="3917" y="21329"/>
                    <wp:lineTo x="3599" y="26746"/>
                    <wp:lineTo x="3705" y="28777"/>
                    <wp:lineTo x="4128" y="28777"/>
                    <wp:lineTo x="4234" y="28100"/>
                    <wp:lineTo x="5293" y="26746"/>
                    <wp:lineTo x="15561" y="21329"/>
                    <wp:lineTo x="15667" y="21329"/>
                    <wp:lineTo x="20854" y="15912"/>
                    <wp:lineTo x="20960" y="15912"/>
                    <wp:lineTo x="21806" y="10834"/>
                    <wp:lineTo x="21806" y="10157"/>
                    <wp:lineTo x="20748" y="6094"/>
                    <wp:lineTo x="20324" y="5078"/>
                    <wp:lineTo x="20430" y="2708"/>
                    <wp:lineTo x="15455" y="-339"/>
                    <wp:lineTo x="11962" y="-1016"/>
                    <wp:lineTo x="9633" y="-1016"/>
                  </wp:wrapPolygon>
                </wp:wrapThrough>
                <wp:docPr id="7" name="Oval Callout 7"/>
                <wp:cNvGraphicFramePr/>
                <a:graphic xmlns:a="http://schemas.openxmlformats.org/drawingml/2006/main">
                  <a:graphicData uri="http://schemas.microsoft.com/office/word/2010/wordprocessingShape">
                    <wps:wsp>
                      <wps:cNvSpPr/>
                      <wps:spPr>
                        <a:xfrm>
                          <a:off x="0" y="0"/>
                          <a:ext cx="5182870" cy="1620520"/>
                        </a:xfrm>
                        <a:prstGeom prst="wedgeEllipseCallout">
                          <a:avLst>
                            <a:gd name="adj1" fmla="val -31998"/>
                            <a:gd name="adj2" fmla="val 76584"/>
                          </a:avLst>
                        </a:prstGeom>
                        <a:solidFill>
                          <a:srgbClr val="437AFF">
                            <a:alpha val="42000"/>
                          </a:srgbClr>
                        </a:solidFill>
                        <a:ln/>
                      </wps:spPr>
                      <wps:style>
                        <a:lnRef idx="0">
                          <a:schemeClr val="accent1"/>
                        </a:lnRef>
                        <a:fillRef idx="3">
                          <a:schemeClr val="accent1"/>
                        </a:fillRef>
                        <a:effectRef idx="3">
                          <a:schemeClr val="accent1"/>
                        </a:effectRef>
                        <a:fontRef idx="minor">
                          <a:schemeClr val="lt1"/>
                        </a:fontRef>
                      </wps:style>
                      <wps:txbx>
                        <w:txbxContent>
                          <w:p w14:paraId="25E5722B" w14:textId="772E3895" w:rsidR="00132A90" w:rsidRPr="00157312" w:rsidRDefault="00132A90" w:rsidP="00157312">
                            <w:pPr>
                              <w:jc w:val="center"/>
                              <w:rPr>
                                <w:color w:val="000000"/>
                                <w:sz w:val="28"/>
                              </w:rPr>
                            </w:pPr>
                            <w:r w:rsidRPr="00157312">
                              <w:rPr>
                                <w:color w:val="000000"/>
                                <w:sz w:val="28"/>
                              </w:rPr>
                              <w:t xml:space="preserve">“A quality model includes one or several quality objectives. </w:t>
                            </w:r>
                            <w:proofErr w:type="gramStart"/>
                            <w:r w:rsidRPr="00157312">
                              <w:rPr>
                                <w:color w:val="000000"/>
                                <w:sz w:val="28"/>
                              </w:rPr>
                              <w:t>Quality objectives are described by one or several quality indicators</w:t>
                            </w:r>
                            <w:proofErr w:type="gramEnd"/>
                            <w:r w:rsidRPr="00157312">
                              <w:rPr>
                                <w:color w:val="000000"/>
                                <w:sz w:val="28"/>
                              </w:rPr>
                              <w:t>. Quality indic</w:t>
                            </w:r>
                            <w:r w:rsidRPr="00157312">
                              <w:rPr>
                                <w:color w:val="000000"/>
                                <w:sz w:val="28"/>
                              </w:rPr>
                              <w:t>a</w:t>
                            </w:r>
                            <w:r w:rsidRPr="00157312">
                              <w:rPr>
                                <w:color w:val="000000"/>
                                <w:sz w:val="28"/>
                              </w:rPr>
                              <w:t>tors are measured by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0,,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7" o:spid="_x0000_s1026" type="#_x0000_t63" style="position:absolute;left:0;text-align:left;margin-left:17.8pt;margin-top:44.2pt;width:408.1pt;height:12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" adj="3888,27342" fillcolor="#437aff" stroked="f">
                <v:fill opacity="27499f"/>
                <v:shadow on="t" opacity="22937f" mv:blur="40000f" origin=",.5" offset="0,23000emu"/>
                <v:textbox>
                  <w:txbxContent>
                    <w:p w14:paraId="25E5722B" w14:textId="772E3895" w:rsidR="00132A90" w:rsidRPr="00157312" w:rsidRDefault="00132A90" w:rsidP="00157312">
                      <w:pPr>
                        <w:jc w:val="center"/>
                        <w:rPr>
                          <w:color w:val="000000"/>
                          <w:sz w:val="28"/>
                        </w:rPr>
                      </w:pPr>
                      <w:r w:rsidRPr="00157312">
                        <w:rPr>
                          <w:color w:val="000000"/>
                          <w:sz w:val="28"/>
                        </w:rPr>
                        <w:t xml:space="preserve">“A quality model includes one or several quality objectives. </w:t>
                      </w:r>
                      <w:proofErr w:type="gramStart"/>
                      <w:r w:rsidRPr="00157312">
                        <w:rPr>
                          <w:color w:val="000000"/>
                          <w:sz w:val="28"/>
                        </w:rPr>
                        <w:t>Quality objectives are described by one or several quality indicators</w:t>
                      </w:r>
                      <w:proofErr w:type="gramEnd"/>
                      <w:r w:rsidRPr="00157312">
                        <w:rPr>
                          <w:color w:val="000000"/>
                          <w:sz w:val="28"/>
                        </w:rPr>
                        <w:t>. Quality indic</w:t>
                      </w:r>
                      <w:r w:rsidRPr="00157312">
                        <w:rPr>
                          <w:color w:val="000000"/>
                          <w:sz w:val="28"/>
                        </w:rPr>
                        <w:t>a</w:t>
                      </w:r>
                      <w:r w:rsidRPr="00157312">
                        <w:rPr>
                          <w:color w:val="000000"/>
                          <w:sz w:val="28"/>
                        </w:rPr>
                        <w:t>tors are measured by quality metrics.”</w:t>
                      </w:r>
                    </w:p>
                  </w:txbxContent>
                </v:textbox>
                <w10:wrap type="through"/>
              </v:shape>
            </w:pict>
          </mc:Fallback>
        </mc:AlternateContent>
      </w:r>
      <w:bookmarkStart w:id="3" w:name="h.3dy6vkm" w:colFirst="0" w:colLast="0"/>
      <w:bookmarkEnd w:id="3"/>
    </w:p>
    <w:bookmarkEnd w:id="0"/>
    <w:bookmarkEnd w:id="1"/>
    <w:bookmarkEnd w:id="2"/>
    <w:p w14:paraId="4E3966C2" w14:textId="3BCF173E" w:rsidR="003C5D5C" w:rsidRDefault="008D4941" w:rsidP="003C5D5C">
      <w:pPr>
        <w:pStyle w:val="Heading1"/>
        <w:rPr>
          <w:rFonts w:eastAsia="Calibri"/>
        </w:rPr>
      </w:pPr>
      <w:r>
        <w:rPr>
          <w:rFonts w:eastAsia="Calibri"/>
        </w:rPr>
        <w:lastRenderedPageBreak/>
        <w:t>Examples of quality objectives</w:t>
      </w:r>
    </w:p>
    <w:p w14:paraId="6F769AD1" w14:textId="57017AAD" w:rsidR="000721A6" w:rsidRDefault="00D96B71" w:rsidP="00B17A1B">
      <w:pPr>
        <w:keepNext/>
        <w:tabs>
          <w:tab w:val="left" w:pos="4820"/>
        </w:tabs>
        <w:spacing w:after="200"/>
      </w:pPr>
      <w:r>
        <w:rPr>
          <w:noProof/>
          <w:lang w:val="en-US" w:eastAsia="en-US"/>
        </w:rPr>
        <w:drawing>
          <wp:inline distT="0" distB="0" distL="0" distR="0" wp14:anchorId="3FFF8822" wp14:editId="0E649049">
            <wp:extent cx="5948847" cy="30023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_25010 Quality model.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8847" cy="3002334"/>
                    </a:xfrm>
                    <a:prstGeom prst="rect">
                      <a:avLst/>
                    </a:prstGeom>
                    <a:ln>
                      <a:noFill/>
                    </a:ln>
                    <a:extLst>
                      <a:ext uri="{53640926-AAD7-44d8-BBD7-CCE9431645EC}">
                        <a14:shadowObscured xmlns:a14="http://schemas.microsoft.com/office/drawing/2010/main"/>
                      </a:ext>
                    </a:extLst>
                  </pic:spPr>
                </pic:pic>
              </a:graphicData>
            </a:graphic>
          </wp:inline>
        </w:drawing>
      </w:r>
    </w:p>
    <w:p w14:paraId="27838B54" w14:textId="44E50BAC" w:rsidR="00B00648" w:rsidRDefault="000721A6" w:rsidP="00667B09">
      <w:pPr>
        <w:pStyle w:val="Caption"/>
        <w:jc w:val="center"/>
        <w:rPr>
          <w:b/>
          <w:i/>
        </w:rPr>
      </w:pPr>
      <w:bookmarkStart w:id="4" w:name="_Toc261780445"/>
      <w:proofErr w:type="gramStart"/>
      <w:r>
        <w:t xml:space="preserve">Figure </w:t>
      </w:r>
      <w:proofErr w:type="gramEnd"/>
      <w:r>
        <w:fldChar w:fldCharType="begin"/>
      </w:r>
      <w:r>
        <w:instrText xml:space="preserve"> SEQ Figure \* ARABIC </w:instrText>
      </w:r>
      <w:r>
        <w:fldChar w:fldCharType="separate"/>
      </w:r>
      <w:r w:rsidR="00EF07E3">
        <w:rPr>
          <w:noProof/>
        </w:rPr>
        <w:t>1</w:t>
      </w:r>
      <w:r>
        <w:fldChar w:fldCharType="end"/>
      </w:r>
      <w:proofErr w:type="gramStart"/>
      <w:r w:rsidR="000300F0">
        <w:t>.</w:t>
      </w:r>
      <w:proofErr w:type="gramEnd"/>
      <w:r>
        <w:t xml:space="preserve"> </w:t>
      </w:r>
      <w:r w:rsidR="00D96B71">
        <w:t>ISO/IEC 25010 quality model (ISO/IEC 2010)</w:t>
      </w:r>
      <w:bookmarkEnd w:id="4"/>
      <w:r w:rsidR="00B00648">
        <w:rPr>
          <w:b/>
          <w:noProof/>
          <w:sz w:val="32"/>
          <w:lang w:val="en-US" w:eastAsia="en-US"/>
        </w:rPr>
        <mc:AlternateContent>
          <mc:Choice Requires="wps">
            <w:drawing>
              <wp:anchor distT="0" distB="0" distL="114300" distR="114300" simplePos="0" relativeHeight="251668480" behindDoc="1" locked="0" layoutInCell="1" allowOverlap="1" wp14:anchorId="4434C73B" wp14:editId="051A3409">
                <wp:simplePos x="0" y="0"/>
                <wp:positionH relativeFrom="column">
                  <wp:posOffset>-62345</wp:posOffset>
                </wp:positionH>
                <wp:positionV relativeFrom="paragraph">
                  <wp:posOffset>240665</wp:posOffset>
                </wp:positionV>
                <wp:extent cx="6047300" cy="4389582"/>
                <wp:effectExtent l="76200" t="76200" r="74295" b="106680"/>
                <wp:wrapNone/>
                <wp:docPr id="10" name="Rectangle 10"/>
                <wp:cNvGraphicFramePr/>
                <a:graphic xmlns:a="http://schemas.openxmlformats.org/drawingml/2006/main">
                  <a:graphicData uri="http://schemas.microsoft.com/office/word/2010/wordprocessingShape">
                    <wps:wsp>
                      <wps:cNvSpPr/>
                      <wps:spPr>
                        <a:xfrm>
                          <a:off x="0" y="0"/>
                          <a:ext cx="6047300" cy="4389582"/>
                        </a:xfrm>
                        <a:prstGeom prst="rect">
                          <a:avLst/>
                        </a:prstGeom>
                        <a:gradFill flip="none" rotWithShape="1">
                          <a:gsLst>
                            <a:gs pos="0">
                              <a:schemeClr val="dk1">
                                <a:shade val="51000"/>
                                <a:satMod val="130000"/>
                                <a:alpha val="8000"/>
                              </a:schemeClr>
                            </a:gs>
                            <a:gs pos="80000">
                              <a:schemeClr val="dk1">
                                <a:shade val="93000"/>
                                <a:satMod val="130000"/>
                                <a:alpha val="8000"/>
                              </a:schemeClr>
                            </a:gs>
                            <a:gs pos="100000">
                              <a:schemeClr val="dk1">
                                <a:shade val="94000"/>
                                <a:satMod val="135000"/>
                                <a:alpha val="8000"/>
                              </a:schemeClr>
                            </a:gs>
                          </a:gsLst>
                          <a:lin ang="16200000" scaled="0"/>
                          <a:tileRect/>
                        </a:gradFill>
                        <a:ln/>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4.85pt;margin-top:18.95pt;width:476.15pt;height:345.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" fillcolor="black [1632]" stroked="f">
                <v:fill opacity="5242f" color2="black [3008]" o:opacity2="5242f" rotate="t" focus="80%" type="gradient">
                  <o:fill v:ext="view" type="gradientUnscaled"/>
                </v:fill>
                <v:shadow on="t" opacity="22937f" mv:blur="40000f" origin=",.5" offset="0,23000emu"/>
              </v:rect>
            </w:pict>
          </mc:Fallback>
        </mc:AlternateContent>
      </w:r>
    </w:p>
    <w:p w14:paraId="3291FEF6" w14:textId="71EB5B7A" w:rsidR="00D96B71" w:rsidRDefault="00D96B71" w:rsidP="00D96B71">
      <w:r w:rsidRPr="003768DB">
        <w:rPr>
          <w:b/>
          <w:i/>
        </w:rPr>
        <w:t>Functional suitability:</w:t>
      </w:r>
      <w:r>
        <w:t xml:space="preserve"> </w:t>
      </w:r>
      <w:r w:rsidRPr="005C5141">
        <w:t>degree to which a product or system provides functions that meet stated and implied needs when used under</w:t>
      </w:r>
      <w:r>
        <w:t xml:space="preserve"> </w:t>
      </w:r>
      <w:r w:rsidRPr="005C5141">
        <w:t>specified conditions</w:t>
      </w:r>
    </w:p>
    <w:p w14:paraId="5B01DC9C" w14:textId="526E3A0A" w:rsidR="00D96B71" w:rsidRDefault="00D96B71" w:rsidP="00D96B71">
      <w:r w:rsidRPr="003768DB">
        <w:rPr>
          <w:b/>
          <w:i/>
        </w:rPr>
        <w:t>Performance efficiency:</w:t>
      </w:r>
      <w:r w:rsidRPr="003768DB">
        <w:rPr>
          <w:b/>
        </w:rPr>
        <w:t xml:space="preserve"> </w:t>
      </w:r>
      <w:r w:rsidRPr="005C5141">
        <w:t>performance relative to the amount of resources used under stated conditions</w:t>
      </w:r>
    </w:p>
    <w:p w14:paraId="4EE42B7A" w14:textId="69B578E2" w:rsidR="00D96B71" w:rsidRDefault="00D96B71" w:rsidP="00D96B71">
      <w:r w:rsidRPr="003768DB">
        <w:rPr>
          <w:b/>
          <w:i/>
        </w:rPr>
        <w:t>Compatibility:</w:t>
      </w:r>
      <w:r>
        <w:t xml:space="preserve"> </w:t>
      </w:r>
      <w:r w:rsidRPr="0062381E">
        <w:t>degree to which a product, system or component can exchange information with other products, systems or</w:t>
      </w:r>
      <w:r>
        <w:t xml:space="preserve"> </w:t>
      </w:r>
      <w:r w:rsidRPr="0062381E">
        <w:t>components, and/or perform its required functions, while sharing the same hardware or software environment</w:t>
      </w:r>
    </w:p>
    <w:p w14:paraId="11107404" w14:textId="31C5F143" w:rsidR="00D96B71" w:rsidRDefault="00D96B71" w:rsidP="00D96B71">
      <w:r w:rsidRPr="003768DB">
        <w:rPr>
          <w:b/>
          <w:i/>
        </w:rPr>
        <w:t>Usability:</w:t>
      </w:r>
      <w:r>
        <w:t xml:space="preserve"> </w:t>
      </w:r>
      <w:r w:rsidRPr="0062381E">
        <w:t>degree to which a product or system can be used by specified users to achieve spec</w:t>
      </w:r>
      <w:r w:rsidRPr="0062381E">
        <w:t>i</w:t>
      </w:r>
      <w:r w:rsidRPr="0062381E">
        <w:t>fied goals with</w:t>
      </w:r>
      <w:r>
        <w:t xml:space="preserve"> </w:t>
      </w:r>
      <w:r w:rsidRPr="0062381E">
        <w:t>effectiveness, efficiency and satisfaction in a specified context of use</w:t>
      </w:r>
    </w:p>
    <w:p w14:paraId="213AC635" w14:textId="6D214E4E" w:rsidR="00D96B71" w:rsidRDefault="00D96B71" w:rsidP="00D96B71">
      <w:r w:rsidRPr="003768DB">
        <w:rPr>
          <w:b/>
          <w:i/>
        </w:rPr>
        <w:t>Reliability:</w:t>
      </w:r>
      <w:r>
        <w:t xml:space="preserve"> degree to which a system, product or component performs specified functions u</w:t>
      </w:r>
      <w:r>
        <w:t>n</w:t>
      </w:r>
      <w:r>
        <w:t>der specified conditions for a</w:t>
      </w:r>
      <w:r w:rsidR="000721A6">
        <w:t xml:space="preserve"> </w:t>
      </w:r>
      <w:r>
        <w:t>specified period of time</w:t>
      </w:r>
    </w:p>
    <w:p w14:paraId="3AB23ACF" w14:textId="11C5529C" w:rsidR="00D96B71" w:rsidRDefault="00D96B71" w:rsidP="00D96B71">
      <w:r w:rsidRPr="003768DB">
        <w:rPr>
          <w:b/>
          <w:i/>
        </w:rPr>
        <w:t>Security:</w:t>
      </w:r>
      <w:r>
        <w:t xml:space="preserve"> </w:t>
      </w:r>
      <w:r w:rsidRPr="0062381E">
        <w:t>degree to which a product or system protects information and data so that persons or other products or</w:t>
      </w:r>
      <w:r>
        <w:t xml:space="preserve"> </w:t>
      </w:r>
      <w:r w:rsidRPr="0062381E">
        <w:t>systems have the degree of data access approp</w:t>
      </w:r>
      <w:r>
        <w:t xml:space="preserve">riate to their types and levels </w:t>
      </w:r>
      <w:r w:rsidRPr="0062381E">
        <w:t>of authorization</w:t>
      </w:r>
    </w:p>
    <w:p w14:paraId="52D36975" w14:textId="59FEF825" w:rsidR="000721A6" w:rsidRDefault="00D96B71" w:rsidP="00D96B71">
      <w:r w:rsidRPr="003768DB">
        <w:rPr>
          <w:b/>
          <w:i/>
        </w:rPr>
        <w:t>Maintainability:</w:t>
      </w:r>
      <w:r>
        <w:t xml:space="preserve"> degree of effectiveness and efficiency with which a product or system can be modified by the intended maintainers</w:t>
      </w:r>
    </w:p>
    <w:p w14:paraId="6E7B2006" w14:textId="4B166A3C" w:rsidR="00644AFC" w:rsidRDefault="000721A6" w:rsidP="00F26454">
      <w:r w:rsidRPr="003768DB">
        <w:rPr>
          <w:b/>
          <w:i/>
        </w:rPr>
        <w:t>Portability:</w:t>
      </w:r>
      <w:r>
        <w:t xml:space="preserve"> degree of effectiveness and efficiency with which a system, product or component can be transferred from one hardware, software or other operational or usage environment to another</w:t>
      </w:r>
      <w:bookmarkStart w:id="5" w:name="_Toc243383404"/>
      <w:bookmarkStart w:id="6" w:name="_Toc275076741"/>
    </w:p>
    <w:p w14:paraId="35F65A63" w14:textId="213D6065" w:rsidR="00F26454" w:rsidRDefault="00F26454" w:rsidP="00F26454">
      <w:pPr>
        <w:pStyle w:val="Heading1"/>
      </w:pPr>
      <w:r>
        <w:lastRenderedPageBreak/>
        <w:t>Determining indicators</w:t>
      </w:r>
      <w:r w:rsidR="00AD5E36">
        <w:t xml:space="preserve"> and metrics</w:t>
      </w:r>
    </w:p>
    <w:p w14:paraId="344349ED" w14:textId="3AB0297C" w:rsidR="00F26454" w:rsidRDefault="00F26454" w:rsidP="00F26454"/>
    <w:p w14:paraId="1D41A81A" w14:textId="13343FE2" w:rsidR="00053490" w:rsidRPr="00AD5E36" w:rsidRDefault="00AD5E36" w:rsidP="00AD5E36">
      <w:pPr>
        <w:ind w:left="360"/>
        <w:rPr>
          <w:b/>
          <w:u w:val="single"/>
        </w:rPr>
      </w:pPr>
      <w:r w:rsidRPr="00AD5E36">
        <w:rPr>
          <w:b/>
          <w:noProof/>
          <w:u w:val="single"/>
          <w:lang w:val="en-US" w:eastAsia="en-US"/>
        </w:rPr>
        <w:drawing>
          <wp:anchor distT="0" distB="0" distL="114300" distR="114300" simplePos="0" relativeHeight="251670528" behindDoc="0" locked="0" layoutInCell="1" allowOverlap="1" wp14:anchorId="284D5AEA" wp14:editId="4D214887">
            <wp:simplePos x="0" y="0"/>
            <wp:positionH relativeFrom="margin">
              <wp:posOffset>-41910</wp:posOffset>
            </wp:positionH>
            <wp:positionV relativeFrom="margin">
              <wp:posOffset>1356360</wp:posOffset>
            </wp:positionV>
            <wp:extent cx="5988050" cy="6591300"/>
            <wp:effectExtent l="76200" t="0" r="107950" b="0"/>
            <wp:wrapSquare wrapText="bothSides"/>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Pr="00AD5E36">
        <w:rPr>
          <w:b/>
          <w:u w:val="single"/>
        </w:rPr>
        <w:t>What should be taken into account while defining indicators and metrics?</w:t>
      </w:r>
    </w:p>
    <w:p w14:paraId="711177B2" w14:textId="4AA7CBAC" w:rsidR="008A218B" w:rsidRDefault="008A218B" w:rsidP="00AD5E36">
      <w:pPr>
        <w:pStyle w:val="Heading1"/>
        <w:numPr>
          <w:ilvl w:val="0"/>
          <w:numId w:val="0"/>
        </w:numPr>
        <w:ind w:left="432" w:hanging="432"/>
        <w:rPr>
          <w:rFonts w:eastAsia="Calibri"/>
        </w:rPr>
      </w:pPr>
    </w:p>
    <w:p w14:paraId="59FC40DD" w14:textId="77777777" w:rsidR="00AD5E36" w:rsidRDefault="00AD5E36" w:rsidP="00F26454">
      <w:pPr>
        <w:rPr>
          <w:highlight w:val="lightGray"/>
        </w:rPr>
      </w:pPr>
    </w:p>
    <w:p w14:paraId="3D513D72" w14:textId="72C974D4" w:rsidR="00AD5E36" w:rsidRPr="00132A90" w:rsidRDefault="00AD5E36" w:rsidP="00F26454">
      <w:pPr>
        <w:rPr>
          <w:b/>
          <w:u w:val="single"/>
        </w:rPr>
      </w:pPr>
      <w:r w:rsidRPr="00132A90">
        <w:rPr>
          <w:b/>
          <w:u w:val="single"/>
        </w:rPr>
        <w:t xml:space="preserve">How to </w:t>
      </w:r>
      <w:r w:rsidR="00132A90" w:rsidRPr="00132A90">
        <w:rPr>
          <w:b/>
          <w:u w:val="single"/>
        </w:rPr>
        <w:t>elaborate a quality objective</w:t>
      </w:r>
      <w:r w:rsidRPr="00132A90">
        <w:rPr>
          <w:b/>
          <w:u w:val="single"/>
        </w:rPr>
        <w:t>?</w:t>
      </w:r>
    </w:p>
    <w:p w14:paraId="6F650896" w14:textId="77777777" w:rsidR="00132A90" w:rsidRPr="00761AF8" w:rsidRDefault="00132A90" w:rsidP="00F26454"/>
    <w:p w14:paraId="0678672F" w14:textId="77777777" w:rsidR="0052735C" w:rsidRDefault="00AD5E36" w:rsidP="00132A90">
      <w:pPr>
        <w:pStyle w:val="ListParagraph"/>
        <w:numPr>
          <w:ilvl w:val="0"/>
          <w:numId w:val="14"/>
        </w:numPr>
        <w:spacing w:line="480" w:lineRule="auto"/>
      </w:pPr>
      <w:r>
        <w:t>Choose a quality objective</w:t>
      </w:r>
    </w:p>
    <w:p w14:paraId="17FD02DB" w14:textId="481BD622" w:rsidR="0052735C" w:rsidRDefault="0052735C" w:rsidP="00132A90">
      <w:pPr>
        <w:pStyle w:val="ListParagraph"/>
        <w:numPr>
          <w:ilvl w:val="0"/>
          <w:numId w:val="14"/>
        </w:numPr>
        <w:spacing w:line="480" w:lineRule="auto"/>
      </w:pPr>
      <w:r>
        <w:t>Follow the steps presented on the previous page</w:t>
      </w:r>
      <w:r w:rsidR="00132A90">
        <w:t xml:space="preserve"> for:</w:t>
      </w:r>
    </w:p>
    <w:p w14:paraId="733995B8" w14:textId="77777777" w:rsidR="00132A90" w:rsidRDefault="00132A90" w:rsidP="00132A90">
      <w:pPr>
        <w:pStyle w:val="ListParagraph"/>
        <w:numPr>
          <w:ilvl w:val="1"/>
          <w:numId w:val="14"/>
        </w:numPr>
        <w:spacing w:line="480" w:lineRule="auto"/>
      </w:pPr>
      <w:r>
        <w:t>Defining</w:t>
      </w:r>
      <w:r w:rsidR="0052735C">
        <w:t xml:space="preserve"> the </w:t>
      </w:r>
      <w:r>
        <w:t>indicators for the objective</w:t>
      </w:r>
    </w:p>
    <w:p w14:paraId="60635390" w14:textId="0DE04288" w:rsidR="0052735C" w:rsidRDefault="00132A90" w:rsidP="00132A90">
      <w:pPr>
        <w:pStyle w:val="ListParagraph"/>
        <w:numPr>
          <w:ilvl w:val="2"/>
          <w:numId w:val="14"/>
        </w:numPr>
        <w:spacing w:line="480" w:lineRule="auto"/>
      </w:pPr>
      <w:r>
        <w:t xml:space="preserve">What </w:t>
      </w:r>
      <w:r w:rsidR="0052735C">
        <w:t>indicate</w:t>
      </w:r>
      <w:r>
        <w:t>s</w:t>
      </w:r>
      <w:r w:rsidR="0052735C">
        <w:t xml:space="preserve"> the status of them</w:t>
      </w:r>
      <w:r>
        <w:t>?</w:t>
      </w:r>
    </w:p>
    <w:p w14:paraId="5D89AA81" w14:textId="6B19186B" w:rsidR="0052735C" w:rsidRDefault="00132A90" w:rsidP="00132A90">
      <w:pPr>
        <w:pStyle w:val="ListParagraph"/>
        <w:numPr>
          <w:ilvl w:val="1"/>
          <w:numId w:val="14"/>
        </w:numPr>
        <w:spacing w:line="480" w:lineRule="auto"/>
      </w:pPr>
      <w:r>
        <w:t>Defining</w:t>
      </w:r>
      <w:r w:rsidR="0052735C">
        <w:t xml:space="preserve"> the metrics for the indicator</w:t>
      </w:r>
    </w:p>
    <w:p w14:paraId="055F05FC" w14:textId="70862C26" w:rsidR="0052735C" w:rsidRDefault="00132A90" w:rsidP="00132A90">
      <w:pPr>
        <w:pStyle w:val="ListParagraph"/>
        <w:numPr>
          <w:ilvl w:val="2"/>
          <w:numId w:val="14"/>
        </w:numPr>
        <w:spacing w:line="480" w:lineRule="auto"/>
      </w:pPr>
      <w:r>
        <w:t xml:space="preserve">Think about concrete </w:t>
      </w:r>
      <w:r w:rsidR="0052735C">
        <w:t>measurements</w:t>
      </w:r>
    </w:p>
    <w:p w14:paraId="157DE727" w14:textId="77777777" w:rsidR="0052735C" w:rsidRDefault="0052735C" w:rsidP="00132A90">
      <w:pPr>
        <w:pStyle w:val="ListParagraph"/>
        <w:numPr>
          <w:ilvl w:val="2"/>
          <w:numId w:val="14"/>
        </w:numPr>
        <w:spacing w:line="480" w:lineRule="auto"/>
      </w:pPr>
      <w:r>
        <w:t>Think about the ways that indicator could be measured</w:t>
      </w:r>
    </w:p>
    <w:p w14:paraId="1A1988B4" w14:textId="77777777" w:rsidR="0052735C" w:rsidRDefault="0052735C" w:rsidP="00132A90">
      <w:pPr>
        <w:pStyle w:val="ListParagraph"/>
        <w:numPr>
          <w:ilvl w:val="2"/>
          <w:numId w:val="14"/>
        </w:numPr>
        <w:spacing w:line="480" w:lineRule="auto"/>
      </w:pPr>
      <w:r>
        <w:t>What data is needed for making the indicator visible?</w:t>
      </w:r>
    </w:p>
    <w:p w14:paraId="609E2A72" w14:textId="77777777" w:rsidR="0052735C" w:rsidRDefault="0052735C" w:rsidP="00132A90">
      <w:pPr>
        <w:pStyle w:val="ListParagraph"/>
        <w:numPr>
          <w:ilvl w:val="2"/>
          <w:numId w:val="14"/>
        </w:numPr>
        <w:spacing w:line="480" w:lineRule="auto"/>
      </w:pPr>
      <w:r>
        <w:t>What is the co</w:t>
      </w:r>
      <w:r>
        <w:t>n</w:t>
      </w:r>
      <w:r>
        <w:t>crete artefact that is used</w:t>
      </w:r>
    </w:p>
    <w:p w14:paraId="2ECF3513" w14:textId="77777777" w:rsidR="0052735C" w:rsidRDefault="0052735C" w:rsidP="00132A90">
      <w:pPr>
        <w:pStyle w:val="ListParagraph"/>
        <w:numPr>
          <w:ilvl w:val="1"/>
          <w:numId w:val="12"/>
        </w:numPr>
        <w:spacing w:line="480" w:lineRule="auto"/>
      </w:pPr>
      <w:r>
        <w:t>E.g. a source code module or feature or project</w:t>
      </w:r>
    </w:p>
    <w:p w14:paraId="12C83E09" w14:textId="75818B7A" w:rsidR="0052735C" w:rsidRDefault="0052735C" w:rsidP="00132A90">
      <w:pPr>
        <w:pStyle w:val="ListParagraph"/>
        <w:numPr>
          <w:ilvl w:val="1"/>
          <w:numId w:val="12"/>
        </w:numPr>
        <w:spacing w:line="480" w:lineRule="auto"/>
      </w:pPr>
      <w:r>
        <w:t>What / how wide is the focus?</w:t>
      </w:r>
    </w:p>
    <w:p w14:paraId="25124BEB" w14:textId="127056CF" w:rsidR="003813A0" w:rsidRDefault="0052735C" w:rsidP="00132A90">
      <w:pPr>
        <w:pStyle w:val="ListParagraph"/>
        <w:numPr>
          <w:ilvl w:val="0"/>
          <w:numId w:val="14"/>
        </w:numPr>
        <w:spacing w:line="480" w:lineRule="auto"/>
      </w:pPr>
      <w:r>
        <w:t>Fill in the quality objective template</w:t>
      </w:r>
      <w:r w:rsidR="00761AF8" w:rsidRPr="00761AF8">
        <w:t xml:space="preserve"> </w:t>
      </w:r>
    </w:p>
    <w:bookmarkEnd w:id="5"/>
    <w:bookmarkEnd w:id="6"/>
    <w:p w14:paraId="015A9A06" w14:textId="66BE3DFE" w:rsidR="002E7B55" w:rsidRDefault="00CE0925" w:rsidP="00CE0925">
      <w:pPr>
        <w:pStyle w:val="Heading1"/>
      </w:pPr>
      <w:r>
        <w:lastRenderedPageBreak/>
        <w:t>Quality Objective Template</w:t>
      </w:r>
    </w:p>
    <w:p w14:paraId="656E6D08" w14:textId="77777777" w:rsidR="00E775C7" w:rsidRDefault="00E775C7" w:rsidP="00E775C7">
      <w:pPr>
        <w:rPr>
          <w:b/>
          <w:sz w:val="32"/>
        </w:rPr>
      </w:pPr>
    </w:p>
    <w:p w14:paraId="20737716" w14:textId="050421DC" w:rsidR="00720A44" w:rsidRDefault="00E775C7" w:rsidP="00E775C7">
      <w:r>
        <w:rPr>
          <w:b/>
          <w:sz w:val="32"/>
        </w:rPr>
        <w:t>General form for elaborating quality objectives</w:t>
      </w:r>
    </w:p>
    <w:tbl>
      <w:tblPr>
        <w:tblW w:w="908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137"/>
        <w:gridCol w:w="6945"/>
      </w:tblGrid>
      <w:tr w:rsidR="00B04F44" w14:paraId="2A55C0F5" w14:textId="77777777" w:rsidTr="006626C4">
        <w:tc>
          <w:tcPr>
            <w:tcW w:w="2137" w:type="dxa"/>
            <w:tcMar>
              <w:top w:w="100" w:type="dxa"/>
              <w:left w:w="108" w:type="dxa"/>
              <w:bottom w:w="100" w:type="dxa"/>
              <w:right w:w="108" w:type="dxa"/>
            </w:tcMar>
          </w:tcPr>
          <w:p w14:paraId="2884AB96" w14:textId="60B7A1B6" w:rsidR="00B04F44" w:rsidRDefault="00B04F44" w:rsidP="00720A44">
            <w:r>
              <w:rPr>
                <w:rFonts w:eastAsia="Calibri" w:cs="Calibri"/>
              </w:rPr>
              <w:t xml:space="preserve">Name: </w:t>
            </w:r>
          </w:p>
        </w:tc>
        <w:tc>
          <w:tcPr>
            <w:tcW w:w="6945" w:type="dxa"/>
            <w:tcMar>
              <w:top w:w="100" w:type="dxa"/>
              <w:left w:w="108" w:type="dxa"/>
              <w:bottom w:w="100" w:type="dxa"/>
              <w:right w:w="108" w:type="dxa"/>
            </w:tcMar>
          </w:tcPr>
          <w:p w14:paraId="07F3AD8D" w14:textId="7FC3AF89" w:rsidR="00B04F44" w:rsidRDefault="00720A44" w:rsidP="00720A44">
            <w:r>
              <w:rPr>
                <w:rFonts w:eastAsia="Calibri" w:cs="Calibri"/>
              </w:rPr>
              <w:t>S</w:t>
            </w:r>
            <w:r w:rsidR="00B04F44">
              <w:rPr>
                <w:rFonts w:eastAsia="Calibri" w:cs="Calibri"/>
              </w:rPr>
              <w:t>hort name for the objective</w:t>
            </w:r>
            <w:r>
              <w:rPr>
                <w:rFonts w:eastAsia="Calibri" w:cs="Calibri"/>
              </w:rPr>
              <w:t>.</w:t>
            </w:r>
          </w:p>
        </w:tc>
      </w:tr>
      <w:tr w:rsidR="00B04F44" w14:paraId="2B9062AD" w14:textId="77777777" w:rsidTr="006626C4">
        <w:tc>
          <w:tcPr>
            <w:tcW w:w="2137" w:type="dxa"/>
            <w:tcMar>
              <w:top w:w="100" w:type="dxa"/>
              <w:left w:w="108" w:type="dxa"/>
              <w:bottom w:w="100" w:type="dxa"/>
              <w:right w:w="108" w:type="dxa"/>
            </w:tcMar>
          </w:tcPr>
          <w:p w14:paraId="20946352" w14:textId="409A44D1" w:rsidR="00B04F44" w:rsidRDefault="00B04F44" w:rsidP="00720A44">
            <w:r>
              <w:rPr>
                <w:rFonts w:eastAsia="Calibri" w:cs="Calibri"/>
              </w:rPr>
              <w:t>Description:</w:t>
            </w:r>
          </w:p>
        </w:tc>
        <w:tc>
          <w:tcPr>
            <w:tcW w:w="6945" w:type="dxa"/>
            <w:tcMar>
              <w:top w:w="100" w:type="dxa"/>
              <w:left w:w="108" w:type="dxa"/>
              <w:bottom w:w="100" w:type="dxa"/>
              <w:right w:w="108" w:type="dxa"/>
            </w:tcMar>
          </w:tcPr>
          <w:p w14:paraId="288258AB" w14:textId="794ED7BF" w:rsidR="00B04F44" w:rsidRDefault="00B04F44" w:rsidP="00720A44">
            <w:r>
              <w:rPr>
                <w:rFonts w:eastAsia="Calibri" w:cs="Calibri"/>
              </w:rPr>
              <w:t>Description that documents the objective on higher level than a si</w:t>
            </w:r>
            <w:r>
              <w:rPr>
                <w:rFonts w:eastAsia="Calibri" w:cs="Calibri"/>
              </w:rPr>
              <w:t>n</w:t>
            </w:r>
            <w:r>
              <w:rPr>
                <w:rFonts w:eastAsia="Calibri" w:cs="Calibri"/>
              </w:rPr>
              <w:t xml:space="preserve">gle measure. </w:t>
            </w:r>
          </w:p>
        </w:tc>
      </w:tr>
      <w:tr w:rsidR="00B04F44" w14:paraId="7F7CCCD4" w14:textId="77777777" w:rsidTr="006626C4">
        <w:tc>
          <w:tcPr>
            <w:tcW w:w="2137" w:type="dxa"/>
            <w:tcMar>
              <w:top w:w="100" w:type="dxa"/>
              <w:left w:w="108" w:type="dxa"/>
              <w:bottom w:w="100" w:type="dxa"/>
              <w:right w:w="108" w:type="dxa"/>
            </w:tcMar>
          </w:tcPr>
          <w:p w14:paraId="22CE4354" w14:textId="552AA314" w:rsidR="00B04F44" w:rsidRDefault="00B04F44" w:rsidP="00720A44">
            <w:r>
              <w:rPr>
                <w:rFonts w:eastAsia="Calibri" w:cs="Calibri"/>
              </w:rPr>
              <w:t>Rationale:</w:t>
            </w:r>
          </w:p>
        </w:tc>
        <w:tc>
          <w:tcPr>
            <w:tcW w:w="6945" w:type="dxa"/>
            <w:tcMar>
              <w:top w:w="100" w:type="dxa"/>
              <w:left w:w="108" w:type="dxa"/>
              <w:bottom w:w="100" w:type="dxa"/>
              <w:right w:w="108" w:type="dxa"/>
            </w:tcMar>
          </w:tcPr>
          <w:p w14:paraId="50AFB342" w14:textId="5FBF1520" w:rsidR="00B04F44" w:rsidRDefault="00B04F44" w:rsidP="00720A44">
            <w:r>
              <w:rPr>
                <w:rFonts w:eastAsia="Calibri" w:cs="Calibri"/>
              </w:rPr>
              <w:t>Motivates why the objective is important. Gains and risks; E.g., costs, business benefits, customer viewpoint.</w:t>
            </w:r>
          </w:p>
        </w:tc>
      </w:tr>
      <w:tr w:rsidR="00B04F44" w14:paraId="0FC65794" w14:textId="77777777" w:rsidTr="006626C4">
        <w:tc>
          <w:tcPr>
            <w:tcW w:w="2137" w:type="dxa"/>
            <w:tcMar>
              <w:top w:w="100" w:type="dxa"/>
              <w:left w:w="108" w:type="dxa"/>
              <w:bottom w:w="100" w:type="dxa"/>
              <w:right w:w="108" w:type="dxa"/>
            </w:tcMar>
          </w:tcPr>
          <w:p w14:paraId="1076A45A" w14:textId="27ADE4AE" w:rsidR="00B04F44" w:rsidRDefault="00B04F44" w:rsidP="00720A44">
            <w:r>
              <w:rPr>
                <w:rFonts w:eastAsia="Calibri" w:cs="Calibri"/>
              </w:rPr>
              <w:t>Related factors:</w:t>
            </w:r>
          </w:p>
        </w:tc>
        <w:tc>
          <w:tcPr>
            <w:tcW w:w="6945" w:type="dxa"/>
            <w:tcMar>
              <w:top w:w="100" w:type="dxa"/>
              <w:left w:w="108" w:type="dxa"/>
              <w:bottom w:w="100" w:type="dxa"/>
              <w:right w:w="108" w:type="dxa"/>
            </w:tcMar>
          </w:tcPr>
          <w:p w14:paraId="36846292" w14:textId="34792C86" w:rsidR="00B04F44" w:rsidRDefault="00B04F44" w:rsidP="00720A44">
            <w:r>
              <w:rPr>
                <w:rFonts w:eastAsia="Calibri" w:cs="Calibri"/>
              </w:rPr>
              <w:t>Tentative ideas of what contributes, or prevents achieving this o</w:t>
            </w:r>
            <w:r>
              <w:rPr>
                <w:rFonts w:eastAsia="Calibri" w:cs="Calibri"/>
              </w:rPr>
              <w:t>b</w:t>
            </w:r>
            <w:r>
              <w:rPr>
                <w:rFonts w:eastAsia="Calibri" w:cs="Calibri"/>
              </w:rPr>
              <w:t>jective</w:t>
            </w:r>
          </w:p>
        </w:tc>
      </w:tr>
      <w:tr w:rsidR="006626C4" w14:paraId="60A46AAC" w14:textId="77777777" w:rsidTr="006626C4">
        <w:tc>
          <w:tcPr>
            <w:tcW w:w="2137" w:type="dxa"/>
            <w:tcMar>
              <w:top w:w="100" w:type="dxa"/>
              <w:left w:w="108" w:type="dxa"/>
              <w:bottom w:w="100" w:type="dxa"/>
              <w:right w:w="108" w:type="dxa"/>
            </w:tcMar>
          </w:tcPr>
          <w:p w14:paraId="471A88C1" w14:textId="6048933C" w:rsidR="006626C4" w:rsidRDefault="006626C4" w:rsidP="00720A44">
            <w:r>
              <w:rPr>
                <w:rFonts w:eastAsia="Calibri" w:cs="Calibri"/>
              </w:rPr>
              <w:t>One or more qual</w:t>
            </w:r>
            <w:r>
              <w:rPr>
                <w:rFonts w:eastAsia="Calibri" w:cs="Calibri"/>
              </w:rPr>
              <w:t>i</w:t>
            </w:r>
            <w:r>
              <w:rPr>
                <w:rFonts w:eastAsia="Calibri" w:cs="Calibri"/>
              </w:rPr>
              <w:t>ty indicators</w:t>
            </w:r>
          </w:p>
        </w:tc>
        <w:tc>
          <w:tcPr>
            <w:tcW w:w="6945" w:type="dxa"/>
            <w:tcMar>
              <w:top w:w="100" w:type="dxa"/>
              <w:left w:w="108" w:type="dxa"/>
              <w:bottom w:w="100" w:type="dxa"/>
              <w:right w:w="108" w:type="dxa"/>
            </w:tcMar>
          </w:tcPr>
          <w:p w14:paraId="0A4FE717" w14:textId="72DCFAA3" w:rsidR="006626C4" w:rsidRDefault="006626C4" w:rsidP="00720A44">
            <w:r>
              <w:rPr>
                <w:rFonts w:eastAsia="Calibri" w:cs="Calibri"/>
              </w:rPr>
              <w:t>Indicators and associated metrics to indicate achieving this obje</w:t>
            </w:r>
            <w:r>
              <w:rPr>
                <w:rFonts w:eastAsia="Calibri" w:cs="Calibri"/>
              </w:rPr>
              <w:t>c</w:t>
            </w:r>
            <w:r>
              <w:rPr>
                <w:rFonts w:eastAsia="Calibri" w:cs="Calibri"/>
              </w:rPr>
              <w:t>tive:</w:t>
            </w:r>
          </w:p>
          <w:p w14:paraId="366109B7" w14:textId="77777777" w:rsidR="006626C4" w:rsidRDefault="006626C4" w:rsidP="00720A44">
            <w:r>
              <w:rPr>
                <w:rFonts w:eastAsia="Calibri" w:cs="Calibri"/>
              </w:rPr>
              <w:t>For each quality indicator:</w:t>
            </w:r>
          </w:p>
          <w:p w14:paraId="7D41B97F" w14:textId="4637917C" w:rsidR="006626C4" w:rsidRDefault="006626C4" w:rsidP="006626C4">
            <w:pPr>
              <w:ind w:left="709"/>
              <w:rPr>
                <w:rFonts w:eastAsia="Calibri" w:cs="Calibri"/>
              </w:rPr>
            </w:pPr>
            <w:r>
              <w:rPr>
                <w:rFonts w:eastAsia="Calibri" w:cs="Calibri"/>
              </w:rPr>
              <w:t>Description</w:t>
            </w:r>
            <w:r>
              <w:t xml:space="preserve"> t</w:t>
            </w:r>
            <w:r>
              <w:rPr>
                <w:rFonts w:eastAsia="Calibri" w:cs="Calibri"/>
              </w:rPr>
              <w:t>o understand exactly what is the indicator and a measure for it, including the formula if aggregating several metrics.</w:t>
            </w:r>
          </w:p>
          <w:p w14:paraId="77CE1B15" w14:textId="51B33F32" w:rsidR="008A3A0E" w:rsidRDefault="008A3A0E" w:rsidP="006626C4">
            <w:pPr>
              <w:ind w:left="709"/>
            </w:pPr>
            <w:r>
              <w:rPr>
                <w:rFonts w:eastAsia="Calibri" w:cs="Calibri"/>
              </w:rPr>
              <w:t>Calculation formula if combines multiple metrics or is othe</w:t>
            </w:r>
            <w:r>
              <w:rPr>
                <w:rFonts w:eastAsia="Calibri" w:cs="Calibri"/>
              </w:rPr>
              <w:t>r</w:t>
            </w:r>
            <w:r>
              <w:rPr>
                <w:rFonts w:eastAsia="Calibri" w:cs="Calibri"/>
              </w:rPr>
              <w:t xml:space="preserve">wise needed. </w:t>
            </w:r>
          </w:p>
          <w:p w14:paraId="5D76347F" w14:textId="5CD50961" w:rsidR="006626C4" w:rsidRDefault="006626C4" w:rsidP="006626C4">
            <w:pPr>
              <w:ind w:left="709"/>
            </w:pPr>
            <w:r>
              <w:rPr>
                <w:rFonts w:eastAsia="Calibri" w:cs="Calibri"/>
              </w:rPr>
              <w:t>Current level of the indicator</w:t>
            </w:r>
          </w:p>
          <w:p w14:paraId="256B01F5" w14:textId="578184A4" w:rsidR="006626C4" w:rsidRDefault="006626C4" w:rsidP="006626C4">
            <w:pPr>
              <w:ind w:left="709"/>
              <w:rPr>
                <w:rFonts w:eastAsia="Calibri" w:cs="Calibri"/>
              </w:rPr>
            </w:pPr>
            <w:r>
              <w:rPr>
                <w:rFonts w:eastAsia="Calibri" w:cs="Calibri"/>
              </w:rPr>
              <w:t>Target level</w:t>
            </w:r>
            <w:r w:rsidR="003D684C">
              <w:rPr>
                <w:rFonts w:eastAsia="Calibri" w:cs="Calibri"/>
              </w:rPr>
              <w:t>s</w:t>
            </w:r>
            <w:r>
              <w:rPr>
                <w:rFonts w:eastAsia="Calibri" w:cs="Calibri"/>
              </w:rPr>
              <w:t xml:space="preserve"> of the indicator</w:t>
            </w:r>
          </w:p>
          <w:p w14:paraId="1ECA5D4C" w14:textId="68D016EB" w:rsidR="003D684C" w:rsidRDefault="003D684C" w:rsidP="00F26454">
            <w:pPr>
              <w:pStyle w:val="ListParagraph"/>
              <w:numPr>
                <w:ilvl w:val="0"/>
                <w:numId w:val="4"/>
              </w:numPr>
            </w:pPr>
            <w:r>
              <w:t>Lower breakpoint (useless, if below this level)</w:t>
            </w:r>
          </w:p>
          <w:p w14:paraId="2848A76D" w14:textId="120C2A0A" w:rsidR="003D684C" w:rsidRDefault="003D684C" w:rsidP="00F26454">
            <w:pPr>
              <w:pStyle w:val="ListParagraph"/>
              <w:numPr>
                <w:ilvl w:val="0"/>
                <w:numId w:val="4"/>
              </w:numPr>
            </w:pPr>
            <w:r>
              <w:t>Higher breakpoint (competitive advantage, if above)</w:t>
            </w:r>
          </w:p>
          <w:p w14:paraId="77B56DFD" w14:textId="4A85E052" w:rsidR="003D684C" w:rsidRDefault="003D684C" w:rsidP="00F26454">
            <w:pPr>
              <w:pStyle w:val="ListParagraph"/>
              <w:numPr>
                <w:ilvl w:val="0"/>
                <w:numId w:val="4"/>
              </w:numPr>
            </w:pPr>
            <w:r>
              <w:t>Target level (current realistic target)</w:t>
            </w:r>
          </w:p>
          <w:p w14:paraId="1D3E6680" w14:textId="228B83EB" w:rsidR="006626C4" w:rsidRDefault="003D684C" w:rsidP="006626C4">
            <w:pPr>
              <w:ind w:left="709"/>
            </w:pPr>
            <w:r>
              <w:rPr>
                <w:rFonts w:eastAsia="Calibri" w:cs="Calibri"/>
              </w:rPr>
              <w:t>Measuring interval, continuous or snapshot, how often</w:t>
            </w:r>
          </w:p>
          <w:p w14:paraId="05DB09F2" w14:textId="77777777" w:rsidR="006626C4" w:rsidRDefault="003D684C" w:rsidP="003D684C">
            <w:pPr>
              <w:ind w:left="709"/>
              <w:rPr>
                <w:rFonts w:eastAsia="Calibri" w:cs="Calibri"/>
              </w:rPr>
            </w:pPr>
            <w:r>
              <w:rPr>
                <w:rFonts w:eastAsia="Calibri" w:cs="Calibri"/>
              </w:rPr>
              <w:t>Easiness of collecting (We have it / Requires some work / I</w:t>
            </w:r>
            <w:r>
              <w:rPr>
                <w:rFonts w:eastAsia="Calibri" w:cs="Calibri"/>
              </w:rPr>
              <w:t>m</w:t>
            </w:r>
            <w:r>
              <w:rPr>
                <w:rFonts w:eastAsia="Calibri" w:cs="Calibri"/>
              </w:rPr>
              <w:t>possible)</w:t>
            </w:r>
          </w:p>
          <w:p w14:paraId="0F8AF34C" w14:textId="19233C54" w:rsidR="008A3A0E" w:rsidRDefault="008A3A0E" w:rsidP="003D684C">
            <w:pPr>
              <w:ind w:left="709"/>
            </w:pPr>
            <w:r>
              <w:t>Details of all the metrics that the indicator consists of.</w:t>
            </w:r>
          </w:p>
        </w:tc>
      </w:tr>
    </w:tbl>
    <w:p w14:paraId="22D4D299" w14:textId="77777777" w:rsidR="003768DB" w:rsidRDefault="003768DB">
      <w:pPr>
        <w:adjustRightInd/>
        <w:snapToGrid/>
        <w:spacing w:before="0" w:after="0"/>
        <w:jc w:val="left"/>
        <w:rPr>
          <w:b/>
          <w:sz w:val="22"/>
          <w:szCs w:val="20"/>
        </w:rPr>
      </w:pPr>
      <w:bookmarkStart w:id="7" w:name="_Toc261780443"/>
      <w:r>
        <w:rPr>
          <w:b/>
        </w:rPr>
        <w:br w:type="page"/>
      </w:r>
    </w:p>
    <w:p w14:paraId="27F87FFE" w14:textId="2AA94E5C" w:rsidR="003768DB" w:rsidRPr="00BE70D3" w:rsidRDefault="00E775C7" w:rsidP="00BE70D3">
      <w:pPr>
        <w:pStyle w:val="Caption"/>
        <w:keepNext/>
        <w:rPr>
          <w:b/>
          <w:sz w:val="32"/>
        </w:rPr>
      </w:pPr>
      <w:r>
        <w:rPr>
          <w:b/>
          <w:sz w:val="32"/>
        </w:rPr>
        <w:lastRenderedPageBreak/>
        <w:t>Example of a filled form for elaborating</w:t>
      </w:r>
      <w:r w:rsidR="00720A44" w:rsidRPr="00BE70D3">
        <w:rPr>
          <w:b/>
          <w:sz w:val="32"/>
        </w:rPr>
        <w:t xml:space="preserve"> objective</w:t>
      </w:r>
      <w:bookmarkEnd w:id="7"/>
      <w:r>
        <w:rPr>
          <w:b/>
          <w:sz w:val="32"/>
        </w:rPr>
        <w:t>s</w:t>
      </w:r>
    </w:p>
    <w:tbl>
      <w:tblPr>
        <w:tblW w:w="9082"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420"/>
        <w:gridCol w:w="6662"/>
      </w:tblGrid>
      <w:tr w:rsidR="00B04F44" w14:paraId="4CF23C02" w14:textId="77777777" w:rsidTr="00101A6E">
        <w:tc>
          <w:tcPr>
            <w:tcW w:w="2420" w:type="dxa"/>
            <w:tcMar>
              <w:top w:w="100" w:type="dxa"/>
              <w:left w:w="108" w:type="dxa"/>
              <w:bottom w:w="100" w:type="dxa"/>
              <w:right w:w="108" w:type="dxa"/>
            </w:tcMar>
          </w:tcPr>
          <w:p w14:paraId="46519ACD" w14:textId="43771BAC" w:rsidR="00B04F44" w:rsidRDefault="00B04F44" w:rsidP="00720A44">
            <w:bookmarkStart w:id="8" w:name="h.1t3h5sf" w:colFirst="0" w:colLast="0"/>
            <w:bookmarkEnd w:id="8"/>
            <w:r>
              <w:rPr>
                <w:rFonts w:eastAsia="Calibri" w:cs="Calibri"/>
              </w:rPr>
              <w:t xml:space="preserve">Name: </w:t>
            </w:r>
          </w:p>
        </w:tc>
        <w:tc>
          <w:tcPr>
            <w:tcW w:w="6662" w:type="dxa"/>
            <w:tcMar>
              <w:top w:w="100" w:type="dxa"/>
              <w:left w:w="108" w:type="dxa"/>
              <w:bottom w:w="100" w:type="dxa"/>
              <w:right w:w="108" w:type="dxa"/>
            </w:tcMar>
          </w:tcPr>
          <w:p w14:paraId="43AC8835" w14:textId="45A0C374" w:rsidR="00B04F44" w:rsidRDefault="00101A6E" w:rsidP="00720A44">
            <w:r>
              <w:rPr>
                <w:rFonts w:eastAsia="Calibri" w:cs="Calibri"/>
              </w:rPr>
              <w:t>Easy u</w:t>
            </w:r>
            <w:r w:rsidR="00B04F44">
              <w:rPr>
                <w:rFonts w:eastAsia="Calibri" w:cs="Calibri"/>
              </w:rPr>
              <w:t>pdateability</w:t>
            </w:r>
          </w:p>
        </w:tc>
      </w:tr>
      <w:tr w:rsidR="00B04F44" w14:paraId="70F3FC16" w14:textId="77777777" w:rsidTr="00101A6E">
        <w:tc>
          <w:tcPr>
            <w:tcW w:w="2420" w:type="dxa"/>
            <w:tcMar>
              <w:top w:w="100" w:type="dxa"/>
              <w:left w:w="108" w:type="dxa"/>
              <w:bottom w:w="100" w:type="dxa"/>
              <w:right w:w="108" w:type="dxa"/>
            </w:tcMar>
          </w:tcPr>
          <w:p w14:paraId="695A9BB4" w14:textId="4B6D69DA" w:rsidR="00B04F44" w:rsidRDefault="00B04F44" w:rsidP="00720A44">
            <w:r>
              <w:rPr>
                <w:rFonts w:eastAsia="Calibri" w:cs="Calibri"/>
              </w:rPr>
              <w:t>Description:</w:t>
            </w:r>
          </w:p>
        </w:tc>
        <w:tc>
          <w:tcPr>
            <w:tcW w:w="6662" w:type="dxa"/>
            <w:tcMar>
              <w:top w:w="100" w:type="dxa"/>
              <w:left w:w="108" w:type="dxa"/>
              <w:bottom w:w="100" w:type="dxa"/>
              <w:right w:w="108" w:type="dxa"/>
            </w:tcMar>
          </w:tcPr>
          <w:p w14:paraId="2862CA34" w14:textId="69DD6EA7" w:rsidR="00B04F44" w:rsidRDefault="00B04F44" w:rsidP="00720A44">
            <w:r>
              <w:rPr>
                <w:rFonts w:eastAsia="Calibri" w:cs="Calibri"/>
              </w:rPr>
              <w:t>Updating the software should be quick and easy, ideally possible without deep technical or product knowledge</w:t>
            </w:r>
          </w:p>
        </w:tc>
      </w:tr>
      <w:tr w:rsidR="00B04F44" w14:paraId="0998676A" w14:textId="77777777" w:rsidTr="00101A6E">
        <w:tc>
          <w:tcPr>
            <w:tcW w:w="2420" w:type="dxa"/>
            <w:tcMar>
              <w:top w:w="100" w:type="dxa"/>
              <w:left w:w="108" w:type="dxa"/>
              <w:bottom w:w="100" w:type="dxa"/>
              <w:right w:w="108" w:type="dxa"/>
            </w:tcMar>
          </w:tcPr>
          <w:p w14:paraId="2FDC283A" w14:textId="3F82BE44" w:rsidR="00B04F44" w:rsidRDefault="00B04F44" w:rsidP="00720A44">
            <w:r>
              <w:rPr>
                <w:rFonts w:eastAsia="Calibri" w:cs="Calibri"/>
              </w:rPr>
              <w:t>Rationale:</w:t>
            </w:r>
          </w:p>
        </w:tc>
        <w:tc>
          <w:tcPr>
            <w:tcW w:w="6662" w:type="dxa"/>
            <w:tcMar>
              <w:top w:w="100" w:type="dxa"/>
              <w:left w:w="108" w:type="dxa"/>
              <w:bottom w:w="100" w:type="dxa"/>
              <w:right w:w="108" w:type="dxa"/>
            </w:tcMar>
          </w:tcPr>
          <w:p w14:paraId="15EB93F9" w14:textId="16B99D8A" w:rsidR="00B04F44" w:rsidRDefault="00B04F44" w:rsidP="00720A44">
            <w:r>
              <w:rPr>
                <w:rFonts w:eastAsia="Calibri" w:cs="Calibri"/>
              </w:rPr>
              <w:t>Direct cost savings related to updates. Reduced risk of errors du</w:t>
            </w:r>
            <w:r>
              <w:rPr>
                <w:rFonts w:eastAsia="Calibri" w:cs="Calibri"/>
              </w:rPr>
              <w:t>r</w:t>
            </w:r>
            <w:r>
              <w:rPr>
                <w:rFonts w:eastAsia="Calibri" w:cs="Calibri"/>
              </w:rPr>
              <w:t>ing updates.</w:t>
            </w:r>
          </w:p>
        </w:tc>
      </w:tr>
      <w:tr w:rsidR="00B04F44" w14:paraId="4EA23A7A" w14:textId="77777777" w:rsidTr="00101A6E">
        <w:tc>
          <w:tcPr>
            <w:tcW w:w="2420" w:type="dxa"/>
            <w:tcMar>
              <w:top w:w="100" w:type="dxa"/>
              <w:left w:w="108" w:type="dxa"/>
              <w:bottom w:w="100" w:type="dxa"/>
              <w:right w:w="108" w:type="dxa"/>
            </w:tcMar>
          </w:tcPr>
          <w:p w14:paraId="19D684AB" w14:textId="15CA0A07" w:rsidR="00B04F44" w:rsidRDefault="00B04F44" w:rsidP="00720A44">
            <w:r>
              <w:rPr>
                <w:rFonts w:eastAsia="Calibri" w:cs="Calibri"/>
              </w:rPr>
              <w:t>Related factors:</w:t>
            </w:r>
          </w:p>
        </w:tc>
        <w:tc>
          <w:tcPr>
            <w:tcW w:w="6662" w:type="dxa"/>
            <w:tcMar>
              <w:top w:w="100" w:type="dxa"/>
              <w:left w:w="108" w:type="dxa"/>
              <w:bottom w:w="100" w:type="dxa"/>
              <w:right w:w="108" w:type="dxa"/>
            </w:tcMar>
          </w:tcPr>
          <w:p w14:paraId="55AC50BD" w14:textId="77777777" w:rsidR="00B04F44" w:rsidRDefault="00B04F44" w:rsidP="00720A44">
            <w:r>
              <w:rPr>
                <w:rFonts w:eastAsia="Calibri" w:cs="Calibri"/>
              </w:rPr>
              <w:t>Robustness of the software, configurability, quality of installer software</w:t>
            </w:r>
          </w:p>
        </w:tc>
      </w:tr>
      <w:tr w:rsidR="00B04F44" w14:paraId="0944BE4A" w14:textId="77777777" w:rsidTr="00101A6E">
        <w:tc>
          <w:tcPr>
            <w:tcW w:w="2420" w:type="dxa"/>
            <w:tcMar>
              <w:top w:w="100" w:type="dxa"/>
              <w:left w:w="108" w:type="dxa"/>
              <w:bottom w:w="100" w:type="dxa"/>
              <w:right w:w="108" w:type="dxa"/>
            </w:tcMar>
          </w:tcPr>
          <w:p w14:paraId="36287C3C" w14:textId="77777777" w:rsidR="00B04F44" w:rsidRDefault="00B04F44" w:rsidP="00720A44">
            <w:r>
              <w:rPr>
                <w:rFonts w:eastAsia="Calibri" w:cs="Calibri"/>
              </w:rPr>
              <w:t>Quality indicator 1</w:t>
            </w:r>
          </w:p>
        </w:tc>
        <w:tc>
          <w:tcPr>
            <w:tcW w:w="6662" w:type="dxa"/>
            <w:tcMar>
              <w:top w:w="100" w:type="dxa"/>
              <w:left w:w="108" w:type="dxa"/>
              <w:bottom w:w="100" w:type="dxa"/>
              <w:right w:w="108" w:type="dxa"/>
            </w:tcMar>
          </w:tcPr>
          <w:p w14:paraId="4A32E908" w14:textId="77777777" w:rsidR="00B04F44" w:rsidRDefault="00B04F44" w:rsidP="00720A44">
            <w:r>
              <w:rPr>
                <w:rFonts w:eastAsia="Calibri" w:cs="Calibri"/>
              </w:rPr>
              <w:t xml:space="preserve">Updating effort </w:t>
            </w:r>
          </w:p>
          <w:p w14:paraId="1E22AC94" w14:textId="0303543C" w:rsidR="00B04F44" w:rsidRDefault="00B04F44" w:rsidP="00720A44">
            <w:r>
              <w:rPr>
                <w:rFonts w:eastAsia="Calibri" w:cs="Calibri"/>
              </w:rPr>
              <w:t xml:space="preserve">Amount of average working hours </w:t>
            </w:r>
            <w:r w:rsidR="003D684C">
              <w:rPr>
                <w:rFonts w:eastAsia="Calibri" w:cs="Calibri"/>
              </w:rPr>
              <w:t>used</w:t>
            </w:r>
            <w:r>
              <w:rPr>
                <w:rFonts w:eastAsia="Calibri" w:cs="Calibri"/>
              </w:rPr>
              <w:t xml:space="preserve"> </w:t>
            </w:r>
            <w:r w:rsidR="003D684C">
              <w:rPr>
                <w:rFonts w:eastAsia="Calibri" w:cs="Calibri"/>
              </w:rPr>
              <w:t>in</w:t>
            </w:r>
            <w:r>
              <w:rPr>
                <w:rFonts w:eastAsia="Calibri" w:cs="Calibri"/>
              </w:rPr>
              <w:t xml:space="preserve"> making an update for a single customer installation.</w:t>
            </w:r>
            <w:r w:rsidR="003D684C">
              <w:rPr>
                <w:rFonts w:eastAsia="Calibri" w:cs="Calibri"/>
              </w:rPr>
              <w:t xml:space="preserve"> Measured as hours from the hour reporting system.</w:t>
            </w:r>
          </w:p>
          <w:p w14:paraId="334366FC" w14:textId="77777777" w:rsidR="00B04F44" w:rsidRDefault="00B04F44" w:rsidP="00720A44">
            <w:r>
              <w:rPr>
                <w:rFonts w:eastAsia="Calibri" w:cs="Calibri"/>
              </w:rPr>
              <w:t>Current level: 3 h</w:t>
            </w:r>
          </w:p>
          <w:p w14:paraId="29DC84BA" w14:textId="77777777" w:rsidR="003D684C" w:rsidRDefault="003D684C" w:rsidP="00720A44">
            <w:pPr>
              <w:rPr>
                <w:rFonts w:eastAsia="Calibri" w:cs="Calibri"/>
              </w:rPr>
            </w:pPr>
            <w:r>
              <w:rPr>
                <w:rFonts w:eastAsia="Calibri" w:cs="Calibri"/>
              </w:rPr>
              <w:t>Target levels:</w:t>
            </w:r>
          </w:p>
          <w:p w14:paraId="020286DA" w14:textId="77777777" w:rsidR="003D684C" w:rsidRPr="003D684C" w:rsidRDefault="003D684C" w:rsidP="00F26454">
            <w:pPr>
              <w:pStyle w:val="ListParagraph"/>
              <w:numPr>
                <w:ilvl w:val="0"/>
                <w:numId w:val="5"/>
              </w:numPr>
            </w:pPr>
            <w:r>
              <w:rPr>
                <w:rFonts w:eastAsia="Calibri" w:cs="Calibri"/>
              </w:rPr>
              <w:t>Lower breakpoint: 8h</w:t>
            </w:r>
          </w:p>
          <w:p w14:paraId="20E3BB25" w14:textId="77777777" w:rsidR="003D684C" w:rsidRPr="003D684C" w:rsidRDefault="003D684C" w:rsidP="00F26454">
            <w:pPr>
              <w:pStyle w:val="ListParagraph"/>
              <w:numPr>
                <w:ilvl w:val="0"/>
                <w:numId w:val="5"/>
              </w:numPr>
            </w:pPr>
            <w:r>
              <w:rPr>
                <w:rFonts w:eastAsia="Calibri" w:cs="Calibri"/>
              </w:rPr>
              <w:t>Higher breakpoint: 1h</w:t>
            </w:r>
          </w:p>
          <w:p w14:paraId="6631382B" w14:textId="7B21C1DF" w:rsidR="00B04F44" w:rsidRDefault="003D684C" w:rsidP="00F26454">
            <w:pPr>
              <w:pStyle w:val="ListParagraph"/>
              <w:numPr>
                <w:ilvl w:val="0"/>
                <w:numId w:val="5"/>
              </w:numPr>
            </w:pPr>
            <w:r>
              <w:rPr>
                <w:rFonts w:eastAsia="Calibri" w:cs="Calibri"/>
              </w:rPr>
              <w:t xml:space="preserve">Target level: </w:t>
            </w:r>
            <w:r w:rsidR="00B04F44" w:rsidRPr="003D684C">
              <w:rPr>
                <w:rFonts w:eastAsia="Calibri" w:cs="Calibri"/>
              </w:rPr>
              <w:t>15 min</w:t>
            </w:r>
          </w:p>
        </w:tc>
      </w:tr>
      <w:tr w:rsidR="00B04F44" w14:paraId="0332C580" w14:textId="77777777" w:rsidTr="00101A6E">
        <w:tc>
          <w:tcPr>
            <w:tcW w:w="2420" w:type="dxa"/>
            <w:tcMar>
              <w:top w:w="100" w:type="dxa"/>
              <w:left w:w="108" w:type="dxa"/>
              <w:bottom w:w="100" w:type="dxa"/>
              <w:right w:w="108" w:type="dxa"/>
            </w:tcMar>
          </w:tcPr>
          <w:p w14:paraId="2D44C93E" w14:textId="5B8F3CD4" w:rsidR="00B04F44" w:rsidRDefault="00B04F44" w:rsidP="00720A44">
            <w:r>
              <w:rPr>
                <w:rFonts w:eastAsia="Calibri" w:cs="Calibri"/>
              </w:rPr>
              <w:t xml:space="preserve">Easiness of collecting: </w:t>
            </w:r>
          </w:p>
        </w:tc>
        <w:tc>
          <w:tcPr>
            <w:tcW w:w="6662" w:type="dxa"/>
            <w:tcMar>
              <w:top w:w="100" w:type="dxa"/>
              <w:left w:w="108" w:type="dxa"/>
              <w:bottom w:w="100" w:type="dxa"/>
              <w:right w:w="108" w:type="dxa"/>
            </w:tcMar>
          </w:tcPr>
          <w:p w14:paraId="42E91761" w14:textId="6F4B1F21" w:rsidR="00B04F44" w:rsidRDefault="00F26454" w:rsidP="00720A44">
            <w:r>
              <w:rPr>
                <w:rFonts w:eastAsia="Calibri" w:cs="Calibri"/>
              </w:rPr>
              <w:t>Manual data exist;</w:t>
            </w:r>
            <w:r w:rsidR="003768DB">
              <w:rPr>
                <w:rFonts w:eastAsia="Calibri" w:cs="Calibri"/>
              </w:rPr>
              <w:t xml:space="preserve"> adapter to hour reporting system requires around </w:t>
            </w:r>
            <w:r w:rsidR="008A3A0E">
              <w:rPr>
                <w:rFonts w:eastAsia="Calibri" w:cs="Calibri"/>
              </w:rPr>
              <w:t xml:space="preserve">1 </w:t>
            </w:r>
            <w:r w:rsidR="003768DB">
              <w:rPr>
                <w:rFonts w:eastAsia="Calibri" w:cs="Calibri"/>
              </w:rPr>
              <w:t>person week of work.</w:t>
            </w:r>
          </w:p>
        </w:tc>
      </w:tr>
    </w:tbl>
    <w:p w14:paraId="495A519D" w14:textId="45796447" w:rsidR="00D2730C" w:rsidRDefault="00D2730C" w:rsidP="0089712A">
      <w:pPr>
        <w:pStyle w:val="Heading1"/>
      </w:pPr>
      <w:bookmarkStart w:id="9" w:name="h.ni0ubfpkzy5y" w:colFirst="0" w:colLast="0"/>
      <w:bookmarkStart w:id="10" w:name="_Ref241226141"/>
      <w:bookmarkStart w:id="11" w:name="_Toc243383412"/>
      <w:bookmarkStart w:id="12" w:name="_Toc275076751"/>
      <w:bookmarkEnd w:id="9"/>
      <w:r>
        <w:lastRenderedPageBreak/>
        <w:t xml:space="preserve">Evaluating </w:t>
      </w:r>
      <w:r w:rsidR="0089712A">
        <w:t>the designed</w:t>
      </w:r>
      <w:r>
        <w:t xml:space="preserve"> metrics</w:t>
      </w:r>
      <w:bookmarkEnd w:id="10"/>
      <w:bookmarkEnd w:id="11"/>
      <w:bookmarkEnd w:id="12"/>
    </w:p>
    <w:p w14:paraId="1202C00F" w14:textId="5C11BCD6" w:rsidR="00D2730C" w:rsidRDefault="0089712A" w:rsidP="00D2730C">
      <w:r>
        <w:t xml:space="preserve">Here is a checklist </w:t>
      </w:r>
      <w:r w:rsidR="00D2730C">
        <w:t xml:space="preserve">to help </w:t>
      </w:r>
      <w:r w:rsidR="00BE70D3">
        <w:t xml:space="preserve">evaluating the validity of </w:t>
      </w:r>
      <w:r w:rsidR="00D2730C">
        <w:t xml:space="preserve">your </w:t>
      </w:r>
      <w:r>
        <w:t>metrics</w:t>
      </w:r>
      <w:r w:rsidR="00BE70D3">
        <w:t xml:space="preserve"> (</w:t>
      </w:r>
      <w:proofErr w:type="spellStart"/>
      <w:r w:rsidR="00BE70D3">
        <w:t>Kaner</w:t>
      </w:r>
      <w:proofErr w:type="spellEnd"/>
      <w:r w:rsidR="00BE70D3">
        <w:t xml:space="preserve"> &amp; Bond):</w:t>
      </w:r>
    </w:p>
    <w:p w14:paraId="33200AE9" w14:textId="77777777" w:rsidR="0089712A" w:rsidRDefault="0089712A" w:rsidP="00D2730C"/>
    <w:p w14:paraId="1FBB49F5" w14:textId="77777777" w:rsidR="009972D5" w:rsidRDefault="00D2730C" w:rsidP="009972D5">
      <w:pPr>
        <w:pStyle w:val="ListParagraph"/>
        <w:numPr>
          <w:ilvl w:val="0"/>
          <w:numId w:val="2"/>
        </w:numPr>
        <w:adjustRightInd/>
        <w:snapToGrid/>
        <w:spacing w:before="0" w:after="120"/>
        <w:contextualSpacing/>
      </w:pPr>
      <w:bookmarkStart w:id="13" w:name="h.e9lwuafvcchc" w:colFirst="0" w:colLast="0"/>
      <w:bookmarkEnd w:id="13"/>
      <w:r w:rsidRPr="009F23B6">
        <w:rPr>
          <w:b/>
          <w:i/>
        </w:rPr>
        <w:t>What is the purpose of this measure?</w:t>
      </w:r>
      <w:r>
        <w:t xml:space="preserve"> </w:t>
      </w:r>
    </w:p>
    <w:p w14:paraId="6A627FFF" w14:textId="44FEE96F" w:rsidR="006E0EF2" w:rsidRDefault="006E0EF2" w:rsidP="006E0EF2">
      <w:pPr>
        <w:pStyle w:val="ListParagraph"/>
        <w:adjustRightInd/>
        <w:snapToGrid/>
        <w:spacing w:before="0" w:after="120"/>
        <w:ind w:left="1077"/>
        <w:contextualSpacing/>
      </w:pPr>
      <w:r>
        <w:t xml:space="preserve">Examples: </w:t>
      </w:r>
      <w:r w:rsidR="00D2730C">
        <w:t>evaluating project status or staff</w:t>
      </w:r>
      <w:r>
        <w:t xml:space="preserve"> performance, a self-assessment</w:t>
      </w:r>
      <w:r w:rsidR="00D2730C">
        <w:t xml:space="preserve"> or to i</w:t>
      </w:r>
      <w:r w:rsidR="00D2730C">
        <w:t>n</w:t>
      </w:r>
      <w:r w:rsidR="00D2730C">
        <w:t>form</w:t>
      </w:r>
      <w:r>
        <w:t>ing</w:t>
      </w:r>
      <w:r w:rsidR="00D2730C">
        <w:t xml:space="preserve"> ex</w:t>
      </w:r>
      <w:r>
        <w:t>ternal actors</w:t>
      </w:r>
    </w:p>
    <w:p w14:paraId="32CDD594" w14:textId="77777777" w:rsidR="009972D5" w:rsidRDefault="00D2730C" w:rsidP="009972D5">
      <w:pPr>
        <w:pStyle w:val="ListParagraph"/>
        <w:numPr>
          <w:ilvl w:val="0"/>
          <w:numId w:val="2"/>
        </w:numPr>
        <w:adjustRightInd/>
        <w:snapToGrid/>
        <w:spacing w:before="0" w:after="120"/>
        <w:contextualSpacing/>
      </w:pPr>
      <w:r w:rsidRPr="006F35B7">
        <w:rPr>
          <w:b/>
          <w:i/>
        </w:rPr>
        <w:t>What is the scope of this measure?</w:t>
      </w:r>
      <w:r>
        <w:t xml:space="preserve"> </w:t>
      </w:r>
    </w:p>
    <w:p w14:paraId="15478AB1" w14:textId="1A5D18E2" w:rsidR="00D2730C" w:rsidRDefault="00D2730C" w:rsidP="009972D5">
      <w:pPr>
        <w:pStyle w:val="ListParagraph"/>
        <w:adjustRightInd/>
        <w:snapToGrid/>
        <w:spacing w:before="0" w:after="120"/>
        <w:ind w:left="1080"/>
        <w:contextualSpacing/>
      </w:pPr>
      <w:r>
        <w:t>Are you collecting data on</w:t>
      </w:r>
      <w:r w:rsidR="006E0EF2">
        <w:t>e single time, a single project</w:t>
      </w:r>
      <w:r>
        <w:t xml:space="preserve"> or is it supposed to be measured continuously in all projects from now on? It may be that metrics that are good on a smaller scale will fail to give the right result, because other factors also a</w:t>
      </w:r>
      <w:r>
        <w:t>f</w:t>
      </w:r>
      <w:r>
        <w:t>fect the outcome.</w:t>
      </w:r>
    </w:p>
    <w:p w14:paraId="72A3F4DD" w14:textId="77777777" w:rsidR="009972D5" w:rsidRPr="009972D5" w:rsidRDefault="009F23B6" w:rsidP="009972D5">
      <w:pPr>
        <w:pStyle w:val="ListParagraph"/>
        <w:numPr>
          <w:ilvl w:val="0"/>
          <w:numId w:val="2"/>
        </w:numPr>
        <w:adjustRightInd/>
        <w:snapToGrid/>
        <w:spacing w:before="0" w:after="120"/>
        <w:contextualSpacing/>
        <w:rPr>
          <w:i/>
        </w:rPr>
      </w:pPr>
      <w:r w:rsidRPr="009F23B6">
        <w:rPr>
          <w:b/>
          <w:i/>
        </w:rPr>
        <w:t>What is the relationship of the attribute to the metric value?</w:t>
      </w:r>
    </w:p>
    <w:p w14:paraId="50692743" w14:textId="16F5BD65" w:rsidR="009F23B6" w:rsidRPr="006F35B7" w:rsidRDefault="009F23B6" w:rsidP="009972D5">
      <w:pPr>
        <w:pStyle w:val="ListParagraph"/>
        <w:adjustRightInd/>
        <w:snapToGrid/>
        <w:spacing w:before="0" w:after="120"/>
        <w:ind w:left="1080"/>
        <w:contextualSpacing/>
        <w:rPr>
          <w:i/>
        </w:rPr>
      </w:pPr>
      <w:r>
        <w:t xml:space="preserve">This is the important construct validity problem: How do we know that the metric measures that attribute in a good way? </w:t>
      </w:r>
    </w:p>
    <w:p w14:paraId="0A41985C" w14:textId="77777777" w:rsidR="006F35B7" w:rsidRPr="00677018" w:rsidRDefault="006F35B7" w:rsidP="009972D5">
      <w:pPr>
        <w:pStyle w:val="ListParagraph"/>
        <w:adjustRightInd/>
        <w:snapToGrid/>
        <w:spacing w:before="0" w:after="120"/>
        <w:ind w:left="1080"/>
        <w:contextualSpacing/>
        <w:rPr>
          <w:i/>
        </w:rPr>
      </w:pPr>
    </w:p>
    <w:tbl>
      <w:tblPr>
        <w:tblStyle w:val="TableGrid"/>
        <w:tblW w:w="0" w:type="auto"/>
        <w:tblInd w:w="1242" w:type="dxa"/>
        <w:tblLook w:val="04A0" w:firstRow="1" w:lastRow="0" w:firstColumn="1" w:lastColumn="0" w:noHBand="0" w:noVBand="1"/>
      </w:tblPr>
      <w:tblGrid>
        <w:gridCol w:w="4111"/>
        <w:gridCol w:w="4111"/>
      </w:tblGrid>
      <w:tr w:rsidR="006E0EF2" w14:paraId="26F6A8DE" w14:textId="77777777" w:rsidTr="006E0EF2">
        <w:trPr>
          <w:trHeight w:val="659"/>
        </w:trPr>
        <w:tc>
          <w:tcPr>
            <w:tcW w:w="4111" w:type="dxa"/>
            <w:vAlign w:val="center"/>
          </w:tcPr>
          <w:p w14:paraId="2B232B81" w14:textId="5FB906B7" w:rsidR="006E0EF2" w:rsidRPr="006E0EF2" w:rsidRDefault="006E0EF2" w:rsidP="006E0EF2">
            <w:pPr>
              <w:pStyle w:val="ListParagraph"/>
              <w:adjustRightInd/>
              <w:snapToGrid/>
              <w:spacing w:before="0" w:after="120"/>
              <w:ind w:left="0"/>
              <w:contextualSpacing/>
              <w:jc w:val="center"/>
              <w:rPr>
                <w:b/>
              </w:rPr>
            </w:pPr>
            <w:r w:rsidRPr="006E0EF2">
              <w:rPr>
                <w:b/>
              </w:rPr>
              <w:t>Quality Attribute</w:t>
            </w:r>
          </w:p>
        </w:tc>
        <w:tc>
          <w:tcPr>
            <w:tcW w:w="4111" w:type="dxa"/>
            <w:vAlign w:val="center"/>
          </w:tcPr>
          <w:p w14:paraId="7F48CD3D" w14:textId="584391EA" w:rsidR="006E0EF2" w:rsidRPr="006E0EF2" w:rsidRDefault="006E0EF2" w:rsidP="006E0EF2">
            <w:pPr>
              <w:pStyle w:val="ListParagraph"/>
              <w:adjustRightInd/>
              <w:snapToGrid/>
              <w:spacing w:before="0" w:after="120"/>
              <w:ind w:left="0"/>
              <w:contextualSpacing/>
              <w:jc w:val="center"/>
              <w:rPr>
                <w:b/>
              </w:rPr>
            </w:pPr>
            <w:r w:rsidRPr="006E0EF2">
              <w:rPr>
                <w:b/>
              </w:rPr>
              <w:t>Quality metric</w:t>
            </w:r>
          </w:p>
        </w:tc>
      </w:tr>
      <w:tr w:rsidR="009F23B6" w14:paraId="142B8F70" w14:textId="77777777" w:rsidTr="009972D5">
        <w:trPr>
          <w:trHeight w:val="981"/>
        </w:trPr>
        <w:tc>
          <w:tcPr>
            <w:tcW w:w="4111" w:type="dxa"/>
            <w:vAlign w:val="center"/>
          </w:tcPr>
          <w:p w14:paraId="6356ECDE" w14:textId="1A448D84" w:rsidR="009F23B6" w:rsidRDefault="009F23B6" w:rsidP="009972D5">
            <w:pPr>
              <w:pStyle w:val="ListParagraph"/>
              <w:adjustRightInd/>
              <w:snapToGrid/>
              <w:spacing w:before="0" w:after="120"/>
              <w:ind w:left="0"/>
              <w:contextualSpacing/>
            </w:pPr>
            <w:r w:rsidRPr="004C2624">
              <w:rPr>
                <w:i/>
              </w:rPr>
              <w:t>What attribute are we trying to mea</w:t>
            </w:r>
            <w:r w:rsidRPr="004C2624">
              <w:rPr>
                <w:i/>
              </w:rPr>
              <w:t>s</w:t>
            </w:r>
            <w:r w:rsidRPr="004C2624">
              <w:rPr>
                <w:i/>
              </w:rPr>
              <w:t>ure</w:t>
            </w:r>
            <w:r>
              <w:rPr>
                <w:i/>
              </w:rPr>
              <w:t>?</w:t>
            </w:r>
          </w:p>
        </w:tc>
        <w:tc>
          <w:tcPr>
            <w:tcW w:w="4111" w:type="dxa"/>
            <w:vAlign w:val="center"/>
          </w:tcPr>
          <w:p w14:paraId="18C9E38E" w14:textId="170CACBE" w:rsidR="009F23B6" w:rsidRDefault="009F23B6" w:rsidP="009972D5">
            <w:pPr>
              <w:pStyle w:val="ListParagraph"/>
              <w:adjustRightInd/>
              <w:snapToGrid/>
              <w:spacing w:before="0" w:after="120"/>
              <w:ind w:left="0"/>
              <w:contextualSpacing/>
            </w:pPr>
            <w:r w:rsidRPr="00367B9A">
              <w:rPr>
                <w:i/>
              </w:rPr>
              <w:t>What is the metric (the function that assigns a value to the attribute)?</w:t>
            </w:r>
          </w:p>
        </w:tc>
      </w:tr>
      <w:tr w:rsidR="009F23B6" w14:paraId="7C2DC565" w14:textId="77777777" w:rsidTr="009972D5">
        <w:trPr>
          <w:trHeight w:val="981"/>
        </w:trPr>
        <w:tc>
          <w:tcPr>
            <w:tcW w:w="4111" w:type="dxa"/>
            <w:vAlign w:val="center"/>
          </w:tcPr>
          <w:p w14:paraId="662A6EC9" w14:textId="6D069EFB" w:rsidR="009F23B6" w:rsidRDefault="009F23B6" w:rsidP="009972D5">
            <w:pPr>
              <w:pStyle w:val="ListParagraph"/>
              <w:adjustRightInd/>
              <w:snapToGrid/>
              <w:spacing w:before="0" w:after="120"/>
              <w:ind w:left="0"/>
              <w:contextualSpacing/>
            </w:pPr>
            <w:r w:rsidRPr="00592771">
              <w:rPr>
                <w:i/>
              </w:rPr>
              <w:t>What is the natural scale of the attri</w:t>
            </w:r>
            <w:r w:rsidRPr="00592771">
              <w:rPr>
                <w:i/>
              </w:rPr>
              <w:t>b</w:t>
            </w:r>
            <w:r w:rsidRPr="00592771">
              <w:rPr>
                <w:i/>
              </w:rPr>
              <w:t>ute we are trying to measure?</w:t>
            </w:r>
          </w:p>
        </w:tc>
        <w:tc>
          <w:tcPr>
            <w:tcW w:w="4111" w:type="dxa"/>
            <w:vAlign w:val="center"/>
          </w:tcPr>
          <w:p w14:paraId="04E91095" w14:textId="475FED67" w:rsidR="009F23B6" w:rsidRDefault="009F23B6" w:rsidP="009972D5">
            <w:pPr>
              <w:pStyle w:val="ListParagraph"/>
              <w:adjustRightInd/>
              <w:snapToGrid/>
              <w:spacing w:before="0" w:after="120"/>
              <w:ind w:left="0"/>
              <w:contextualSpacing/>
            </w:pPr>
            <w:r w:rsidRPr="00341D5F">
              <w:rPr>
                <w:i/>
              </w:rPr>
              <w:t>What is the natural scale for this me</w:t>
            </w:r>
            <w:r w:rsidRPr="00341D5F">
              <w:rPr>
                <w:i/>
              </w:rPr>
              <w:t>t</w:t>
            </w:r>
            <w:r w:rsidRPr="00341D5F">
              <w:rPr>
                <w:i/>
              </w:rPr>
              <w:t>ric?</w:t>
            </w:r>
          </w:p>
        </w:tc>
      </w:tr>
      <w:tr w:rsidR="009F23B6" w14:paraId="6AD7483A" w14:textId="77777777" w:rsidTr="009972D5">
        <w:trPr>
          <w:trHeight w:val="981"/>
        </w:trPr>
        <w:tc>
          <w:tcPr>
            <w:tcW w:w="4111" w:type="dxa"/>
            <w:vAlign w:val="center"/>
          </w:tcPr>
          <w:p w14:paraId="02FAA669" w14:textId="69AD8381" w:rsidR="009F23B6" w:rsidRDefault="009F23B6" w:rsidP="009972D5">
            <w:pPr>
              <w:pStyle w:val="ListParagraph"/>
              <w:adjustRightInd/>
              <w:snapToGrid/>
              <w:spacing w:before="0" w:after="120"/>
              <w:ind w:left="0"/>
              <w:contextualSpacing/>
            </w:pPr>
            <w:r w:rsidRPr="00367B9A">
              <w:rPr>
                <w:i/>
              </w:rPr>
              <w:t>What is the natural variability of the attribute</w:t>
            </w:r>
            <w:r>
              <w:rPr>
                <w:i/>
              </w:rPr>
              <w:t>?</w:t>
            </w:r>
          </w:p>
        </w:tc>
        <w:tc>
          <w:tcPr>
            <w:tcW w:w="4111" w:type="dxa"/>
            <w:vAlign w:val="center"/>
          </w:tcPr>
          <w:p w14:paraId="64CEC137" w14:textId="76603ABC" w:rsidR="009F23B6" w:rsidRDefault="009F23B6" w:rsidP="009972D5">
            <w:pPr>
              <w:pStyle w:val="ListParagraph"/>
              <w:adjustRightInd/>
              <w:snapToGrid/>
              <w:spacing w:before="0" w:after="120"/>
              <w:ind w:left="0"/>
              <w:contextualSpacing/>
            </w:pPr>
            <w:r w:rsidRPr="0085694C">
              <w:rPr>
                <w:i/>
              </w:rPr>
              <w:t>What is the natural variability of rea</w:t>
            </w:r>
            <w:r w:rsidRPr="0085694C">
              <w:rPr>
                <w:i/>
              </w:rPr>
              <w:t>d</w:t>
            </w:r>
            <w:r w:rsidRPr="0085694C">
              <w:rPr>
                <w:i/>
              </w:rPr>
              <w:t>ings from this instrument</w:t>
            </w:r>
            <w:r>
              <w:rPr>
                <w:i/>
              </w:rPr>
              <w:t>?</w:t>
            </w:r>
          </w:p>
        </w:tc>
      </w:tr>
    </w:tbl>
    <w:p w14:paraId="2CF26E68" w14:textId="77777777" w:rsidR="009F23B6" w:rsidRDefault="009F23B6" w:rsidP="009972D5">
      <w:pPr>
        <w:pStyle w:val="ListParagraph"/>
        <w:adjustRightInd/>
        <w:snapToGrid/>
        <w:spacing w:before="0" w:after="120"/>
        <w:ind w:left="1080"/>
        <w:contextualSpacing/>
      </w:pPr>
    </w:p>
    <w:p w14:paraId="093DD3B9" w14:textId="77777777" w:rsidR="0082410D" w:rsidRDefault="006F35B7" w:rsidP="009972D5">
      <w:pPr>
        <w:pStyle w:val="ListParagraph"/>
        <w:adjustRightInd/>
        <w:snapToGrid/>
        <w:spacing w:before="0" w:after="120"/>
        <w:ind w:left="1080"/>
        <w:contextualSpacing/>
      </w:pPr>
      <w:r w:rsidRPr="006F35B7">
        <w:t>I</w:t>
      </w:r>
      <w:r w:rsidR="00D2730C">
        <w:t>f you have clear idea of what you actually want to measure, it is easier to establish a good relationship between what you measure and the idea.</w:t>
      </w:r>
      <w:r w:rsidR="006E0EF2">
        <w:t xml:space="preserve"> </w:t>
      </w:r>
      <w:r w:rsidR="00D2730C">
        <w:t>Some attributes are easy to decide how to measure, such as length. It is more difficult to decide on the correct scales for attributes such as skills, code quality or testing thoroughness.</w:t>
      </w:r>
      <w:r w:rsidR="006E0EF2">
        <w:t xml:space="preserve"> </w:t>
      </w:r>
      <w:r w:rsidR="00D2730C">
        <w:t>It is natural that there is some variation in an attribute. What is the natural variation of the amount of tests a person can go through each day? And even more important - what causes the</w:t>
      </w:r>
      <w:r w:rsidR="0082410D">
        <w:t>se natural variations to occur?</w:t>
      </w:r>
    </w:p>
    <w:p w14:paraId="4CF92931" w14:textId="77777777" w:rsidR="0082410D" w:rsidRDefault="0082410D" w:rsidP="009972D5">
      <w:pPr>
        <w:pStyle w:val="ListParagraph"/>
        <w:adjustRightInd/>
        <w:snapToGrid/>
        <w:spacing w:before="0" w:after="120"/>
        <w:ind w:left="1080"/>
        <w:contextualSpacing/>
      </w:pPr>
    </w:p>
    <w:p w14:paraId="58B63629" w14:textId="6D594436" w:rsidR="00D2730C" w:rsidRDefault="00D2730C" w:rsidP="009972D5">
      <w:pPr>
        <w:pStyle w:val="ListParagraph"/>
        <w:adjustRightInd/>
        <w:snapToGrid/>
        <w:spacing w:before="0" w:after="120"/>
        <w:ind w:left="1080"/>
        <w:contextualSpacing/>
      </w:pPr>
      <w:r>
        <w:t xml:space="preserve">The scale of the attribute you want to measure and the metric you decide to use can differ. For example, thoroughness of testing cannot be measured on a natural scale, but having an expert evaluate and rank different test </w:t>
      </w:r>
      <w:r w:rsidR="00F26454">
        <w:t>artefacts</w:t>
      </w:r>
      <w:r>
        <w:t xml:space="preserve"> according to quality follows an ordinal scale.</w:t>
      </w:r>
      <w:r w:rsidR="006E0EF2">
        <w:t xml:space="preserve"> </w:t>
      </w:r>
      <w:r>
        <w:t>This means the normal measurement error, and includes e</w:t>
      </w:r>
      <w:r>
        <w:t>r</w:t>
      </w:r>
      <w:r>
        <w:lastRenderedPageBreak/>
        <w:t>rors that we may do something about (systematic error) and those beyond our po</w:t>
      </w:r>
      <w:r>
        <w:t>s</w:t>
      </w:r>
      <w:r>
        <w:t xml:space="preserve">sible or reasonable control (random error). </w:t>
      </w:r>
    </w:p>
    <w:p w14:paraId="7A9F9620" w14:textId="77777777" w:rsidR="000F46A1" w:rsidRDefault="000F46A1" w:rsidP="009972D5">
      <w:pPr>
        <w:pStyle w:val="ListParagraph"/>
        <w:adjustRightInd/>
        <w:snapToGrid/>
        <w:spacing w:before="0" w:after="120"/>
        <w:ind w:left="1080"/>
        <w:contextualSpacing/>
      </w:pPr>
    </w:p>
    <w:p w14:paraId="170C76B5" w14:textId="77777777" w:rsidR="006E0EF2" w:rsidRPr="006E0EF2" w:rsidRDefault="006E0EF2" w:rsidP="006E0EF2">
      <w:pPr>
        <w:pStyle w:val="ListParagraph"/>
        <w:numPr>
          <w:ilvl w:val="0"/>
          <w:numId w:val="2"/>
        </w:numPr>
        <w:adjustRightInd/>
        <w:snapToGrid/>
        <w:spacing w:before="0" w:after="120"/>
        <w:contextualSpacing/>
        <w:rPr>
          <w:i/>
        </w:rPr>
      </w:pPr>
      <w:r w:rsidRPr="009F23B6">
        <w:rPr>
          <w:b/>
          <w:i/>
        </w:rPr>
        <w:t>What measuring instruments do we use to perform the measurement?</w:t>
      </w:r>
    </w:p>
    <w:p w14:paraId="4ACFEF93" w14:textId="1D67B649" w:rsidR="006E0EF2" w:rsidRPr="006E0EF2" w:rsidRDefault="006E0EF2" w:rsidP="006E0EF2">
      <w:pPr>
        <w:pStyle w:val="ListParagraph"/>
        <w:adjustRightInd/>
        <w:snapToGrid/>
        <w:spacing w:before="0" w:after="120"/>
        <w:ind w:left="1080"/>
        <w:contextualSpacing/>
        <w:rPr>
          <w:i/>
        </w:rPr>
      </w:pPr>
      <w:r>
        <w:t>Examples of metrics are counting (bugs, number of items in the backlog, lines of code), matching (“This requirement is equally complex to that one”), comparing (code quality) and timing (time to finish a requirement). This can be done manually or automatically.</w:t>
      </w:r>
    </w:p>
    <w:p w14:paraId="388C3D44" w14:textId="57FFBA08" w:rsidR="00BE70D3" w:rsidRDefault="00D2730C" w:rsidP="009972D5">
      <w:pPr>
        <w:pStyle w:val="ListParagraph"/>
        <w:numPr>
          <w:ilvl w:val="0"/>
          <w:numId w:val="2"/>
        </w:numPr>
        <w:adjustRightInd/>
        <w:snapToGrid/>
        <w:spacing w:before="0" w:after="120"/>
        <w:contextualSpacing/>
      </w:pPr>
      <w:r w:rsidRPr="009F23B6">
        <w:rPr>
          <w:b/>
          <w:i/>
        </w:rPr>
        <w:t>What are the natural and foreseeable side effects of using this instrument?</w:t>
      </w:r>
      <w:r>
        <w:t xml:space="preserve"> Intr</w:t>
      </w:r>
      <w:r>
        <w:t>o</w:t>
      </w:r>
      <w:r>
        <w:t>ducing metrics to measure an attribute can be a positiv</w:t>
      </w:r>
      <w:r w:rsidR="0089712A">
        <w:t xml:space="preserve">e thing. </w:t>
      </w:r>
      <w:r>
        <w:t xml:space="preserve">On the other hand it can also give way to a set of unforeseen and negative results, and the less tightly </w:t>
      </w:r>
      <w:bookmarkStart w:id="14" w:name="_GoBack"/>
      <w:bookmarkEnd w:id="14"/>
      <w:r>
        <w:t>linked a measure is to the underlying attribute, the more side effects can occur.  For example, if quality of a coder is measured by number of finished requirements per time, this could lead to developers</w:t>
      </w:r>
      <w:r w:rsidR="00F26454">
        <w:t xml:space="preserve"> to cherry pick</w:t>
      </w:r>
      <w:r>
        <w:t xml:space="preserve"> the simple tasks.</w:t>
      </w:r>
    </w:p>
    <w:p w14:paraId="7610C696" w14:textId="77777777" w:rsidR="006F35B7" w:rsidRDefault="006F35B7" w:rsidP="006F35B7">
      <w:pPr>
        <w:adjustRightInd/>
        <w:snapToGrid/>
        <w:spacing w:before="0" w:after="120"/>
        <w:contextualSpacing/>
        <w:jc w:val="left"/>
      </w:pPr>
    </w:p>
    <w:p w14:paraId="137836E1" w14:textId="77777777" w:rsidR="006F35B7" w:rsidRDefault="006F35B7" w:rsidP="006F35B7">
      <w:pPr>
        <w:adjustRightInd/>
        <w:snapToGrid/>
        <w:spacing w:before="0" w:after="120"/>
        <w:contextualSpacing/>
        <w:jc w:val="left"/>
      </w:pPr>
    </w:p>
    <w:p w14:paraId="05DE0120" w14:textId="4DE43930" w:rsidR="006F35B7" w:rsidRDefault="006F35B7" w:rsidP="006F35B7">
      <w:pPr>
        <w:adjustRightInd/>
        <w:snapToGrid/>
        <w:spacing w:before="0" w:after="120"/>
        <w:contextualSpacing/>
        <w:jc w:val="center"/>
      </w:pPr>
      <w:r>
        <w:rPr>
          <w:noProof/>
          <w:lang w:val="en-US" w:eastAsia="en-US"/>
        </w:rPr>
        <w:drawing>
          <wp:inline distT="0" distB="0" distL="0" distR="0" wp14:anchorId="4B4BB7DE" wp14:editId="1101E4CE">
            <wp:extent cx="3732538" cy="2665927"/>
            <wp:effectExtent l="0" t="0" r="1270" b="1270"/>
            <wp:docPr id="1" name="Picture 1" descr="AaltoHD:Users:pclindqv:Desktop:Screen Shot 2015-04-13 at 09.1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ltoHD:Users:pclindqv:Desktop:Screen Shot 2015-04-13 at 09.11.5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2834" cy="2666139"/>
                    </a:xfrm>
                    <a:prstGeom prst="rect">
                      <a:avLst/>
                    </a:prstGeom>
                    <a:noFill/>
                    <a:ln>
                      <a:noFill/>
                    </a:ln>
                  </pic:spPr>
                </pic:pic>
              </a:graphicData>
            </a:graphic>
          </wp:inline>
        </w:drawing>
      </w:r>
    </w:p>
    <w:p w14:paraId="0D292142" w14:textId="77777777" w:rsidR="00A93280" w:rsidRDefault="00A93280" w:rsidP="006F35B7">
      <w:pPr>
        <w:adjustRightInd/>
        <w:snapToGrid/>
        <w:spacing w:before="0" w:after="120"/>
        <w:contextualSpacing/>
        <w:jc w:val="center"/>
      </w:pPr>
    </w:p>
    <w:p w14:paraId="7DEDA36F" w14:textId="6117CA3F" w:rsidR="00A93280" w:rsidRPr="00757095" w:rsidRDefault="00A93280" w:rsidP="000F46A1">
      <w:pPr>
        <w:adjustRightInd/>
        <w:snapToGrid/>
        <w:spacing w:before="0" w:after="120"/>
        <w:ind w:left="993"/>
        <w:contextualSpacing/>
      </w:pPr>
      <w:r>
        <w:t>Quality metrics can also be evaluated by using the QUPER-model, from which the first phase is presented above. It guides to think carefully about the values of the metric: if the values are too unfocused, the metric might be useless. On the contrary, if the va</w:t>
      </w:r>
      <w:r>
        <w:t>l</w:t>
      </w:r>
      <w:r>
        <w:t>ues are too specific or strict, the metric might require too much effort for too little a</w:t>
      </w:r>
      <w:r>
        <w:t>d</w:t>
      </w:r>
      <w:r>
        <w:t>vantage.</w:t>
      </w:r>
    </w:p>
    <w:sectPr w:rsidR="00A93280" w:rsidRPr="00757095" w:rsidSect="00483E1D">
      <w:headerReference w:type="default" r:id="rId18"/>
      <w:footerReference w:type="default" r:id="rId19"/>
      <w:headerReference w:type="first" r:id="rId20"/>
      <w:footerReference w:type="first" r:id="rId21"/>
      <w:pgSz w:w="11907" w:h="16840" w:code="9"/>
      <w:pgMar w:top="1331" w:right="1276" w:bottom="1134" w:left="1276" w:header="850" w:footer="720" w:gutter="0"/>
      <w:cols w:space="720"/>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93D68" w15:done="0"/>
  <w15:commentEx w15:paraId="1505A98F" w15:done="0"/>
  <w15:commentEx w15:paraId="34B30596" w15:done="0"/>
  <w15:commentEx w15:paraId="526630FD" w15:done="0"/>
  <w15:commentEx w15:paraId="33B9C4F4" w15:done="0"/>
  <w15:commentEx w15:paraId="0DF4F84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83121" w14:textId="77777777" w:rsidR="00132A90" w:rsidRDefault="00132A90">
      <w:r>
        <w:separator/>
      </w:r>
    </w:p>
  </w:endnote>
  <w:endnote w:type="continuationSeparator" w:id="0">
    <w:p w14:paraId="0E3679A1" w14:textId="77777777" w:rsidR="00132A90" w:rsidRDefault="00132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NimbusSan">
    <w:panose1 w:val="00000000000000000000"/>
    <w:charset w:val="00"/>
    <w:family w:val="roman"/>
    <w:notTrueType/>
    <w:pitch w:val="variable"/>
    <w:sig w:usb0="A00002AF" w:usb1="5000205B" w:usb2="00000000" w:usb3="00000000" w:csb0="000000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0346E" w14:textId="77777777" w:rsidR="00132A90" w:rsidRPr="005B64EB" w:rsidRDefault="00132A90" w:rsidP="00EE1DDF">
    <w:pPr>
      <w:pStyle w:val="Footer"/>
      <w:pBdr>
        <w:top w:val="single" w:sz="4" w:space="1" w:color="auto"/>
      </w:pBdr>
    </w:pPr>
    <w:fldSimple w:instr=" STYLEREF  &quot;1&quot;  \* MERGEFORMAT ">
      <w:r w:rsidR="00EF07E3">
        <w:rPr>
          <w:noProof/>
        </w:rPr>
        <w:t>Evaluating the designed metrics</w:t>
      </w:r>
    </w:fldSimple>
    <w:r w:rsidRPr="005B64EB">
      <w:tab/>
    </w:r>
    <w:r>
      <w:tab/>
    </w:r>
    <w:r w:rsidRPr="005B64EB">
      <w:t xml:space="preserve">Page </w:t>
    </w:r>
    <w:r>
      <w:fldChar w:fldCharType="begin"/>
    </w:r>
    <w:r>
      <w:instrText xml:space="preserve"> PAGE  \* Arabic  \* MERGEFORMAT </w:instrText>
    </w:r>
    <w:r>
      <w:fldChar w:fldCharType="separate"/>
    </w:r>
    <w:r w:rsidR="00EF07E3">
      <w:rPr>
        <w:noProof/>
      </w:rPr>
      <w:t>10</w:t>
    </w:r>
    <w:r>
      <w:fldChar w:fldCharType="end"/>
    </w:r>
    <w:r w:rsidRPr="005B64EB">
      <w:t xml:space="preserve"> of </w:t>
    </w:r>
    <w:r w:rsidRPr="005B64EB">
      <w:fldChar w:fldCharType="begin"/>
    </w:r>
    <w:r w:rsidRPr="005B64EB">
      <w:instrText xml:space="preserve"> NUMPAGES </w:instrText>
    </w:r>
    <w:r w:rsidRPr="005B64EB">
      <w:fldChar w:fldCharType="separate"/>
    </w:r>
    <w:r w:rsidR="00EF07E3">
      <w:rPr>
        <w:noProof/>
      </w:rPr>
      <w:t>10</w:t>
    </w:r>
    <w:r w:rsidRPr="005B64EB">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9E020" w14:textId="0D32368D" w:rsidR="00132A90" w:rsidRPr="0025423A" w:rsidRDefault="00132A90" w:rsidP="001935FA">
    <w:pPr>
      <w:pBdr>
        <w:top w:val="single" w:sz="4" w:space="1" w:color="auto"/>
      </w:pBdr>
      <w:tabs>
        <w:tab w:val="center" w:pos="4678"/>
      </w:tabs>
      <w:jc w:val="left"/>
      <w:rPr>
        <w:rFonts w:ascii="Arial" w:hAnsi="Arial" w:cs="Arial"/>
        <w:sz w:val="16"/>
        <w:szCs w:val="16"/>
      </w:rPr>
    </w:pPr>
    <w:r w:rsidRPr="0025423A">
      <w:rPr>
        <w:rFonts w:ascii="Arial" w:hAnsi="Arial" w:cs="Arial"/>
        <w:sz w:val="16"/>
        <w:szCs w:val="16"/>
      </w:rPr>
      <w:fldChar w:fldCharType="begin"/>
    </w:r>
    <w:r w:rsidRPr="0025423A">
      <w:rPr>
        <w:rFonts w:ascii="Arial" w:hAnsi="Arial" w:cs="Arial"/>
        <w:sz w:val="16"/>
        <w:szCs w:val="16"/>
      </w:rPr>
      <w:instrText xml:space="preserve"> FILENAME   \* MERGEFORMAT </w:instrText>
    </w:r>
    <w:r w:rsidRPr="0025423A">
      <w:rPr>
        <w:rFonts w:ascii="Arial" w:hAnsi="Arial" w:cs="Arial"/>
        <w:sz w:val="16"/>
        <w:szCs w:val="16"/>
      </w:rPr>
      <w:fldChar w:fldCharType="separate"/>
    </w:r>
    <w:r w:rsidR="00EF07E3">
      <w:rPr>
        <w:rFonts w:ascii="Arial" w:hAnsi="Arial" w:cs="Arial"/>
        <w:noProof/>
        <w:sz w:val="16"/>
        <w:szCs w:val="16"/>
      </w:rPr>
      <w:t>Handout_factsheet.docx</w:t>
    </w:r>
    <w:r w:rsidRPr="0025423A">
      <w:rPr>
        <w:rFonts w:ascii="Arial" w:hAnsi="Arial" w:cs="Arial"/>
        <w:sz w:val="16"/>
        <w:szCs w:val="16"/>
      </w:rPr>
      <w:fldChar w:fldCharType="end"/>
    </w:r>
    <w:r>
      <w:rPr>
        <w:rFonts w:ascii="Arial" w:hAnsi="Arial" w:cs="Arial"/>
        <w:sz w:val="16"/>
        <w:szCs w:val="16"/>
      </w:rPr>
      <w:tab/>
    </w:r>
    <w:r w:rsidRPr="0025423A">
      <w:rPr>
        <w:rFonts w:ascii="Arial" w:hAnsi="Arial" w:cs="Arial"/>
        <w:sz w:val="16"/>
        <w:szCs w:val="16"/>
      </w:rPr>
      <w:t xml:space="preserve">Page </w:t>
    </w:r>
    <w:r w:rsidRPr="0025423A">
      <w:rPr>
        <w:rFonts w:ascii="Arial" w:hAnsi="Arial" w:cs="Arial"/>
        <w:sz w:val="16"/>
        <w:szCs w:val="16"/>
      </w:rPr>
      <w:fldChar w:fldCharType="begin"/>
    </w:r>
    <w:r w:rsidRPr="0025423A">
      <w:rPr>
        <w:rFonts w:ascii="Arial" w:hAnsi="Arial" w:cs="Arial"/>
        <w:sz w:val="16"/>
        <w:szCs w:val="16"/>
      </w:rPr>
      <w:instrText xml:space="preserve"> PAGE </w:instrText>
    </w:r>
    <w:r w:rsidRPr="0025423A">
      <w:rPr>
        <w:rFonts w:ascii="Arial" w:hAnsi="Arial" w:cs="Arial"/>
        <w:sz w:val="16"/>
        <w:szCs w:val="16"/>
      </w:rPr>
      <w:fldChar w:fldCharType="separate"/>
    </w:r>
    <w:r>
      <w:rPr>
        <w:rFonts w:ascii="Arial" w:hAnsi="Arial" w:cs="Arial"/>
        <w:noProof/>
        <w:sz w:val="16"/>
        <w:szCs w:val="16"/>
      </w:rPr>
      <w:t>36</w:t>
    </w:r>
    <w:r w:rsidRPr="0025423A">
      <w:rPr>
        <w:rFonts w:ascii="Arial" w:hAnsi="Arial" w:cs="Arial"/>
        <w:sz w:val="16"/>
        <w:szCs w:val="16"/>
      </w:rPr>
      <w:fldChar w:fldCharType="end"/>
    </w:r>
    <w:r w:rsidRPr="0025423A">
      <w:rPr>
        <w:rFonts w:ascii="Arial" w:hAnsi="Arial" w:cs="Arial"/>
        <w:sz w:val="16"/>
        <w:szCs w:val="16"/>
      </w:rPr>
      <w:t xml:space="preserve"> of </w:t>
    </w:r>
    <w:r w:rsidRPr="0025423A">
      <w:rPr>
        <w:rFonts w:ascii="Arial" w:hAnsi="Arial" w:cs="Arial"/>
        <w:sz w:val="16"/>
        <w:szCs w:val="16"/>
      </w:rPr>
      <w:fldChar w:fldCharType="begin"/>
    </w:r>
    <w:r w:rsidRPr="0025423A">
      <w:rPr>
        <w:rFonts w:ascii="Arial" w:hAnsi="Arial" w:cs="Arial"/>
        <w:sz w:val="16"/>
        <w:szCs w:val="16"/>
      </w:rPr>
      <w:instrText xml:space="preserve"> NUMPAGES </w:instrText>
    </w:r>
    <w:r w:rsidRPr="0025423A">
      <w:rPr>
        <w:rFonts w:ascii="Arial" w:hAnsi="Arial" w:cs="Arial"/>
        <w:sz w:val="16"/>
        <w:szCs w:val="16"/>
      </w:rPr>
      <w:fldChar w:fldCharType="separate"/>
    </w:r>
    <w:r w:rsidR="00EF07E3">
      <w:rPr>
        <w:rFonts w:ascii="Arial" w:hAnsi="Arial" w:cs="Arial"/>
        <w:noProof/>
        <w:sz w:val="16"/>
        <w:szCs w:val="16"/>
      </w:rPr>
      <w:t>10</w:t>
    </w:r>
    <w:r w:rsidRPr="0025423A">
      <w:rPr>
        <w:rFonts w:ascii="Arial" w:hAnsi="Arial"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1ADEE" w14:textId="77777777" w:rsidR="00132A90" w:rsidRDefault="00132A90">
      <w:r>
        <w:separator/>
      </w:r>
    </w:p>
  </w:footnote>
  <w:footnote w:type="continuationSeparator" w:id="0">
    <w:p w14:paraId="4C62A50C" w14:textId="77777777" w:rsidR="00132A90" w:rsidRDefault="00132A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336"/>
    </w:tblGrid>
    <w:tr w:rsidR="00132A90" w:rsidRPr="00CC60C0" w14:paraId="0C24BEB6" w14:textId="77777777" w:rsidTr="00CC60C0">
      <w:trPr>
        <w:trHeight w:val="991"/>
      </w:trPr>
      <w:tc>
        <w:tcPr>
          <w:tcW w:w="2127" w:type="dxa"/>
        </w:tcPr>
        <w:p w14:paraId="107192DF" w14:textId="77777777" w:rsidR="00132A90" w:rsidRDefault="00132A90" w:rsidP="00CC60C0">
          <w:pPr>
            <w:pStyle w:val="Header"/>
            <w:pBdr>
              <w:bottom w:val="none" w:sz="0" w:space="0" w:color="auto"/>
            </w:pBdr>
            <w:jc w:val="left"/>
            <w:rPr>
              <w:b/>
              <w:noProof/>
              <w:lang w:val="en-US" w:eastAsia="es-ES"/>
            </w:rPr>
          </w:pPr>
          <w:r w:rsidRPr="0046103B">
            <w:rPr>
              <w:noProof/>
              <w:lang w:val="en-US" w:eastAsia="en-US"/>
            </w:rPr>
            <w:drawing>
              <wp:inline distT="0" distB="0" distL="0" distR="0" wp14:anchorId="6FBB399A" wp14:editId="7C9DACAC">
                <wp:extent cx="840704" cy="680418"/>
                <wp:effectExtent l="0" t="0" r="0" b="571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cs.png"/>
                        <pic:cNvPicPr/>
                      </pic:nvPicPr>
                      <pic:blipFill>
                        <a:blip r:embed="rId1">
                          <a:extLst>
                            <a:ext uri="{28A0092B-C50C-407E-A947-70E740481C1C}">
                              <a14:useLocalDpi xmlns:a14="http://schemas.microsoft.com/office/drawing/2010/main" val="0"/>
                            </a:ext>
                          </a:extLst>
                        </a:blip>
                        <a:stretch>
                          <a:fillRect/>
                        </a:stretch>
                      </pic:blipFill>
                      <pic:spPr>
                        <a:xfrm>
                          <a:off x="0" y="0"/>
                          <a:ext cx="843645" cy="682798"/>
                        </a:xfrm>
                        <a:prstGeom prst="rect">
                          <a:avLst/>
                        </a:prstGeom>
                      </pic:spPr>
                    </pic:pic>
                  </a:graphicData>
                </a:graphic>
              </wp:inline>
            </w:drawing>
          </w:r>
        </w:p>
      </w:tc>
      <w:tc>
        <w:tcPr>
          <w:tcW w:w="7336" w:type="dxa"/>
        </w:tcPr>
        <w:p w14:paraId="701C2304" w14:textId="77777777" w:rsidR="00132A90" w:rsidRDefault="00132A90" w:rsidP="00CC60C0">
          <w:pPr>
            <w:pStyle w:val="Header"/>
            <w:pBdr>
              <w:bottom w:val="none" w:sz="0" w:space="0" w:color="auto"/>
            </w:pBdr>
            <w:jc w:val="right"/>
            <w:rPr>
              <w:noProof/>
              <w:sz w:val="18"/>
              <w:szCs w:val="18"/>
              <w:lang w:eastAsia="es-ES"/>
            </w:rPr>
          </w:pPr>
        </w:p>
        <w:p w14:paraId="5A036E13" w14:textId="7CB567DC" w:rsidR="00132A90" w:rsidRDefault="00132A90" w:rsidP="00CC60C0">
          <w:pPr>
            <w:pStyle w:val="Header"/>
            <w:pBdr>
              <w:bottom w:val="none" w:sz="0" w:space="0" w:color="auto"/>
            </w:pBdr>
            <w:jc w:val="right"/>
            <w:rPr>
              <w:noProof/>
              <w:sz w:val="18"/>
              <w:szCs w:val="18"/>
              <w:lang w:val="en-US" w:eastAsia="es-ES"/>
            </w:rPr>
          </w:pPr>
          <w:r w:rsidRPr="00CC60C0">
            <w:rPr>
              <w:noProof/>
              <w:sz w:val="18"/>
              <w:szCs w:val="18"/>
              <w:lang w:val="en-US" w:eastAsia="es-ES"/>
            </w:rPr>
            <w:tab/>
          </w:r>
        </w:p>
        <w:p w14:paraId="565E5078" w14:textId="77777777" w:rsidR="00132A90" w:rsidRPr="00CC60C0" w:rsidRDefault="00132A90" w:rsidP="00CC60C0">
          <w:pPr>
            <w:pStyle w:val="Header"/>
            <w:pBdr>
              <w:bottom w:val="none" w:sz="0" w:space="0" w:color="auto"/>
            </w:pBdr>
            <w:jc w:val="right"/>
            <w:rPr>
              <w:noProof/>
              <w:sz w:val="18"/>
              <w:szCs w:val="18"/>
              <w:lang w:eastAsia="es-ES"/>
            </w:rPr>
          </w:pPr>
        </w:p>
        <w:p w14:paraId="50A2AF1D" w14:textId="0341570E" w:rsidR="00132A90" w:rsidRPr="00CC60C0" w:rsidRDefault="00132A90" w:rsidP="00993500">
          <w:pPr>
            <w:pStyle w:val="Header"/>
            <w:pBdr>
              <w:bottom w:val="none" w:sz="0" w:space="0" w:color="auto"/>
            </w:pBdr>
            <w:jc w:val="right"/>
            <w:rPr>
              <w:sz w:val="18"/>
              <w:szCs w:val="18"/>
            </w:rPr>
          </w:pPr>
          <w:r w:rsidRPr="00CC60C0">
            <w:rPr>
              <w:noProof/>
              <w:sz w:val="18"/>
              <w:szCs w:val="18"/>
              <w:lang w:eastAsia="es-ES"/>
            </w:rPr>
            <w:tab/>
          </w:r>
          <w:r>
            <w:rPr>
              <w:noProof/>
              <w:sz w:val="18"/>
              <w:szCs w:val="18"/>
              <w:lang w:eastAsia="es-ES"/>
            </w:rPr>
            <w:t>U-QASAR Method Guidelines</w:t>
          </w:r>
        </w:p>
      </w:tc>
    </w:tr>
  </w:tbl>
  <w:p w14:paraId="78B4F10E" w14:textId="77777777" w:rsidR="00132A90" w:rsidRPr="004C582E" w:rsidRDefault="00132A90" w:rsidP="00CC60C0">
    <w:pPr>
      <w:pStyle w:val="Header"/>
      <w:pBdr>
        <w:bottom w:val="none" w:sz="0" w:space="0" w:color="auto"/>
      </w:pBdr>
      <w:rPr>
        <w:sz w:val="20"/>
        <w:szCs w:val="20"/>
      </w:rPr>
    </w:pPr>
    <w:r w:rsidRPr="00187A75">
      <w:rPr>
        <w:b/>
        <w:noProof/>
        <w:lang w:val="en-US" w:eastAsia="es-ES"/>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BEC34" w14:textId="77777777" w:rsidR="00132A90" w:rsidRPr="00260019" w:rsidRDefault="00132A90" w:rsidP="001935FA">
    <w:pPr>
      <w:tabs>
        <w:tab w:val="right" w:pos="9356"/>
      </w:tabs>
    </w:pPr>
    <w:proofErr w:type="spellStart"/>
    <w:r>
      <w:t>CuteLoop</w:t>
    </w:r>
    <w:proofErr w:type="spellEnd"/>
    <w:r w:rsidRPr="00260019">
      <w:tab/>
    </w:r>
    <w:r w:rsidRPr="0025423A">
      <w:fldChar w:fldCharType="begin"/>
    </w:r>
    <w:r w:rsidRPr="0025423A">
      <w:instrText xml:space="preserve"> STYLEREF  "Überschrift 1" \r </w:instrText>
    </w:r>
    <w:r w:rsidRPr="0025423A">
      <w:fldChar w:fldCharType="separate"/>
    </w:r>
    <w:r w:rsidR="00EF07E3">
      <w:rPr>
        <w:b/>
        <w:noProof/>
      </w:rPr>
      <w:t>Error! Style not defined.</w:t>
    </w:r>
    <w:r w:rsidRPr="0025423A">
      <w:fldChar w:fldCharType="end"/>
    </w:r>
    <w:r w:rsidRPr="00260019">
      <w:t xml:space="preserve"> </w:t>
    </w:r>
    <w:r>
      <w:fldChar w:fldCharType="begin"/>
    </w:r>
    <w:r>
      <w:instrText xml:space="preserve"> STYLEREF  "Überschrift 1"  \* MERGEFORMAT </w:instrText>
    </w:r>
    <w:r>
      <w:fldChar w:fldCharType="separate"/>
    </w:r>
    <w:r w:rsidR="00EF07E3">
      <w:rPr>
        <w:b/>
        <w:noProof/>
      </w:rPr>
      <w:t>Error! Style not defined.</w:t>
    </w:r>
    <w:r>
      <w:rPr>
        <w:b/>
        <w:bCs/>
        <w:noProof/>
        <w:lang w:val="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452"/>
    <w:multiLevelType w:val="hybridMultilevel"/>
    <w:tmpl w:val="ECFC4042"/>
    <w:lvl w:ilvl="0" w:tplc="86EC77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1EE8"/>
    <w:multiLevelType w:val="hybridMultilevel"/>
    <w:tmpl w:val="E30E2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39C8"/>
    <w:multiLevelType w:val="hybridMultilevel"/>
    <w:tmpl w:val="FF82C3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52BBB"/>
    <w:multiLevelType w:val="hybridMultilevel"/>
    <w:tmpl w:val="3F341D86"/>
    <w:lvl w:ilvl="0" w:tplc="337EB78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B2C9C"/>
    <w:multiLevelType w:val="hybridMultilevel"/>
    <w:tmpl w:val="3AE4B5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F016995"/>
    <w:multiLevelType w:val="hybridMultilevel"/>
    <w:tmpl w:val="9BB87F70"/>
    <w:lvl w:ilvl="0" w:tplc="1722DCCE">
      <w:start w:val="1"/>
      <w:numFmt w:val="bullet"/>
      <w:pStyle w:val="Standardaufzhlung1"/>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3EF16B50"/>
    <w:multiLevelType w:val="hybridMultilevel"/>
    <w:tmpl w:val="3370A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A40DD"/>
    <w:multiLevelType w:val="hybridMultilevel"/>
    <w:tmpl w:val="1E9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BA0092"/>
    <w:multiLevelType w:val="hybridMultilevel"/>
    <w:tmpl w:val="FF82C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12F74"/>
    <w:multiLevelType w:val="hybridMultilevel"/>
    <w:tmpl w:val="5A48F0D2"/>
    <w:lvl w:ilvl="0" w:tplc="0409000F">
      <w:start w:val="1"/>
      <w:numFmt w:val="decimal"/>
      <w:lvlText w:val="%1."/>
      <w:lvlJc w:val="left"/>
      <w:pPr>
        <w:ind w:left="1778" w:hanging="360"/>
      </w:pPr>
      <w:rPr>
        <w:rFonts w:hint="default"/>
      </w:rPr>
    </w:lvl>
    <w:lvl w:ilvl="1" w:tplc="04090003">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0">
    <w:nsid w:val="50D77B7A"/>
    <w:multiLevelType w:val="hybridMultilevel"/>
    <w:tmpl w:val="2FF073C4"/>
    <w:lvl w:ilvl="0" w:tplc="86EC773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69015B"/>
    <w:multiLevelType w:val="hybridMultilevel"/>
    <w:tmpl w:val="4C105E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6042087D"/>
    <w:multiLevelType w:val="hybridMultilevel"/>
    <w:tmpl w:val="8986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4F0B60"/>
    <w:multiLevelType w:val="multilevel"/>
    <w:tmpl w:val="86980B9A"/>
    <w:lvl w:ilvl="0">
      <w:start w:val="1"/>
      <w:numFmt w:val="decimal"/>
      <w:pStyle w:val="Heading1"/>
      <w:lvlText w:val="%1."/>
      <w:lvlJc w:val="left"/>
      <w:pPr>
        <w:tabs>
          <w:tab w:val="num" w:pos="432"/>
        </w:tabs>
        <w:ind w:left="432" w:hanging="432"/>
      </w:pPr>
      <w:rPr>
        <w:rFonts w:hint="default"/>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5"/>
  </w:num>
  <w:num w:numId="2">
    <w:abstractNumId w:val="3"/>
  </w:num>
  <w:num w:numId="3">
    <w:abstractNumId w:val="13"/>
  </w:num>
  <w:num w:numId="4">
    <w:abstractNumId w:val="11"/>
  </w:num>
  <w:num w:numId="5">
    <w:abstractNumId w:val="4"/>
  </w:num>
  <w:num w:numId="6">
    <w:abstractNumId w:val="1"/>
  </w:num>
  <w:num w:numId="7">
    <w:abstractNumId w:val="6"/>
  </w:num>
  <w:num w:numId="8">
    <w:abstractNumId w:val="10"/>
  </w:num>
  <w:num w:numId="9">
    <w:abstractNumId w:val="0"/>
  </w:num>
  <w:num w:numId="10">
    <w:abstractNumId w:val="7"/>
  </w:num>
  <w:num w:numId="11">
    <w:abstractNumId w:val="12"/>
  </w:num>
  <w:num w:numId="12">
    <w:abstractNumId w:val="9"/>
  </w:num>
  <w:num w:numId="13">
    <w:abstractNumId w:val="8"/>
  </w:num>
  <w:num w:numId="14">
    <w:abstractNumId w:val="2"/>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geh">
    <w15:presenceInfo w15:providerId="None" w15:userId="borg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ff9,#fc9,#ffc,#d7e88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or Erlend generi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pr2zfslzsz23eaert5vf2neap52t59a5r0&quot;&gt;Tor Erlend (v10)&lt;record-ids&gt;&lt;item&gt;135&lt;/item&gt;&lt;item&gt;163&lt;/item&gt;&lt;item&gt;167&lt;/item&gt;&lt;item&gt;215&lt;/item&gt;&lt;item&gt;217&lt;/item&gt;&lt;item&gt;228&lt;/item&gt;&lt;item&gt;278&lt;/item&gt;&lt;item&gt;285&lt;/item&gt;&lt;item&gt;288&lt;/item&gt;&lt;item&gt;321&lt;/item&gt;&lt;item&gt;351&lt;/item&gt;&lt;item&gt;408&lt;/item&gt;&lt;item&gt;416&lt;/item&gt;&lt;item&gt;431&lt;/item&gt;&lt;item&gt;436&lt;/item&gt;&lt;item&gt;446&lt;/item&gt;&lt;item&gt;452&lt;/item&gt;&lt;item&gt;453&lt;/item&gt;&lt;item&gt;484&lt;/item&gt;&lt;item&gt;537&lt;/item&gt;&lt;item&gt;565&lt;/item&gt;&lt;item&gt;576&lt;/item&gt;&lt;item&gt;598&lt;/item&gt;&lt;item&gt;692&lt;/item&gt;&lt;item&gt;708&lt;/item&gt;&lt;item&gt;754&lt;/item&gt;&lt;item&gt;757&lt;/item&gt;&lt;item&gt;835&lt;/item&gt;&lt;item&gt;856&lt;/item&gt;&lt;item&gt;883&lt;/item&gt;&lt;item&gt;974&lt;/item&gt;&lt;item&gt;1099&lt;/item&gt;&lt;item&gt;1421&lt;/item&gt;&lt;item&gt;1448&lt;/item&gt;&lt;item&gt;1449&lt;/item&gt;&lt;item&gt;1453&lt;/item&gt;&lt;item&gt;1518&lt;/item&gt;&lt;item&gt;1618&lt;/item&gt;&lt;item&gt;1619&lt;/item&gt;&lt;item&gt;1631&lt;/item&gt;&lt;item&gt;1654&lt;/item&gt;&lt;item&gt;1717&lt;/item&gt;&lt;item&gt;1754&lt;/item&gt;&lt;item&gt;2272&lt;/item&gt;&lt;item&gt;2286&lt;/item&gt;&lt;item&gt;2288&lt;/item&gt;&lt;item&gt;2290&lt;/item&gt;&lt;item&gt;2298&lt;/item&gt;&lt;item&gt;2299&lt;/item&gt;&lt;item&gt;2300&lt;/item&gt;&lt;item&gt;2301&lt;/item&gt;&lt;item&gt;2304&lt;/item&gt;&lt;item&gt;2314&lt;/item&gt;&lt;item&gt;2331&lt;/item&gt;&lt;item&gt;2338&lt;/item&gt;&lt;item&gt;2345&lt;/item&gt;&lt;item&gt;2347&lt;/item&gt;&lt;item&gt;2348&lt;/item&gt;&lt;item&gt;2349&lt;/item&gt;&lt;item&gt;2351&lt;/item&gt;&lt;/record-ids&gt;&lt;/item&gt;&lt;/Libraries&gt;"/>
  </w:docVars>
  <w:rsids>
    <w:rsidRoot w:val="003E75FA"/>
    <w:rsid w:val="000040D3"/>
    <w:rsid w:val="00005279"/>
    <w:rsid w:val="00006066"/>
    <w:rsid w:val="000064EF"/>
    <w:rsid w:val="000071EC"/>
    <w:rsid w:val="000077FB"/>
    <w:rsid w:val="00011EC3"/>
    <w:rsid w:val="0001233D"/>
    <w:rsid w:val="00013A91"/>
    <w:rsid w:val="00014CE8"/>
    <w:rsid w:val="00020FCA"/>
    <w:rsid w:val="00021AE0"/>
    <w:rsid w:val="00021D28"/>
    <w:rsid w:val="00022F22"/>
    <w:rsid w:val="00022F45"/>
    <w:rsid w:val="00024F55"/>
    <w:rsid w:val="0002530C"/>
    <w:rsid w:val="00025545"/>
    <w:rsid w:val="00025D15"/>
    <w:rsid w:val="000264EB"/>
    <w:rsid w:val="00027CD3"/>
    <w:rsid w:val="000300F0"/>
    <w:rsid w:val="00034332"/>
    <w:rsid w:val="000348A4"/>
    <w:rsid w:val="00034F58"/>
    <w:rsid w:val="00035FE5"/>
    <w:rsid w:val="000361A7"/>
    <w:rsid w:val="00037EF8"/>
    <w:rsid w:val="000448A8"/>
    <w:rsid w:val="0004631D"/>
    <w:rsid w:val="00046C9F"/>
    <w:rsid w:val="0005022F"/>
    <w:rsid w:val="00050B48"/>
    <w:rsid w:val="00051A78"/>
    <w:rsid w:val="00053490"/>
    <w:rsid w:val="0005373B"/>
    <w:rsid w:val="00054E46"/>
    <w:rsid w:val="00054FFA"/>
    <w:rsid w:val="00055108"/>
    <w:rsid w:val="00057B8E"/>
    <w:rsid w:val="00057D2C"/>
    <w:rsid w:val="000621B4"/>
    <w:rsid w:val="0006223A"/>
    <w:rsid w:val="00062551"/>
    <w:rsid w:val="000628F4"/>
    <w:rsid w:val="000630F7"/>
    <w:rsid w:val="0006318D"/>
    <w:rsid w:val="00063DA2"/>
    <w:rsid w:val="000640C6"/>
    <w:rsid w:val="00065112"/>
    <w:rsid w:val="00065176"/>
    <w:rsid w:val="000677D3"/>
    <w:rsid w:val="00070371"/>
    <w:rsid w:val="00071F4F"/>
    <w:rsid w:val="0007202E"/>
    <w:rsid w:val="000721A6"/>
    <w:rsid w:val="00072DC1"/>
    <w:rsid w:val="000733ED"/>
    <w:rsid w:val="000749D8"/>
    <w:rsid w:val="00074E90"/>
    <w:rsid w:val="000800AD"/>
    <w:rsid w:val="000809E4"/>
    <w:rsid w:val="000832EF"/>
    <w:rsid w:val="00083E8E"/>
    <w:rsid w:val="00090555"/>
    <w:rsid w:val="00090621"/>
    <w:rsid w:val="00093FEB"/>
    <w:rsid w:val="00093FFE"/>
    <w:rsid w:val="000947DF"/>
    <w:rsid w:val="00094C6A"/>
    <w:rsid w:val="00095A3E"/>
    <w:rsid w:val="0009650D"/>
    <w:rsid w:val="00096AE2"/>
    <w:rsid w:val="000973D4"/>
    <w:rsid w:val="000979FC"/>
    <w:rsid w:val="000A0169"/>
    <w:rsid w:val="000A0931"/>
    <w:rsid w:val="000A1209"/>
    <w:rsid w:val="000A34C6"/>
    <w:rsid w:val="000A433D"/>
    <w:rsid w:val="000A4C8A"/>
    <w:rsid w:val="000A5876"/>
    <w:rsid w:val="000B1569"/>
    <w:rsid w:val="000B2B97"/>
    <w:rsid w:val="000B5693"/>
    <w:rsid w:val="000B75C2"/>
    <w:rsid w:val="000C044E"/>
    <w:rsid w:val="000C1641"/>
    <w:rsid w:val="000C1999"/>
    <w:rsid w:val="000C2B25"/>
    <w:rsid w:val="000C302A"/>
    <w:rsid w:val="000C30AC"/>
    <w:rsid w:val="000C3E4C"/>
    <w:rsid w:val="000C596D"/>
    <w:rsid w:val="000C63ED"/>
    <w:rsid w:val="000C7D78"/>
    <w:rsid w:val="000D279A"/>
    <w:rsid w:val="000D5040"/>
    <w:rsid w:val="000D5B67"/>
    <w:rsid w:val="000D6B44"/>
    <w:rsid w:val="000D6E8B"/>
    <w:rsid w:val="000E1860"/>
    <w:rsid w:val="000E3C42"/>
    <w:rsid w:val="000E515A"/>
    <w:rsid w:val="000E54DF"/>
    <w:rsid w:val="000E57A7"/>
    <w:rsid w:val="000E600D"/>
    <w:rsid w:val="000E64D6"/>
    <w:rsid w:val="000E65C7"/>
    <w:rsid w:val="000F071A"/>
    <w:rsid w:val="000F12F1"/>
    <w:rsid w:val="000F13A6"/>
    <w:rsid w:val="000F1C70"/>
    <w:rsid w:val="000F22C8"/>
    <w:rsid w:val="000F24D4"/>
    <w:rsid w:val="000F33D7"/>
    <w:rsid w:val="000F3973"/>
    <w:rsid w:val="000F46A1"/>
    <w:rsid w:val="000F4E7B"/>
    <w:rsid w:val="000F7039"/>
    <w:rsid w:val="001004E6"/>
    <w:rsid w:val="001007DF"/>
    <w:rsid w:val="00100D23"/>
    <w:rsid w:val="00101A6E"/>
    <w:rsid w:val="00102727"/>
    <w:rsid w:val="001035E2"/>
    <w:rsid w:val="00103AA1"/>
    <w:rsid w:val="00103BCC"/>
    <w:rsid w:val="00104546"/>
    <w:rsid w:val="00106AAB"/>
    <w:rsid w:val="00106CB7"/>
    <w:rsid w:val="00107888"/>
    <w:rsid w:val="00107902"/>
    <w:rsid w:val="00110F03"/>
    <w:rsid w:val="0011243C"/>
    <w:rsid w:val="00112747"/>
    <w:rsid w:val="001130E9"/>
    <w:rsid w:val="0011349B"/>
    <w:rsid w:val="001135DB"/>
    <w:rsid w:val="001136AE"/>
    <w:rsid w:val="001143F0"/>
    <w:rsid w:val="00116167"/>
    <w:rsid w:val="001178CF"/>
    <w:rsid w:val="0012018E"/>
    <w:rsid w:val="001205C9"/>
    <w:rsid w:val="0012652F"/>
    <w:rsid w:val="0012707D"/>
    <w:rsid w:val="00130126"/>
    <w:rsid w:val="001318E0"/>
    <w:rsid w:val="00132826"/>
    <w:rsid w:val="00132A90"/>
    <w:rsid w:val="001336D6"/>
    <w:rsid w:val="001338C1"/>
    <w:rsid w:val="001357FF"/>
    <w:rsid w:val="001367EF"/>
    <w:rsid w:val="00136D13"/>
    <w:rsid w:val="001375D6"/>
    <w:rsid w:val="0014091D"/>
    <w:rsid w:val="001413B5"/>
    <w:rsid w:val="00141FE1"/>
    <w:rsid w:val="00142ADE"/>
    <w:rsid w:val="001433A6"/>
    <w:rsid w:val="001434C1"/>
    <w:rsid w:val="00143A4F"/>
    <w:rsid w:val="001454DE"/>
    <w:rsid w:val="00147BD2"/>
    <w:rsid w:val="0015017C"/>
    <w:rsid w:val="00150D7D"/>
    <w:rsid w:val="001513BA"/>
    <w:rsid w:val="00152244"/>
    <w:rsid w:val="00152900"/>
    <w:rsid w:val="00153778"/>
    <w:rsid w:val="001545A7"/>
    <w:rsid w:val="00154646"/>
    <w:rsid w:val="001546F7"/>
    <w:rsid w:val="00154CAC"/>
    <w:rsid w:val="00157312"/>
    <w:rsid w:val="001614D4"/>
    <w:rsid w:val="00161EE6"/>
    <w:rsid w:val="00165FBC"/>
    <w:rsid w:val="0016633B"/>
    <w:rsid w:val="00167565"/>
    <w:rsid w:val="00170AEC"/>
    <w:rsid w:val="00174EC2"/>
    <w:rsid w:val="00175E78"/>
    <w:rsid w:val="00176323"/>
    <w:rsid w:val="00177616"/>
    <w:rsid w:val="001779FD"/>
    <w:rsid w:val="00177B71"/>
    <w:rsid w:val="00181106"/>
    <w:rsid w:val="001814F5"/>
    <w:rsid w:val="00182188"/>
    <w:rsid w:val="0018383E"/>
    <w:rsid w:val="00185337"/>
    <w:rsid w:val="001864EE"/>
    <w:rsid w:val="00187340"/>
    <w:rsid w:val="00187A75"/>
    <w:rsid w:val="0019172C"/>
    <w:rsid w:val="001935FA"/>
    <w:rsid w:val="00194AAD"/>
    <w:rsid w:val="00194F6C"/>
    <w:rsid w:val="0019534D"/>
    <w:rsid w:val="00195754"/>
    <w:rsid w:val="001967E7"/>
    <w:rsid w:val="001A0260"/>
    <w:rsid w:val="001A0587"/>
    <w:rsid w:val="001A06AB"/>
    <w:rsid w:val="001A18AA"/>
    <w:rsid w:val="001A275B"/>
    <w:rsid w:val="001A3564"/>
    <w:rsid w:val="001A4023"/>
    <w:rsid w:val="001A44B6"/>
    <w:rsid w:val="001A5BD9"/>
    <w:rsid w:val="001A659C"/>
    <w:rsid w:val="001A6CF7"/>
    <w:rsid w:val="001B0018"/>
    <w:rsid w:val="001B1C8E"/>
    <w:rsid w:val="001B53A3"/>
    <w:rsid w:val="001B5575"/>
    <w:rsid w:val="001B61AE"/>
    <w:rsid w:val="001B639D"/>
    <w:rsid w:val="001C0CDC"/>
    <w:rsid w:val="001C2395"/>
    <w:rsid w:val="001C2878"/>
    <w:rsid w:val="001C2FE8"/>
    <w:rsid w:val="001C3899"/>
    <w:rsid w:val="001C4A44"/>
    <w:rsid w:val="001C57E6"/>
    <w:rsid w:val="001D3AF1"/>
    <w:rsid w:val="001D4699"/>
    <w:rsid w:val="001D4DD9"/>
    <w:rsid w:val="001D6444"/>
    <w:rsid w:val="001D64F3"/>
    <w:rsid w:val="001D6D91"/>
    <w:rsid w:val="001D76E5"/>
    <w:rsid w:val="001D7ECB"/>
    <w:rsid w:val="001E017A"/>
    <w:rsid w:val="001E0672"/>
    <w:rsid w:val="001E0C15"/>
    <w:rsid w:val="001E6138"/>
    <w:rsid w:val="001E6333"/>
    <w:rsid w:val="001F0E65"/>
    <w:rsid w:val="001F1D1B"/>
    <w:rsid w:val="001F39C7"/>
    <w:rsid w:val="001F40B8"/>
    <w:rsid w:val="001F418F"/>
    <w:rsid w:val="00202B12"/>
    <w:rsid w:val="002034F3"/>
    <w:rsid w:val="0021115E"/>
    <w:rsid w:val="002111E8"/>
    <w:rsid w:val="00211E12"/>
    <w:rsid w:val="00212B4D"/>
    <w:rsid w:val="002135CC"/>
    <w:rsid w:val="00213C98"/>
    <w:rsid w:val="0021483B"/>
    <w:rsid w:val="00215494"/>
    <w:rsid w:val="002223E5"/>
    <w:rsid w:val="002224A3"/>
    <w:rsid w:val="00224AC0"/>
    <w:rsid w:val="0022752B"/>
    <w:rsid w:val="00230D46"/>
    <w:rsid w:val="00233CA0"/>
    <w:rsid w:val="00236CFE"/>
    <w:rsid w:val="00236D9B"/>
    <w:rsid w:val="00237AB9"/>
    <w:rsid w:val="0024006B"/>
    <w:rsid w:val="0024041E"/>
    <w:rsid w:val="0024162E"/>
    <w:rsid w:val="002417E3"/>
    <w:rsid w:val="002427A1"/>
    <w:rsid w:val="00242EAE"/>
    <w:rsid w:val="002439C9"/>
    <w:rsid w:val="0024417E"/>
    <w:rsid w:val="00245A4D"/>
    <w:rsid w:val="00247D95"/>
    <w:rsid w:val="002516E7"/>
    <w:rsid w:val="00252C0A"/>
    <w:rsid w:val="00252F64"/>
    <w:rsid w:val="0025437A"/>
    <w:rsid w:val="00254386"/>
    <w:rsid w:val="00256DB0"/>
    <w:rsid w:val="00260019"/>
    <w:rsid w:val="00260664"/>
    <w:rsid w:val="00262B1C"/>
    <w:rsid w:val="00264437"/>
    <w:rsid w:val="00264682"/>
    <w:rsid w:val="002672F0"/>
    <w:rsid w:val="00267D1E"/>
    <w:rsid w:val="00270A43"/>
    <w:rsid w:val="002722D7"/>
    <w:rsid w:val="00273E24"/>
    <w:rsid w:val="00275AA8"/>
    <w:rsid w:val="00277046"/>
    <w:rsid w:val="002806CE"/>
    <w:rsid w:val="00280D4D"/>
    <w:rsid w:val="00281AED"/>
    <w:rsid w:val="00282414"/>
    <w:rsid w:val="00284204"/>
    <w:rsid w:val="0028506B"/>
    <w:rsid w:val="00287300"/>
    <w:rsid w:val="00287901"/>
    <w:rsid w:val="00287ADE"/>
    <w:rsid w:val="00290EEC"/>
    <w:rsid w:val="0029197F"/>
    <w:rsid w:val="00291C14"/>
    <w:rsid w:val="002931D9"/>
    <w:rsid w:val="00294656"/>
    <w:rsid w:val="00295636"/>
    <w:rsid w:val="00296880"/>
    <w:rsid w:val="00297D3E"/>
    <w:rsid w:val="002A0F2C"/>
    <w:rsid w:val="002A141C"/>
    <w:rsid w:val="002A1932"/>
    <w:rsid w:val="002A35F9"/>
    <w:rsid w:val="002A46F9"/>
    <w:rsid w:val="002A5292"/>
    <w:rsid w:val="002A59E6"/>
    <w:rsid w:val="002A763F"/>
    <w:rsid w:val="002B04A4"/>
    <w:rsid w:val="002B060F"/>
    <w:rsid w:val="002B0885"/>
    <w:rsid w:val="002B0D8C"/>
    <w:rsid w:val="002B3FC8"/>
    <w:rsid w:val="002B4C73"/>
    <w:rsid w:val="002B5BB2"/>
    <w:rsid w:val="002B5CEB"/>
    <w:rsid w:val="002B6BB4"/>
    <w:rsid w:val="002B7F7E"/>
    <w:rsid w:val="002C1AD8"/>
    <w:rsid w:val="002C1B05"/>
    <w:rsid w:val="002C1EAD"/>
    <w:rsid w:val="002C25CE"/>
    <w:rsid w:val="002C3A8C"/>
    <w:rsid w:val="002C3EF7"/>
    <w:rsid w:val="002C3F00"/>
    <w:rsid w:val="002C59FF"/>
    <w:rsid w:val="002C5A39"/>
    <w:rsid w:val="002C7139"/>
    <w:rsid w:val="002C7B01"/>
    <w:rsid w:val="002D080C"/>
    <w:rsid w:val="002D117B"/>
    <w:rsid w:val="002D2718"/>
    <w:rsid w:val="002D457F"/>
    <w:rsid w:val="002D672C"/>
    <w:rsid w:val="002D7952"/>
    <w:rsid w:val="002D7B7F"/>
    <w:rsid w:val="002D7E00"/>
    <w:rsid w:val="002E01CA"/>
    <w:rsid w:val="002E0618"/>
    <w:rsid w:val="002E1B3D"/>
    <w:rsid w:val="002E1CBA"/>
    <w:rsid w:val="002E1E62"/>
    <w:rsid w:val="002E2837"/>
    <w:rsid w:val="002E31F4"/>
    <w:rsid w:val="002E4718"/>
    <w:rsid w:val="002E4DCE"/>
    <w:rsid w:val="002E57BE"/>
    <w:rsid w:val="002E7B55"/>
    <w:rsid w:val="002F3AAA"/>
    <w:rsid w:val="002F4587"/>
    <w:rsid w:val="002F579F"/>
    <w:rsid w:val="0030026B"/>
    <w:rsid w:val="00301802"/>
    <w:rsid w:val="00302536"/>
    <w:rsid w:val="00302DEC"/>
    <w:rsid w:val="00303854"/>
    <w:rsid w:val="00303A1B"/>
    <w:rsid w:val="00304122"/>
    <w:rsid w:val="00305A37"/>
    <w:rsid w:val="00305E13"/>
    <w:rsid w:val="0030674A"/>
    <w:rsid w:val="003075C9"/>
    <w:rsid w:val="003077FB"/>
    <w:rsid w:val="00307FD1"/>
    <w:rsid w:val="00310C4D"/>
    <w:rsid w:val="0031235D"/>
    <w:rsid w:val="003133D5"/>
    <w:rsid w:val="00314974"/>
    <w:rsid w:val="003153B9"/>
    <w:rsid w:val="00316DFF"/>
    <w:rsid w:val="003173B6"/>
    <w:rsid w:val="00317D4D"/>
    <w:rsid w:val="00320148"/>
    <w:rsid w:val="003212BC"/>
    <w:rsid w:val="00324DE8"/>
    <w:rsid w:val="00324EB8"/>
    <w:rsid w:val="0032670D"/>
    <w:rsid w:val="00326ED5"/>
    <w:rsid w:val="003272B6"/>
    <w:rsid w:val="003273D2"/>
    <w:rsid w:val="00327AA5"/>
    <w:rsid w:val="00327DBF"/>
    <w:rsid w:val="0033081E"/>
    <w:rsid w:val="0033369F"/>
    <w:rsid w:val="00333DF7"/>
    <w:rsid w:val="00333EB8"/>
    <w:rsid w:val="00336B90"/>
    <w:rsid w:val="003377B2"/>
    <w:rsid w:val="003423FA"/>
    <w:rsid w:val="0034593F"/>
    <w:rsid w:val="003459CD"/>
    <w:rsid w:val="00350C30"/>
    <w:rsid w:val="003520D7"/>
    <w:rsid w:val="0035436E"/>
    <w:rsid w:val="0035578B"/>
    <w:rsid w:val="003557B7"/>
    <w:rsid w:val="00356308"/>
    <w:rsid w:val="00356715"/>
    <w:rsid w:val="0036067B"/>
    <w:rsid w:val="0036527A"/>
    <w:rsid w:val="0036707C"/>
    <w:rsid w:val="003705A3"/>
    <w:rsid w:val="00370AC2"/>
    <w:rsid w:val="003714DB"/>
    <w:rsid w:val="003730B0"/>
    <w:rsid w:val="003731D1"/>
    <w:rsid w:val="00373FAA"/>
    <w:rsid w:val="00373FE3"/>
    <w:rsid w:val="00375C63"/>
    <w:rsid w:val="003768DB"/>
    <w:rsid w:val="003768E8"/>
    <w:rsid w:val="00376BF2"/>
    <w:rsid w:val="003807DF"/>
    <w:rsid w:val="003813A0"/>
    <w:rsid w:val="00382A6E"/>
    <w:rsid w:val="003834A6"/>
    <w:rsid w:val="00384D0B"/>
    <w:rsid w:val="00387F7C"/>
    <w:rsid w:val="003901D4"/>
    <w:rsid w:val="00390501"/>
    <w:rsid w:val="00390B68"/>
    <w:rsid w:val="003911FC"/>
    <w:rsid w:val="00392745"/>
    <w:rsid w:val="003932CD"/>
    <w:rsid w:val="00393E00"/>
    <w:rsid w:val="00394514"/>
    <w:rsid w:val="003945F6"/>
    <w:rsid w:val="003950A3"/>
    <w:rsid w:val="00396C1E"/>
    <w:rsid w:val="00396EA7"/>
    <w:rsid w:val="00397A98"/>
    <w:rsid w:val="003A1123"/>
    <w:rsid w:val="003A1175"/>
    <w:rsid w:val="003A19FD"/>
    <w:rsid w:val="003A32C6"/>
    <w:rsid w:val="003A41F6"/>
    <w:rsid w:val="003A48B9"/>
    <w:rsid w:val="003A4F8C"/>
    <w:rsid w:val="003A545E"/>
    <w:rsid w:val="003A6141"/>
    <w:rsid w:val="003A6B31"/>
    <w:rsid w:val="003B0C0E"/>
    <w:rsid w:val="003B1F26"/>
    <w:rsid w:val="003B3A80"/>
    <w:rsid w:val="003B3AD9"/>
    <w:rsid w:val="003B5A1E"/>
    <w:rsid w:val="003B5F6F"/>
    <w:rsid w:val="003B638E"/>
    <w:rsid w:val="003B6688"/>
    <w:rsid w:val="003B6845"/>
    <w:rsid w:val="003C1252"/>
    <w:rsid w:val="003C3472"/>
    <w:rsid w:val="003C4DFA"/>
    <w:rsid w:val="003C5D5C"/>
    <w:rsid w:val="003C65B5"/>
    <w:rsid w:val="003C76BB"/>
    <w:rsid w:val="003D0C32"/>
    <w:rsid w:val="003D5C2B"/>
    <w:rsid w:val="003D64BF"/>
    <w:rsid w:val="003D684C"/>
    <w:rsid w:val="003D7045"/>
    <w:rsid w:val="003D7F54"/>
    <w:rsid w:val="003E03D8"/>
    <w:rsid w:val="003E17F8"/>
    <w:rsid w:val="003E2741"/>
    <w:rsid w:val="003E332A"/>
    <w:rsid w:val="003E3889"/>
    <w:rsid w:val="003E5F37"/>
    <w:rsid w:val="003E6A2E"/>
    <w:rsid w:val="003E75FA"/>
    <w:rsid w:val="003E7C98"/>
    <w:rsid w:val="003F0B6B"/>
    <w:rsid w:val="003F0BA0"/>
    <w:rsid w:val="003F0D68"/>
    <w:rsid w:val="003F4845"/>
    <w:rsid w:val="003F5467"/>
    <w:rsid w:val="003F6886"/>
    <w:rsid w:val="00400975"/>
    <w:rsid w:val="00400CF4"/>
    <w:rsid w:val="004010B9"/>
    <w:rsid w:val="00401347"/>
    <w:rsid w:val="00401FD9"/>
    <w:rsid w:val="0040273D"/>
    <w:rsid w:val="00403594"/>
    <w:rsid w:val="00403CFC"/>
    <w:rsid w:val="00403E09"/>
    <w:rsid w:val="004046E2"/>
    <w:rsid w:val="00404F8A"/>
    <w:rsid w:val="00405EF6"/>
    <w:rsid w:val="004064E3"/>
    <w:rsid w:val="00410BF3"/>
    <w:rsid w:val="00412BCD"/>
    <w:rsid w:val="00412D28"/>
    <w:rsid w:val="00414F90"/>
    <w:rsid w:val="004163D1"/>
    <w:rsid w:val="00417346"/>
    <w:rsid w:val="00420482"/>
    <w:rsid w:val="00423B8F"/>
    <w:rsid w:val="0042542E"/>
    <w:rsid w:val="004302E1"/>
    <w:rsid w:val="00431023"/>
    <w:rsid w:val="00433989"/>
    <w:rsid w:val="00433D0C"/>
    <w:rsid w:val="00434869"/>
    <w:rsid w:val="004348B6"/>
    <w:rsid w:val="004365D9"/>
    <w:rsid w:val="004369A5"/>
    <w:rsid w:val="00437413"/>
    <w:rsid w:val="00440067"/>
    <w:rsid w:val="004404B4"/>
    <w:rsid w:val="0044184F"/>
    <w:rsid w:val="004419C5"/>
    <w:rsid w:val="00442639"/>
    <w:rsid w:val="00442BDA"/>
    <w:rsid w:val="00442C4C"/>
    <w:rsid w:val="00442E9E"/>
    <w:rsid w:val="00443C7A"/>
    <w:rsid w:val="00443CD0"/>
    <w:rsid w:val="004476B9"/>
    <w:rsid w:val="00450514"/>
    <w:rsid w:val="00450C3F"/>
    <w:rsid w:val="004524EF"/>
    <w:rsid w:val="004530A2"/>
    <w:rsid w:val="0045354A"/>
    <w:rsid w:val="00455EDC"/>
    <w:rsid w:val="0045655A"/>
    <w:rsid w:val="00457CE7"/>
    <w:rsid w:val="00460075"/>
    <w:rsid w:val="0046307E"/>
    <w:rsid w:val="00463D9F"/>
    <w:rsid w:val="0046537B"/>
    <w:rsid w:val="004658FE"/>
    <w:rsid w:val="00465D9C"/>
    <w:rsid w:val="0046793C"/>
    <w:rsid w:val="0047040C"/>
    <w:rsid w:val="00471137"/>
    <w:rsid w:val="00472102"/>
    <w:rsid w:val="00472860"/>
    <w:rsid w:val="00473524"/>
    <w:rsid w:val="004737A4"/>
    <w:rsid w:val="00474452"/>
    <w:rsid w:val="00474D6E"/>
    <w:rsid w:val="00475FE0"/>
    <w:rsid w:val="00476910"/>
    <w:rsid w:val="00476C1F"/>
    <w:rsid w:val="004779A2"/>
    <w:rsid w:val="004779E8"/>
    <w:rsid w:val="0048115B"/>
    <w:rsid w:val="00482AE1"/>
    <w:rsid w:val="00483E1D"/>
    <w:rsid w:val="0048481C"/>
    <w:rsid w:val="0048522F"/>
    <w:rsid w:val="00485533"/>
    <w:rsid w:val="004859DB"/>
    <w:rsid w:val="00485E98"/>
    <w:rsid w:val="00487D05"/>
    <w:rsid w:val="004923E4"/>
    <w:rsid w:val="00492B5B"/>
    <w:rsid w:val="00492D84"/>
    <w:rsid w:val="0049350E"/>
    <w:rsid w:val="00493BAC"/>
    <w:rsid w:val="004953C9"/>
    <w:rsid w:val="004A07E6"/>
    <w:rsid w:val="004A1329"/>
    <w:rsid w:val="004A1A01"/>
    <w:rsid w:val="004A1FF7"/>
    <w:rsid w:val="004A260D"/>
    <w:rsid w:val="004A316C"/>
    <w:rsid w:val="004A3EA4"/>
    <w:rsid w:val="004A6069"/>
    <w:rsid w:val="004A6387"/>
    <w:rsid w:val="004A6777"/>
    <w:rsid w:val="004A6BAC"/>
    <w:rsid w:val="004B0070"/>
    <w:rsid w:val="004B0710"/>
    <w:rsid w:val="004B0A32"/>
    <w:rsid w:val="004B30C7"/>
    <w:rsid w:val="004B3B1F"/>
    <w:rsid w:val="004B54A0"/>
    <w:rsid w:val="004B6701"/>
    <w:rsid w:val="004B7A8B"/>
    <w:rsid w:val="004C001C"/>
    <w:rsid w:val="004C449C"/>
    <w:rsid w:val="004C4F91"/>
    <w:rsid w:val="004C582E"/>
    <w:rsid w:val="004C7DD0"/>
    <w:rsid w:val="004D0459"/>
    <w:rsid w:val="004D08B1"/>
    <w:rsid w:val="004D0A11"/>
    <w:rsid w:val="004D2C10"/>
    <w:rsid w:val="004D3869"/>
    <w:rsid w:val="004D42A7"/>
    <w:rsid w:val="004D5BCF"/>
    <w:rsid w:val="004D6027"/>
    <w:rsid w:val="004E12B2"/>
    <w:rsid w:val="004E27CE"/>
    <w:rsid w:val="004E7724"/>
    <w:rsid w:val="004F3516"/>
    <w:rsid w:val="004F5799"/>
    <w:rsid w:val="004F5C0A"/>
    <w:rsid w:val="004F60B7"/>
    <w:rsid w:val="004F751C"/>
    <w:rsid w:val="004F7DB8"/>
    <w:rsid w:val="005023C0"/>
    <w:rsid w:val="005029A8"/>
    <w:rsid w:val="00504F3D"/>
    <w:rsid w:val="00505E97"/>
    <w:rsid w:val="0050785D"/>
    <w:rsid w:val="005079BB"/>
    <w:rsid w:val="005136DF"/>
    <w:rsid w:val="00515E98"/>
    <w:rsid w:val="00517627"/>
    <w:rsid w:val="00524423"/>
    <w:rsid w:val="00524AD8"/>
    <w:rsid w:val="00525456"/>
    <w:rsid w:val="00525710"/>
    <w:rsid w:val="00527167"/>
    <w:rsid w:val="0052735C"/>
    <w:rsid w:val="005277BF"/>
    <w:rsid w:val="00531425"/>
    <w:rsid w:val="00532931"/>
    <w:rsid w:val="00532BB5"/>
    <w:rsid w:val="00533286"/>
    <w:rsid w:val="00533A5E"/>
    <w:rsid w:val="00534290"/>
    <w:rsid w:val="00534B2B"/>
    <w:rsid w:val="00534B75"/>
    <w:rsid w:val="00534E00"/>
    <w:rsid w:val="005356DE"/>
    <w:rsid w:val="005369F7"/>
    <w:rsid w:val="00536AF1"/>
    <w:rsid w:val="005420F7"/>
    <w:rsid w:val="00542653"/>
    <w:rsid w:val="00543E79"/>
    <w:rsid w:val="005448FA"/>
    <w:rsid w:val="0055033F"/>
    <w:rsid w:val="00551305"/>
    <w:rsid w:val="005516BD"/>
    <w:rsid w:val="00554C73"/>
    <w:rsid w:val="00555E04"/>
    <w:rsid w:val="00560449"/>
    <w:rsid w:val="005619BA"/>
    <w:rsid w:val="005635D1"/>
    <w:rsid w:val="00567158"/>
    <w:rsid w:val="00570547"/>
    <w:rsid w:val="005712B0"/>
    <w:rsid w:val="00571A5C"/>
    <w:rsid w:val="00572925"/>
    <w:rsid w:val="00572DBF"/>
    <w:rsid w:val="00573068"/>
    <w:rsid w:val="005741E0"/>
    <w:rsid w:val="00575F39"/>
    <w:rsid w:val="005772E8"/>
    <w:rsid w:val="005778EA"/>
    <w:rsid w:val="00581136"/>
    <w:rsid w:val="00581142"/>
    <w:rsid w:val="00582E44"/>
    <w:rsid w:val="005845D0"/>
    <w:rsid w:val="00584A21"/>
    <w:rsid w:val="00584BE7"/>
    <w:rsid w:val="0058714B"/>
    <w:rsid w:val="00587D80"/>
    <w:rsid w:val="005905A1"/>
    <w:rsid w:val="00591090"/>
    <w:rsid w:val="005921BA"/>
    <w:rsid w:val="005944CB"/>
    <w:rsid w:val="00594D5D"/>
    <w:rsid w:val="00595127"/>
    <w:rsid w:val="00596008"/>
    <w:rsid w:val="00596C5D"/>
    <w:rsid w:val="005971C4"/>
    <w:rsid w:val="0059744A"/>
    <w:rsid w:val="005A0ACC"/>
    <w:rsid w:val="005A19ED"/>
    <w:rsid w:val="005A40EE"/>
    <w:rsid w:val="005A67BA"/>
    <w:rsid w:val="005A727E"/>
    <w:rsid w:val="005B0AA4"/>
    <w:rsid w:val="005B19D2"/>
    <w:rsid w:val="005B648C"/>
    <w:rsid w:val="005B64EB"/>
    <w:rsid w:val="005B6DC6"/>
    <w:rsid w:val="005C03F2"/>
    <w:rsid w:val="005C2509"/>
    <w:rsid w:val="005C2DC1"/>
    <w:rsid w:val="005C392A"/>
    <w:rsid w:val="005C3975"/>
    <w:rsid w:val="005C3B5D"/>
    <w:rsid w:val="005C621F"/>
    <w:rsid w:val="005C6E7C"/>
    <w:rsid w:val="005C71AC"/>
    <w:rsid w:val="005C7564"/>
    <w:rsid w:val="005C7B4C"/>
    <w:rsid w:val="005D00B7"/>
    <w:rsid w:val="005D09E1"/>
    <w:rsid w:val="005D0DFA"/>
    <w:rsid w:val="005D1F88"/>
    <w:rsid w:val="005D5E79"/>
    <w:rsid w:val="005D6206"/>
    <w:rsid w:val="005D694B"/>
    <w:rsid w:val="005D6D15"/>
    <w:rsid w:val="005D6E30"/>
    <w:rsid w:val="005D73B3"/>
    <w:rsid w:val="005E22F7"/>
    <w:rsid w:val="005E3A35"/>
    <w:rsid w:val="005E3EC7"/>
    <w:rsid w:val="005E3F64"/>
    <w:rsid w:val="005F0401"/>
    <w:rsid w:val="005F1209"/>
    <w:rsid w:val="005F321E"/>
    <w:rsid w:val="005F3390"/>
    <w:rsid w:val="005F351A"/>
    <w:rsid w:val="005F38F6"/>
    <w:rsid w:val="005F4FE2"/>
    <w:rsid w:val="005F6DF7"/>
    <w:rsid w:val="006002DA"/>
    <w:rsid w:val="00603E46"/>
    <w:rsid w:val="0060508B"/>
    <w:rsid w:val="006055D4"/>
    <w:rsid w:val="0060586A"/>
    <w:rsid w:val="00606C3D"/>
    <w:rsid w:val="006076F2"/>
    <w:rsid w:val="00610EF4"/>
    <w:rsid w:val="00614BA6"/>
    <w:rsid w:val="00616219"/>
    <w:rsid w:val="006165C4"/>
    <w:rsid w:val="006165F0"/>
    <w:rsid w:val="00622A64"/>
    <w:rsid w:val="00627147"/>
    <w:rsid w:val="0063127B"/>
    <w:rsid w:val="006314EE"/>
    <w:rsid w:val="00631983"/>
    <w:rsid w:val="006322CB"/>
    <w:rsid w:val="00633634"/>
    <w:rsid w:val="00634077"/>
    <w:rsid w:val="00634311"/>
    <w:rsid w:val="00636035"/>
    <w:rsid w:val="00636189"/>
    <w:rsid w:val="00636854"/>
    <w:rsid w:val="006410E8"/>
    <w:rsid w:val="00641ED1"/>
    <w:rsid w:val="006421D4"/>
    <w:rsid w:val="0064310E"/>
    <w:rsid w:val="00644AFC"/>
    <w:rsid w:val="00644F0E"/>
    <w:rsid w:val="006456AD"/>
    <w:rsid w:val="006527AA"/>
    <w:rsid w:val="006600A5"/>
    <w:rsid w:val="00660403"/>
    <w:rsid w:val="00661F43"/>
    <w:rsid w:val="00662170"/>
    <w:rsid w:val="006626A8"/>
    <w:rsid w:val="006626C4"/>
    <w:rsid w:val="00662BE5"/>
    <w:rsid w:val="00662F07"/>
    <w:rsid w:val="00663670"/>
    <w:rsid w:val="006640E4"/>
    <w:rsid w:val="00664901"/>
    <w:rsid w:val="00664CC9"/>
    <w:rsid w:val="00665FBC"/>
    <w:rsid w:val="00666512"/>
    <w:rsid w:val="00666987"/>
    <w:rsid w:val="00666CC1"/>
    <w:rsid w:val="00667088"/>
    <w:rsid w:val="00667B09"/>
    <w:rsid w:val="00670283"/>
    <w:rsid w:val="006705DA"/>
    <w:rsid w:val="0067247F"/>
    <w:rsid w:val="00672B9D"/>
    <w:rsid w:val="00672E46"/>
    <w:rsid w:val="006736F3"/>
    <w:rsid w:val="006742DF"/>
    <w:rsid w:val="0067572C"/>
    <w:rsid w:val="0067764E"/>
    <w:rsid w:val="00680BC0"/>
    <w:rsid w:val="00682351"/>
    <w:rsid w:val="006834D0"/>
    <w:rsid w:val="0068434D"/>
    <w:rsid w:val="006857B1"/>
    <w:rsid w:val="00685849"/>
    <w:rsid w:val="00686CCD"/>
    <w:rsid w:val="006872D0"/>
    <w:rsid w:val="00687C7A"/>
    <w:rsid w:val="00690084"/>
    <w:rsid w:val="0069064B"/>
    <w:rsid w:val="00690D1D"/>
    <w:rsid w:val="00692251"/>
    <w:rsid w:val="006922BC"/>
    <w:rsid w:val="00693B85"/>
    <w:rsid w:val="006940EF"/>
    <w:rsid w:val="006958E0"/>
    <w:rsid w:val="00695BF3"/>
    <w:rsid w:val="006A3023"/>
    <w:rsid w:val="006A41F0"/>
    <w:rsid w:val="006A6D08"/>
    <w:rsid w:val="006A7F7D"/>
    <w:rsid w:val="006B1E7D"/>
    <w:rsid w:val="006B218B"/>
    <w:rsid w:val="006B2394"/>
    <w:rsid w:val="006B3439"/>
    <w:rsid w:val="006B3822"/>
    <w:rsid w:val="006B5755"/>
    <w:rsid w:val="006B75B8"/>
    <w:rsid w:val="006C0F4E"/>
    <w:rsid w:val="006C1403"/>
    <w:rsid w:val="006C2430"/>
    <w:rsid w:val="006C414D"/>
    <w:rsid w:val="006C608F"/>
    <w:rsid w:val="006C63FC"/>
    <w:rsid w:val="006C735D"/>
    <w:rsid w:val="006D011C"/>
    <w:rsid w:val="006D0280"/>
    <w:rsid w:val="006D09C1"/>
    <w:rsid w:val="006D1DDD"/>
    <w:rsid w:val="006D31EC"/>
    <w:rsid w:val="006D381B"/>
    <w:rsid w:val="006D41EE"/>
    <w:rsid w:val="006D6A3F"/>
    <w:rsid w:val="006D6DA3"/>
    <w:rsid w:val="006E0C31"/>
    <w:rsid w:val="006E0EF2"/>
    <w:rsid w:val="006E1232"/>
    <w:rsid w:val="006E168F"/>
    <w:rsid w:val="006E3656"/>
    <w:rsid w:val="006E4FEF"/>
    <w:rsid w:val="006E6CCF"/>
    <w:rsid w:val="006E7071"/>
    <w:rsid w:val="006F06C8"/>
    <w:rsid w:val="006F2E30"/>
    <w:rsid w:val="006F35B7"/>
    <w:rsid w:val="006F4E44"/>
    <w:rsid w:val="006F5176"/>
    <w:rsid w:val="006F71EB"/>
    <w:rsid w:val="007003AC"/>
    <w:rsid w:val="00700732"/>
    <w:rsid w:val="007025A6"/>
    <w:rsid w:val="00703B58"/>
    <w:rsid w:val="00704777"/>
    <w:rsid w:val="007052FF"/>
    <w:rsid w:val="00705C53"/>
    <w:rsid w:val="00706713"/>
    <w:rsid w:val="007069AB"/>
    <w:rsid w:val="00706A15"/>
    <w:rsid w:val="00711C5A"/>
    <w:rsid w:val="00712508"/>
    <w:rsid w:val="00712A86"/>
    <w:rsid w:val="00713CBF"/>
    <w:rsid w:val="00714F02"/>
    <w:rsid w:val="00715864"/>
    <w:rsid w:val="00717CF1"/>
    <w:rsid w:val="00720A44"/>
    <w:rsid w:val="00721003"/>
    <w:rsid w:val="007237B1"/>
    <w:rsid w:val="007246F4"/>
    <w:rsid w:val="00725EFA"/>
    <w:rsid w:val="0073365F"/>
    <w:rsid w:val="00736A89"/>
    <w:rsid w:val="00736AD1"/>
    <w:rsid w:val="007418CF"/>
    <w:rsid w:val="00741E92"/>
    <w:rsid w:val="00742E60"/>
    <w:rsid w:val="00743522"/>
    <w:rsid w:val="00744682"/>
    <w:rsid w:val="00744E43"/>
    <w:rsid w:val="007469DB"/>
    <w:rsid w:val="00746C1E"/>
    <w:rsid w:val="00746F43"/>
    <w:rsid w:val="0074760A"/>
    <w:rsid w:val="007510C5"/>
    <w:rsid w:val="00752464"/>
    <w:rsid w:val="0075272F"/>
    <w:rsid w:val="00752A81"/>
    <w:rsid w:val="00754047"/>
    <w:rsid w:val="0075448D"/>
    <w:rsid w:val="0075498E"/>
    <w:rsid w:val="007551D0"/>
    <w:rsid w:val="0075552B"/>
    <w:rsid w:val="0075694F"/>
    <w:rsid w:val="00757095"/>
    <w:rsid w:val="007570F6"/>
    <w:rsid w:val="00757FE5"/>
    <w:rsid w:val="00760DAA"/>
    <w:rsid w:val="00761AF8"/>
    <w:rsid w:val="00761F71"/>
    <w:rsid w:val="00764367"/>
    <w:rsid w:val="0076548D"/>
    <w:rsid w:val="00767F01"/>
    <w:rsid w:val="0077077B"/>
    <w:rsid w:val="00770E09"/>
    <w:rsid w:val="00771860"/>
    <w:rsid w:val="00772102"/>
    <w:rsid w:val="0077217C"/>
    <w:rsid w:val="00774894"/>
    <w:rsid w:val="0077623C"/>
    <w:rsid w:val="00776426"/>
    <w:rsid w:val="00777F2A"/>
    <w:rsid w:val="007825F9"/>
    <w:rsid w:val="00782A84"/>
    <w:rsid w:val="00782BF5"/>
    <w:rsid w:val="007830EA"/>
    <w:rsid w:val="00786F6A"/>
    <w:rsid w:val="007879A3"/>
    <w:rsid w:val="00791A36"/>
    <w:rsid w:val="00793AAC"/>
    <w:rsid w:val="00793E64"/>
    <w:rsid w:val="00794039"/>
    <w:rsid w:val="007966DE"/>
    <w:rsid w:val="007A09E7"/>
    <w:rsid w:val="007A27E4"/>
    <w:rsid w:val="007A30C4"/>
    <w:rsid w:val="007A4434"/>
    <w:rsid w:val="007A74AE"/>
    <w:rsid w:val="007A76B4"/>
    <w:rsid w:val="007B0E4F"/>
    <w:rsid w:val="007B65E2"/>
    <w:rsid w:val="007B7FF3"/>
    <w:rsid w:val="007C199A"/>
    <w:rsid w:val="007C22E0"/>
    <w:rsid w:val="007C252B"/>
    <w:rsid w:val="007C2586"/>
    <w:rsid w:val="007C26C2"/>
    <w:rsid w:val="007C29D5"/>
    <w:rsid w:val="007C2AE3"/>
    <w:rsid w:val="007C2D5B"/>
    <w:rsid w:val="007C3AEA"/>
    <w:rsid w:val="007D1391"/>
    <w:rsid w:val="007D18C8"/>
    <w:rsid w:val="007D1AF5"/>
    <w:rsid w:val="007D4D60"/>
    <w:rsid w:val="007D5D66"/>
    <w:rsid w:val="007D6D3E"/>
    <w:rsid w:val="007D7270"/>
    <w:rsid w:val="007E096B"/>
    <w:rsid w:val="007E2F54"/>
    <w:rsid w:val="007E346E"/>
    <w:rsid w:val="007E53C9"/>
    <w:rsid w:val="007E6CD1"/>
    <w:rsid w:val="007E772D"/>
    <w:rsid w:val="007E7978"/>
    <w:rsid w:val="007F28A9"/>
    <w:rsid w:val="007F36C3"/>
    <w:rsid w:val="007F3D4B"/>
    <w:rsid w:val="007F57E4"/>
    <w:rsid w:val="007F79C4"/>
    <w:rsid w:val="00800ED9"/>
    <w:rsid w:val="0080111F"/>
    <w:rsid w:val="0080175F"/>
    <w:rsid w:val="008019CD"/>
    <w:rsid w:val="00801AF9"/>
    <w:rsid w:val="0080259E"/>
    <w:rsid w:val="00802BAB"/>
    <w:rsid w:val="00803AD9"/>
    <w:rsid w:val="008041FF"/>
    <w:rsid w:val="0080632F"/>
    <w:rsid w:val="00806BC8"/>
    <w:rsid w:val="008078B5"/>
    <w:rsid w:val="008112E6"/>
    <w:rsid w:val="008119DD"/>
    <w:rsid w:val="008124BD"/>
    <w:rsid w:val="0081293B"/>
    <w:rsid w:val="008130F7"/>
    <w:rsid w:val="008152C5"/>
    <w:rsid w:val="008170D4"/>
    <w:rsid w:val="00820D1A"/>
    <w:rsid w:val="008222EF"/>
    <w:rsid w:val="00822AF8"/>
    <w:rsid w:val="008233C2"/>
    <w:rsid w:val="0082410D"/>
    <w:rsid w:val="0082470D"/>
    <w:rsid w:val="00824820"/>
    <w:rsid w:val="00833545"/>
    <w:rsid w:val="008337A2"/>
    <w:rsid w:val="008337D7"/>
    <w:rsid w:val="00834D2B"/>
    <w:rsid w:val="008403D2"/>
    <w:rsid w:val="008419A3"/>
    <w:rsid w:val="00842459"/>
    <w:rsid w:val="00843DDD"/>
    <w:rsid w:val="008443A7"/>
    <w:rsid w:val="00844647"/>
    <w:rsid w:val="0084481F"/>
    <w:rsid w:val="00844B49"/>
    <w:rsid w:val="008454CF"/>
    <w:rsid w:val="008463F1"/>
    <w:rsid w:val="00847534"/>
    <w:rsid w:val="00850ACE"/>
    <w:rsid w:val="00851954"/>
    <w:rsid w:val="00853CAD"/>
    <w:rsid w:val="00853D8E"/>
    <w:rsid w:val="0085447F"/>
    <w:rsid w:val="008547CD"/>
    <w:rsid w:val="00854A40"/>
    <w:rsid w:val="00854ED7"/>
    <w:rsid w:val="00855F56"/>
    <w:rsid w:val="00856267"/>
    <w:rsid w:val="0085774A"/>
    <w:rsid w:val="00860399"/>
    <w:rsid w:val="00862929"/>
    <w:rsid w:val="008656A1"/>
    <w:rsid w:val="008667B3"/>
    <w:rsid w:val="00866B85"/>
    <w:rsid w:val="0087281B"/>
    <w:rsid w:val="00873FC4"/>
    <w:rsid w:val="008804E3"/>
    <w:rsid w:val="00880983"/>
    <w:rsid w:val="00882D79"/>
    <w:rsid w:val="008830D2"/>
    <w:rsid w:val="008848AA"/>
    <w:rsid w:val="00887CEE"/>
    <w:rsid w:val="00887EC0"/>
    <w:rsid w:val="00891F9B"/>
    <w:rsid w:val="008941F4"/>
    <w:rsid w:val="00895C06"/>
    <w:rsid w:val="00896945"/>
    <w:rsid w:val="0089712A"/>
    <w:rsid w:val="00897B37"/>
    <w:rsid w:val="008A218B"/>
    <w:rsid w:val="008A3435"/>
    <w:rsid w:val="008A3A0E"/>
    <w:rsid w:val="008A4A8D"/>
    <w:rsid w:val="008A4B93"/>
    <w:rsid w:val="008A4EB9"/>
    <w:rsid w:val="008A5B05"/>
    <w:rsid w:val="008A60E3"/>
    <w:rsid w:val="008A6227"/>
    <w:rsid w:val="008A7C97"/>
    <w:rsid w:val="008B2D95"/>
    <w:rsid w:val="008B4911"/>
    <w:rsid w:val="008B499B"/>
    <w:rsid w:val="008B5439"/>
    <w:rsid w:val="008B6CA2"/>
    <w:rsid w:val="008C1FFD"/>
    <w:rsid w:val="008C32C7"/>
    <w:rsid w:val="008C402A"/>
    <w:rsid w:val="008C6A10"/>
    <w:rsid w:val="008C76D7"/>
    <w:rsid w:val="008C7935"/>
    <w:rsid w:val="008D068F"/>
    <w:rsid w:val="008D4941"/>
    <w:rsid w:val="008D52DE"/>
    <w:rsid w:val="008D5DBF"/>
    <w:rsid w:val="008E1229"/>
    <w:rsid w:val="008E2013"/>
    <w:rsid w:val="008E2AA8"/>
    <w:rsid w:val="008E4BDF"/>
    <w:rsid w:val="008E5061"/>
    <w:rsid w:val="008E50C8"/>
    <w:rsid w:val="008E58B2"/>
    <w:rsid w:val="008E719D"/>
    <w:rsid w:val="008E77D4"/>
    <w:rsid w:val="008F01EC"/>
    <w:rsid w:val="008F0B0F"/>
    <w:rsid w:val="008F0E9E"/>
    <w:rsid w:val="008F1AFE"/>
    <w:rsid w:val="008F26BD"/>
    <w:rsid w:val="008F5798"/>
    <w:rsid w:val="008F5F83"/>
    <w:rsid w:val="008F778B"/>
    <w:rsid w:val="008F7BEE"/>
    <w:rsid w:val="00900BC2"/>
    <w:rsid w:val="00901237"/>
    <w:rsid w:val="009012E1"/>
    <w:rsid w:val="0090158E"/>
    <w:rsid w:val="00901940"/>
    <w:rsid w:val="00902D16"/>
    <w:rsid w:val="009038E9"/>
    <w:rsid w:val="00904959"/>
    <w:rsid w:val="009050BA"/>
    <w:rsid w:val="00905988"/>
    <w:rsid w:val="0090613D"/>
    <w:rsid w:val="009100F0"/>
    <w:rsid w:val="00910CFA"/>
    <w:rsid w:val="00911323"/>
    <w:rsid w:val="00911462"/>
    <w:rsid w:val="009115D0"/>
    <w:rsid w:val="009115E4"/>
    <w:rsid w:val="009119E8"/>
    <w:rsid w:val="00911E40"/>
    <w:rsid w:val="009128BC"/>
    <w:rsid w:val="00912F39"/>
    <w:rsid w:val="009167A7"/>
    <w:rsid w:val="00916860"/>
    <w:rsid w:val="009177AA"/>
    <w:rsid w:val="009212A1"/>
    <w:rsid w:val="00921BE9"/>
    <w:rsid w:val="00925CB1"/>
    <w:rsid w:val="009307B0"/>
    <w:rsid w:val="00936B70"/>
    <w:rsid w:val="00937134"/>
    <w:rsid w:val="0094018B"/>
    <w:rsid w:val="0094085B"/>
    <w:rsid w:val="009419E7"/>
    <w:rsid w:val="00942D1C"/>
    <w:rsid w:val="009441E7"/>
    <w:rsid w:val="009453A8"/>
    <w:rsid w:val="00946095"/>
    <w:rsid w:val="00946890"/>
    <w:rsid w:val="009468B1"/>
    <w:rsid w:val="00950892"/>
    <w:rsid w:val="0095158C"/>
    <w:rsid w:val="00951D74"/>
    <w:rsid w:val="00952237"/>
    <w:rsid w:val="00952DC1"/>
    <w:rsid w:val="00953FE9"/>
    <w:rsid w:val="00955449"/>
    <w:rsid w:val="00955EEF"/>
    <w:rsid w:val="00956DA9"/>
    <w:rsid w:val="00960268"/>
    <w:rsid w:val="00960BF3"/>
    <w:rsid w:val="00960CBB"/>
    <w:rsid w:val="0096172B"/>
    <w:rsid w:val="00961B36"/>
    <w:rsid w:val="00961D29"/>
    <w:rsid w:val="00961FBD"/>
    <w:rsid w:val="00962096"/>
    <w:rsid w:val="0096297D"/>
    <w:rsid w:val="009635B3"/>
    <w:rsid w:val="00963B61"/>
    <w:rsid w:val="0096416D"/>
    <w:rsid w:val="009663B7"/>
    <w:rsid w:val="009666D4"/>
    <w:rsid w:val="00966978"/>
    <w:rsid w:val="00966FC4"/>
    <w:rsid w:val="00967C74"/>
    <w:rsid w:val="00967CC5"/>
    <w:rsid w:val="009703CB"/>
    <w:rsid w:val="00970BAC"/>
    <w:rsid w:val="0097183E"/>
    <w:rsid w:val="00974AF4"/>
    <w:rsid w:val="0097764B"/>
    <w:rsid w:val="00980FE7"/>
    <w:rsid w:val="009814B1"/>
    <w:rsid w:val="00983201"/>
    <w:rsid w:val="009838F3"/>
    <w:rsid w:val="00983A6C"/>
    <w:rsid w:val="00983E68"/>
    <w:rsid w:val="00985187"/>
    <w:rsid w:val="00986919"/>
    <w:rsid w:val="009874E8"/>
    <w:rsid w:val="00987950"/>
    <w:rsid w:val="009906AA"/>
    <w:rsid w:val="00991E6A"/>
    <w:rsid w:val="00991EB2"/>
    <w:rsid w:val="00992816"/>
    <w:rsid w:val="009934B8"/>
    <w:rsid w:val="00993500"/>
    <w:rsid w:val="0099353B"/>
    <w:rsid w:val="00993C88"/>
    <w:rsid w:val="009972D5"/>
    <w:rsid w:val="009A24D8"/>
    <w:rsid w:val="009A2E8A"/>
    <w:rsid w:val="009A3E24"/>
    <w:rsid w:val="009A3F35"/>
    <w:rsid w:val="009A487A"/>
    <w:rsid w:val="009A4BE1"/>
    <w:rsid w:val="009A536B"/>
    <w:rsid w:val="009A5F06"/>
    <w:rsid w:val="009A7387"/>
    <w:rsid w:val="009B0116"/>
    <w:rsid w:val="009B1870"/>
    <w:rsid w:val="009B1B01"/>
    <w:rsid w:val="009B385D"/>
    <w:rsid w:val="009B3D94"/>
    <w:rsid w:val="009B4650"/>
    <w:rsid w:val="009B566B"/>
    <w:rsid w:val="009B5D66"/>
    <w:rsid w:val="009B61B2"/>
    <w:rsid w:val="009B7B52"/>
    <w:rsid w:val="009B7B5A"/>
    <w:rsid w:val="009C11B2"/>
    <w:rsid w:val="009C2046"/>
    <w:rsid w:val="009C36EC"/>
    <w:rsid w:val="009C463F"/>
    <w:rsid w:val="009C5396"/>
    <w:rsid w:val="009C5F06"/>
    <w:rsid w:val="009D0802"/>
    <w:rsid w:val="009D1D50"/>
    <w:rsid w:val="009D28E1"/>
    <w:rsid w:val="009D3809"/>
    <w:rsid w:val="009D54DA"/>
    <w:rsid w:val="009D666D"/>
    <w:rsid w:val="009D71A4"/>
    <w:rsid w:val="009D7849"/>
    <w:rsid w:val="009E2196"/>
    <w:rsid w:val="009E47EF"/>
    <w:rsid w:val="009E5777"/>
    <w:rsid w:val="009E6723"/>
    <w:rsid w:val="009E6BC3"/>
    <w:rsid w:val="009E72C7"/>
    <w:rsid w:val="009F23B6"/>
    <w:rsid w:val="009F403F"/>
    <w:rsid w:val="009F4A64"/>
    <w:rsid w:val="009F5075"/>
    <w:rsid w:val="009F5585"/>
    <w:rsid w:val="009F5DF5"/>
    <w:rsid w:val="00A01FCE"/>
    <w:rsid w:val="00A020BB"/>
    <w:rsid w:val="00A02349"/>
    <w:rsid w:val="00A02412"/>
    <w:rsid w:val="00A02F53"/>
    <w:rsid w:val="00A03060"/>
    <w:rsid w:val="00A052A2"/>
    <w:rsid w:val="00A06625"/>
    <w:rsid w:val="00A10DDF"/>
    <w:rsid w:val="00A126B7"/>
    <w:rsid w:val="00A13E10"/>
    <w:rsid w:val="00A140AF"/>
    <w:rsid w:val="00A1526A"/>
    <w:rsid w:val="00A16924"/>
    <w:rsid w:val="00A21097"/>
    <w:rsid w:val="00A2155A"/>
    <w:rsid w:val="00A2249D"/>
    <w:rsid w:val="00A22550"/>
    <w:rsid w:val="00A22801"/>
    <w:rsid w:val="00A238D9"/>
    <w:rsid w:val="00A2509F"/>
    <w:rsid w:val="00A25412"/>
    <w:rsid w:val="00A2624A"/>
    <w:rsid w:val="00A2703F"/>
    <w:rsid w:val="00A316D6"/>
    <w:rsid w:val="00A323A2"/>
    <w:rsid w:val="00A33154"/>
    <w:rsid w:val="00A3373F"/>
    <w:rsid w:val="00A33E24"/>
    <w:rsid w:val="00A35CAF"/>
    <w:rsid w:val="00A36FCC"/>
    <w:rsid w:val="00A375DD"/>
    <w:rsid w:val="00A43B38"/>
    <w:rsid w:val="00A44D96"/>
    <w:rsid w:val="00A46812"/>
    <w:rsid w:val="00A46D05"/>
    <w:rsid w:val="00A47A38"/>
    <w:rsid w:val="00A47DFB"/>
    <w:rsid w:val="00A47E28"/>
    <w:rsid w:val="00A511ED"/>
    <w:rsid w:val="00A51272"/>
    <w:rsid w:val="00A51954"/>
    <w:rsid w:val="00A52034"/>
    <w:rsid w:val="00A52608"/>
    <w:rsid w:val="00A52CB9"/>
    <w:rsid w:val="00A52F30"/>
    <w:rsid w:val="00A5308F"/>
    <w:rsid w:val="00A543E1"/>
    <w:rsid w:val="00A545FF"/>
    <w:rsid w:val="00A546BC"/>
    <w:rsid w:val="00A54E44"/>
    <w:rsid w:val="00A55EDE"/>
    <w:rsid w:val="00A560D2"/>
    <w:rsid w:val="00A56136"/>
    <w:rsid w:val="00A56277"/>
    <w:rsid w:val="00A60190"/>
    <w:rsid w:val="00A601C9"/>
    <w:rsid w:val="00A609D7"/>
    <w:rsid w:val="00A60B1C"/>
    <w:rsid w:val="00A6184E"/>
    <w:rsid w:val="00A61988"/>
    <w:rsid w:val="00A62160"/>
    <w:rsid w:val="00A621F1"/>
    <w:rsid w:val="00A6306A"/>
    <w:rsid w:val="00A636D1"/>
    <w:rsid w:val="00A648FC"/>
    <w:rsid w:val="00A658CE"/>
    <w:rsid w:val="00A66227"/>
    <w:rsid w:val="00A662B1"/>
    <w:rsid w:val="00A70212"/>
    <w:rsid w:val="00A70595"/>
    <w:rsid w:val="00A705D3"/>
    <w:rsid w:val="00A70954"/>
    <w:rsid w:val="00A71D8D"/>
    <w:rsid w:val="00A72003"/>
    <w:rsid w:val="00A73DAC"/>
    <w:rsid w:val="00A73DBC"/>
    <w:rsid w:val="00A74C3D"/>
    <w:rsid w:val="00A74F8C"/>
    <w:rsid w:val="00A76D98"/>
    <w:rsid w:val="00A773DF"/>
    <w:rsid w:val="00A77F66"/>
    <w:rsid w:val="00A80748"/>
    <w:rsid w:val="00A813A5"/>
    <w:rsid w:val="00A848CA"/>
    <w:rsid w:val="00A8565C"/>
    <w:rsid w:val="00A87090"/>
    <w:rsid w:val="00A8784D"/>
    <w:rsid w:val="00A900C5"/>
    <w:rsid w:val="00A90FE6"/>
    <w:rsid w:val="00A9159B"/>
    <w:rsid w:val="00A93280"/>
    <w:rsid w:val="00A93534"/>
    <w:rsid w:val="00A938FB"/>
    <w:rsid w:val="00A93CCA"/>
    <w:rsid w:val="00A94324"/>
    <w:rsid w:val="00A944B2"/>
    <w:rsid w:val="00A9577E"/>
    <w:rsid w:val="00A96D35"/>
    <w:rsid w:val="00AA0C53"/>
    <w:rsid w:val="00AA136C"/>
    <w:rsid w:val="00AA219C"/>
    <w:rsid w:val="00AA7542"/>
    <w:rsid w:val="00AB069B"/>
    <w:rsid w:val="00AB0D95"/>
    <w:rsid w:val="00AB130E"/>
    <w:rsid w:val="00AB3CDD"/>
    <w:rsid w:val="00AB45FE"/>
    <w:rsid w:val="00AB582D"/>
    <w:rsid w:val="00AB5D49"/>
    <w:rsid w:val="00AB6B6E"/>
    <w:rsid w:val="00AB77EE"/>
    <w:rsid w:val="00AC0A3A"/>
    <w:rsid w:val="00AC1863"/>
    <w:rsid w:val="00AC3095"/>
    <w:rsid w:val="00AC57CB"/>
    <w:rsid w:val="00AC67E0"/>
    <w:rsid w:val="00AC7CA2"/>
    <w:rsid w:val="00AD02F6"/>
    <w:rsid w:val="00AD3E93"/>
    <w:rsid w:val="00AD4156"/>
    <w:rsid w:val="00AD4D88"/>
    <w:rsid w:val="00AD5E36"/>
    <w:rsid w:val="00AD5ED2"/>
    <w:rsid w:val="00AD6DE8"/>
    <w:rsid w:val="00AD741F"/>
    <w:rsid w:val="00AE2DC7"/>
    <w:rsid w:val="00AE4581"/>
    <w:rsid w:val="00AE6348"/>
    <w:rsid w:val="00AF0064"/>
    <w:rsid w:val="00AF11D5"/>
    <w:rsid w:val="00AF18B6"/>
    <w:rsid w:val="00AF1954"/>
    <w:rsid w:val="00AF1ABC"/>
    <w:rsid w:val="00AF315C"/>
    <w:rsid w:val="00AF4325"/>
    <w:rsid w:val="00AF469C"/>
    <w:rsid w:val="00AF58B9"/>
    <w:rsid w:val="00AF5B9C"/>
    <w:rsid w:val="00AF6D2E"/>
    <w:rsid w:val="00AF7A99"/>
    <w:rsid w:val="00B00483"/>
    <w:rsid w:val="00B00648"/>
    <w:rsid w:val="00B00CBB"/>
    <w:rsid w:val="00B04A01"/>
    <w:rsid w:val="00B04E8B"/>
    <w:rsid w:val="00B04F44"/>
    <w:rsid w:val="00B0768B"/>
    <w:rsid w:val="00B125AC"/>
    <w:rsid w:val="00B126E9"/>
    <w:rsid w:val="00B12DD8"/>
    <w:rsid w:val="00B12DED"/>
    <w:rsid w:val="00B13CC6"/>
    <w:rsid w:val="00B1454B"/>
    <w:rsid w:val="00B175A0"/>
    <w:rsid w:val="00B17A1B"/>
    <w:rsid w:val="00B17CC3"/>
    <w:rsid w:val="00B20033"/>
    <w:rsid w:val="00B21389"/>
    <w:rsid w:val="00B224A4"/>
    <w:rsid w:val="00B311D6"/>
    <w:rsid w:val="00B35275"/>
    <w:rsid w:val="00B37693"/>
    <w:rsid w:val="00B41D13"/>
    <w:rsid w:val="00B436FD"/>
    <w:rsid w:val="00B43F72"/>
    <w:rsid w:val="00B44AA2"/>
    <w:rsid w:val="00B465BC"/>
    <w:rsid w:val="00B478CF"/>
    <w:rsid w:val="00B47921"/>
    <w:rsid w:val="00B50D36"/>
    <w:rsid w:val="00B548AC"/>
    <w:rsid w:val="00B54A50"/>
    <w:rsid w:val="00B5621E"/>
    <w:rsid w:val="00B56730"/>
    <w:rsid w:val="00B60793"/>
    <w:rsid w:val="00B608B3"/>
    <w:rsid w:val="00B613CC"/>
    <w:rsid w:val="00B620A8"/>
    <w:rsid w:val="00B62CD7"/>
    <w:rsid w:val="00B62DA5"/>
    <w:rsid w:val="00B70312"/>
    <w:rsid w:val="00B72607"/>
    <w:rsid w:val="00B727ED"/>
    <w:rsid w:val="00B72F48"/>
    <w:rsid w:val="00B7510E"/>
    <w:rsid w:val="00B75448"/>
    <w:rsid w:val="00B773C4"/>
    <w:rsid w:val="00B77417"/>
    <w:rsid w:val="00B82342"/>
    <w:rsid w:val="00B832D1"/>
    <w:rsid w:val="00B83821"/>
    <w:rsid w:val="00B83F60"/>
    <w:rsid w:val="00B83F71"/>
    <w:rsid w:val="00B84D26"/>
    <w:rsid w:val="00B863DC"/>
    <w:rsid w:val="00B8714E"/>
    <w:rsid w:val="00B901D8"/>
    <w:rsid w:val="00B9124D"/>
    <w:rsid w:val="00B9248B"/>
    <w:rsid w:val="00B92552"/>
    <w:rsid w:val="00B930C9"/>
    <w:rsid w:val="00B95863"/>
    <w:rsid w:val="00B97882"/>
    <w:rsid w:val="00BA06B6"/>
    <w:rsid w:val="00BA200A"/>
    <w:rsid w:val="00BA301B"/>
    <w:rsid w:val="00BA5496"/>
    <w:rsid w:val="00BA5AFE"/>
    <w:rsid w:val="00BA6BD3"/>
    <w:rsid w:val="00BA6CA3"/>
    <w:rsid w:val="00BA763C"/>
    <w:rsid w:val="00BB0029"/>
    <w:rsid w:val="00BB1230"/>
    <w:rsid w:val="00BB27B9"/>
    <w:rsid w:val="00BB317A"/>
    <w:rsid w:val="00BB408F"/>
    <w:rsid w:val="00BB449A"/>
    <w:rsid w:val="00BB4F6C"/>
    <w:rsid w:val="00BB6A81"/>
    <w:rsid w:val="00BC0860"/>
    <w:rsid w:val="00BC0932"/>
    <w:rsid w:val="00BC1536"/>
    <w:rsid w:val="00BC1E26"/>
    <w:rsid w:val="00BC289F"/>
    <w:rsid w:val="00BC34C2"/>
    <w:rsid w:val="00BC3EEF"/>
    <w:rsid w:val="00BC6489"/>
    <w:rsid w:val="00BC67A6"/>
    <w:rsid w:val="00BC6A66"/>
    <w:rsid w:val="00BC6D7A"/>
    <w:rsid w:val="00BC7339"/>
    <w:rsid w:val="00BD05EE"/>
    <w:rsid w:val="00BD215A"/>
    <w:rsid w:val="00BD21A5"/>
    <w:rsid w:val="00BD2E80"/>
    <w:rsid w:val="00BD441B"/>
    <w:rsid w:val="00BD590B"/>
    <w:rsid w:val="00BD67FD"/>
    <w:rsid w:val="00BD6FE8"/>
    <w:rsid w:val="00BE04C2"/>
    <w:rsid w:val="00BE1429"/>
    <w:rsid w:val="00BE2BF3"/>
    <w:rsid w:val="00BE38DB"/>
    <w:rsid w:val="00BE3978"/>
    <w:rsid w:val="00BE5A18"/>
    <w:rsid w:val="00BE6DA6"/>
    <w:rsid w:val="00BE6F15"/>
    <w:rsid w:val="00BE70D3"/>
    <w:rsid w:val="00BE72F8"/>
    <w:rsid w:val="00BE7A45"/>
    <w:rsid w:val="00BF105F"/>
    <w:rsid w:val="00BF197A"/>
    <w:rsid w:val="00BF1C48"/>
    <w:rsid w:val="00BF1C73"/>
    <w:rsid w:val="00BF2A06"/>
    <w:rsid w:val="00BF42CC"/>
    <w:rsid w:val="00BF4BC0"/>
    <w:rsid w:val="00BF51AB"/>
    <w:rsid w:val="00BF582F"/>
    <w:rsid w:val="00BF703E"/>
    <w:rsid w:val="00BF7B43"/>
    <w:rsid w:val="00C00498"/>
    <w:rsid w:val="00C011DE"/>
    <w:rsid w:val="00C018F0"/>
    <w:rsid w:val="00C0228F"/>
    <w:rsid w:val="00C023E4"/>
    <w:rsid w:val="00C03089"/>
    <w:rsid w:val="00C04E1B"/>
    <w:rsid w:val="00C050E1"/>
    <w:rsid w:val="00C1060D"/>
    <w:rsid w:val="00C1089E"/>
    <w:rsid w:val="00C1098C"/>
    <w:rsid w:val="00C10C3C"/>
    <w:rsid w:val="00C15605"/>
    <w:rsid w:val="00C16DEF"/>
    <w:rsid w:val="00C17DCB"/>
    <w:rsid w:val="00C20410"/>
    <w:rsid w:val="00C20C25"/>
    <w:rsid w:val="00C21760"/>
    <w:rsid w:val="00C229C1"/>
    <w:rsid w:val="00C241DF"/>
    <w:rsid w:val="00C255C2"/>
    <w:rsid w:val="00C25930"/>
    <w:rsid w:val="00C308BD"/>
    <w:rsid w:val="00C32CDD"/>
    <w:rsid w:val="00C352D9"/>
    <w:rsid w:val="00C360E0"/>
    <w:rsid w:val="00C3749E"/>
    <w:rsid w:val="00C377AD"/>
    <w:rsid w:val="00C410AA"/>
    <w:rsid w:val="00C4370E"/>
    <w:rsid w:val="00C4373A"/>
    <w:rsid w:val="00C43C19"/>
    <w:rsid w:val="00C44F98"/>
    <w:rsid w:val="00C45671"/>
    <w:rsid w:val="00C45F91"/>
    <w:rsid w:val="00C46A3B"/>
    <w:rsid w:val="00C47A4C"/>
    <w:rsid w:val="00C503AB"/>
    <w:rsid w:val="00C529BA"/>
    <w:rsid w:val="00C53AFB"/>
    <w:rsid w:val="00C562C7"/>
    <w:rsid w:val="00C572AB"/>
    <w:rsid w:val="00C57A47"/>
    <w:rsid w:val="00C61027"/>
    <w:rsid w:val="00C615E2"/>
    <w:rsid w:val="00C618A7"/>
    <w:rsid w:val="00C63250"/>
    <w:rsid w:val="00C64860"/>
    <w:rsid w:val="00C653E6"/>
    <w:rsid w:val="00C678D5"/>
    <w:rsid w:val="00C71599"/>
    <w:rsid w:val="00C71958"/>
    <w:rsid w:val="00C7213B"/>
    <w:rsid w:val="00C737D0"/>
    <w:rsid w:val="00C8116D"/>
    <w:rsid w:val="00C81417"/>
    <w:rsid w:val="00C81715"/>
    <w:rsid w:val="00C828E5"/>
    <w:rsid w:val="00C831DD"/>
    <w:rsid w:val="00C83BC8"/>
    <w:rsid w:val="00C83D6F"/>
    <w:rsid w:val="00C8405B"/>
    <w:rsid w:val="00C85705"/>
    <w:rsid w:val="00C87CDA"/>
    <w:rsid w:val="00C93114"/>
    <w:rsid w:val="00C93FF3"/>
    <w:rsid w:val="00C971C4"/>
    <w:rsid w:val="00C97B33"/>
    <w:rsid w:val="00CA0F72"/>
    <w:rsid w:val="00CA192D"/>
    <w:rsid w:val="00CA2FD6"/>
    <w:rsid w:val="00CA4790"/>
    <w:rsid w:val="00CB0D58"/>
    <w:rsid w:val="00CB18F0"/>
    <w:rsid w:val="00CB2039"/>
    <w:rsid w:val="00CB382F"/>
    <w:rsid w:val="00CB3C25"/>
    <w:rsid w:val="00CB3D6F"/>
    <w:rsid w:val="00CB4C66"/>
    <w:rsid w:val="00CB5117"/>
    <w:rsid w:val="00CB5420"/>
    <w:rsid w:val="00CB78E8"/>
    <w:rsid w:val="00CC1401"/>
    <w:rsid w:val="00CC3545"/>
    <w:rsid w:val="00CC4F25"/>
    <w:rsid w:val="00CC524C"/>
    <w:rsid w:val="00CC544D"/>
    <w:rsid w:val="00CC60C0"/>
    <w:rsid w:val="00CC6F4E"/>
    <w:rsid w:val="00CC7B73"/>
    <w:rsid w:val="00CD0C75"/>
    <w:rsid w:val="00CD0D10"/>
    <w:rsid w:val="00CD12FF"/>
    <w:rsid w:val="00CD3564"/>
    <w:rsid w:val="00CD3B6F"/>
    <w:rsid w:val="00CD6720"/>
    <w:rsid w:val="00CD6BE6"/>
    <w:rsid w:val="00CD7C28"/>
    <w:rsid w:val="00CD7F2C"/>
    <w:rsid w:val="00CE0925"/>
    <w:rsid w:val="00CE1058"/>
    <w:rsid w:val="00CE1345"/>
    <w:rsid w:val="00CE1A79"/>
    <w:rsid w:val="00CE5877"/>
    <w:rsid w:val="00CF2482"/>
    <w:rsid w:val="00CF3798"/>
    <w:rsid w:val="00CF3C54"/>
    <w:rsid w:val="00CF4321"/>
    <w:rsid w:val="00CF4460"/>
    <w:rsid w:val="00CF6846"/>
    <w:rsid w:val="00CF721A"/>
    <w:rsid w:val="00D0076E"/>
    <w:rsid w:val="00D008C1"/>
    <w:rsid w:val="00D0103D"/>
    <w:rsid w:val="00D031CD"/>
    <w:rsid w:val="00D0452A"/>
    <w:rsid w:val="00D0614F"/>
    <w:rsid w:val="00D07216"/>
    <w:rsid w:val="00D107BE"/>
    <w:rsid w:val="00D1155E"/>
    <w:rsid w:val="00D116D1"/>
    <w:rsid w:val="00D11781"/>
    <w:rsid w:val="00D122FD"/>
    <w:rsid w:val="00D132A5"/>
    <w:rsid w:val="00D133B7"/>
    <w:rsid w:val="00D13EB2"/>
    <w:rsid w:val="00D15EF4"/>
    <w:rsid w:val="00D170CB"/>
    <w:rsid w:val="00D207BA"/>
    <w:rsid w:val="00D2224F"/>
    <w:rsid w:val="00D22684"/>
    <w:rsid w:val="00D22BFC"/>
    <w:rsid w:val="00D25292"/>
    <w:rsid w:val="00D25FAA"/>
    <w:rsid w:val="00D26BEC"/>
    <w:rsid w:val="00D26F45"/>
    <w:rsid w:val="00D2730C"/>
    <w:rsid w:val="00D31055"/>
    <w:rsid w:val="00D323B0"/>
    <w:rsid w:val="00D3265B"/>
    <w:rsid w:val="00D33AFD"/>
    <w:rsid w:val="00D33BF0"/>
    <w:rsid w:val="00D37EF7"/>
    <w:rsid w:val="00D40261"/>
    <w:rsid w:val="00D425D7"/>
    <w:rsid w:val="00D42AD3"/>
    <w:rsid w:val="00D433EA"/>
    <w:rsid w:val="00D4487B"/>
    <w:rsid w:val="00D449F5"/>
    <w:rsid w:val="00D44E42"/>
    <w:rsid w:val="00D46695"/>
    <w:rsid w:val="00D50128"/>
    <w:rsid w:val="00D50CF1"/>
    <w:rsid w:val="00D5177E"/>
    <w:rsid w:val="00D54DF8"/>
    <w:rsid w:val="00D559F4"/>
    <w:rsid w:val="00D56CA6"/>
    <w:rsid w:val="00D60910"/>
    <w:rsid w:val="00D6391E"/>
    <w:rsid w:val="00D64397"/>
    <w:rsid w:val="00D657C4"/>
    <w:rsid w:val="00D65A7B"/>
    <w:rsid w:val="00D669D7"/>
    <w:rsid w:val="00D67424"/>
    <w:rsid w:val="00D70781"/>
    <w:rsid w:val="00D70EDC"/>
    <w:rsid w:val="00D73DDB"/>
    <w:rsid w:val="00D74644"/>
    <w:rsid w:val="00D753CD"/>
    <w:rsid w:val="00D75B4D"/>
    <w:rsid w:val="00D75E68"/>
    <w:rsid w:val="00D76726"/>
    <w:rsid w:val="00D77361"/>
    <w:rsid w:val="00D81446"/>
    <w:rsid w:val="00D82C22"/>
    <w:rsid w:val="00D84AF8"/>
    <w:rsid w:val="00D84EB1"/>
    <w:rsid w:val="00D84ECE"/>
    <w:rsid w:val="00D854C1"/>
    <w:rsid w:val="00D87CAF"/>
    <w:rsid w:val="00D914C7"/>
    <w:rsid w:val="00D923A5"/>
    <w:rsid w:val="00D92C35"/>
    <w:rsid w:val="00D937CA"/>
    <w:rsid w:val="00D939F6"/>
    <w:rsid w:val="00D93B20"/>
    <w:rsid w:val="00D94AC7"/>
    <w:rsid w:val="00D9557A"/>
    <w:rsid w:val="00D96B71"/>
    <w:rsid w:val="00D97BFC"/>
    <w:rsid w:val="00DA3098"/>
    <w:rsid w:val="00DA30D1"/>
    <w:rsid w:val="00DA463C"/>
    <w:rsid w:val="00DA7165"/>
    <w:rsid w:val="00DA779D"/>
    <w:rsid w:val="00DB07D6"/>
    <w:rsid w:val="00DB0939"/>
    <w:rsid w:val="00DB1112"/>
    <w:rsid w:val="00DB1216"/>
    <w:rsid w:val="00DB13FD"/>
    <w:rsid w:val="00DB244A"/>
    <w:rsid w:val="00DB303E"/>
    <w:rsid w:val="00DB316E"/>
    <w:rsid w:val="00DB3CFF"/>
    <w:rsid w:val="00DB42EE"/>
    <w:rsid w:val="00DB5FEC"/>
    <w:rsid w:val="00DB66F7"/>
    <w:rsid w:val="00DB6FC1"/>
    <w:rsid w:val="00DB7498"/>
    <w:rsid w:val="00DC210E"/>
    <w:rsid w:val="00DC2789"/>
    <w:rsid w:val="00DC294A"/>
    <w:rsid w:val="00DC2A46"/>
    <w:rsid w:val="00DC5A26"/>
    <w:rsid w:val="00DC5EDA"/>
    <w:rsid w:val="00DC6500"/>
    <w:rsid w:val="00DC7173"/>
    <w:rsid w:val="00DC7CA4"/>
    <w:rsid w:val="00DD0D71"/>
    <w:rsid w:val="00DD2E58"/>
    <w:rsid w:val="00DD3E28"/>
    <w:rsid w:val="00DD49B0"/>
    <w:rsid w:val="00DD4E65"/>
    <w:rsid w:val="00DD523C"/>
    <w:rsid w:val="00DE1333"/>
    <w:rsid w:val="00DE3838"/>
    <w:rsid w:val="00DE5E66"/>
    <w:rsid w:val="00DF002E"/>
    <w:rsid w:val="00DF0A26"/>
    <w:rsid w:val="00DF0CCE"/>
    <w:rsid w:val="00DF11CF"/>
    <w:rsid w:val="00DF32A6"/>
    <w:rsid w:val="00DF3D1B"/>
    <w:rsid w:val="00DF5387"/>
    <w:rsid w:val="00DF5395"/>
    <w:rsid w:val="00DF5CEF"/>
    <w:rsid w:val="00DF65AF"/>
    <w:rsid w:val="00E052EA"/>
    <w:rsid w:val="00E05E98"/>
    <w:rsid w:val="00E0775C"/>
    <w:rsid w:val="00E11586"/>
    <w:rsid w:val="00E13812"/>
    <w:rsid w:val="00E1446D"/>
    <w:rsid w:val="00E1647B"/>
    <w:rsid w:val="00E16D3E"/>
    <w:rsid w:val="00E17627"/>
    <w:rsid w:val="00E20691"/>
    <w:rsid w:val="00E207F8"/>
    <w:rsid w:val="00E2493E"/>
    <w:rsid w:val="00E26356"/>
    <w:rsid w:val="00E30753"/>
    <w:rsid w:val="00E33DEB"/>
    <w:rsid w:val="00E35248"/>
    <w:rsid w:val="00E35735"/>
    <w:rsid w:val="00E35F57"/>
    <w:rsid w:val="00E36671"/>
    <w:rsid w:val="00E37AA8"/>
    <w:rsid w:val="00E40E3D"/>
    <w:rsid w:val="00E41636"/>
    <w:rsid w:val="00E4171D"/>
    <w:rsid w:val="00E47D3E"/>
    <w:rsid w:val="00E505E8"/>
    <w:rsid w:val="00E515CF"/>
    <w:rsid w:val="00E52905"/>
    <w:rsid w:val="00E548AB"/>
    <w:rsid w:val="00E5635F"/>
    <w:rsid w:val="00E6077C"/>
    <w:rsid w:val="00E67E31"/>
    <w:rsid w:val="00E67E51"/>
    <w:rsid w:val="00E71182"/>
    <w:rsid w:val="00E71839"/>
    <w:rsid w:val="00E71C77"/>
    <w:rsid w:val="00E71E47"/>
    <w:rsid w:val="00E724A1"/>
    <w:rsid w:val="00E733B0"/>
    <w:rsid w:val="00E73416"/>
    <w:rsid w:val="00E737F9"/>
    <w:rsid w:val="00E7485B"/>
    <w:rsid w:val="00E75CBC"/>
    <w:rsid w:val="00E76A61"/>
    <w:rsid w:val="00E775C7"/>
    <w:rsid w:val="00E814F9"/>
    <w:rsid w:val="00E81A66"/>
    <w:rsid w:val="00E82FF4"/>
    <w:rsid w:val="00E865CD"/>
    <w:rsid w:val="00E86B8A"/>
    <w:rsid w:val="00E86CC7"/>
    <w:rsid w:val="00E86E4C"/>
    <w:rsid w:val="00E8772B"/>
    <w:rsid w:val="00E9058D"/>
    <w:rsid w:val="00E92575"/>
    <w:rsid w:val="00E928AF"/>
    <w:rsid w:val="00E9324F"/>
    <w:rsid w:val="00E94CE0"/>
    <w:rsid w:val="00EA1C6B"/>
    <w:rsid w:val="00EA2DAC"/>
    <w:rsid w:val="00EA495C"/>
    <w:rsid w:val="00EA4B5F"/>
    <w:rsid w:val="00EB0588"/>
    <w:rsid w:val="00EB19E3"/>
    <w:rsid w:val="00EB1AA9"/>
    <w:rsid w:val="00EB35C1"/>
    <w:rsid w:val="00EB3F0F"/>
    <w:rsid w:val="00EB5475"/>
    <w:rsid w:val="00EB566B"/>
    <w:rsid w:val="00EB5E4D"/>
    <w:rsid w:val="00EB6F08"/>
    <w:rsid w:val="00EB7B5C"/>
    <w:rsid w:val="00EC07DB"/>
    <w:rsid w:val="00EC29DD"/>
    <w:rsid w:val="00EC48C0"/>
    <w:rsid w:val="00EC50CB"/>
    <w:rsid w:val="00EC55A2"/>
    <w:rsid w:val="00EC5B2B"/>
    <w:rsid w:val="00EC5E21"/>
    <w:rsid w:val="00EC67CE"/>
    <w:rsid w:val="00EC76D6"/>
    <w:rsid w:val="00ED0F6D"/>
    <w:rsid w:val="00ED33E7"/>
    <w:rsid w:val="00ED36B1"/>
    <w:rsid w:val="00ED40D0"/>
    <w:rsid w:val="00ED44C6"/>
    <w:rsid w:val="00ED4567"/>
    <w:rsid w:val="00ED4580"/>
    <w:rsid w:val="00ED4B05"/>
    <w:rsid w:val="00ED5919"/>
    <w:rsid w:val="00ED5927"/>
    <w:rsid w:val="00EE002D"/>
    <w:rsid w:val="00EE0E12"/>
    <w:rsid w:val="00EE108F"/>
    <w:rsid w:val="00EE18A0"/>
    <w:rsid w:val="00EE1DDF"/>
    <w:rsid w:val="00EE271B"/>
    <w:rsid w:val="00EE307D"/>
    <w:rsid w:val="00EE3EB5"/>
    <w:rsid w:val="00EE4389"/>
    <w:rsid w:val="00EE56D7"/>
    <w:rsid w:val="00EE5A1A"/>
    <w:rsid w:val="00EE5CC2"/>
    <w:rsid w:val="00EE7FB7"/>
    <w:rsid w:val="00EF07E3"/>
    <w:rsid w:val="00EF1F4B"/>
    <w:rsid w:val="00EF2327"/>
    <w:rsid w:val="00EF297A"/>
    <w:rsid w:val="00EF5E90"/>
    <w:rsid w:val="00EF6DF6"/>
    <w:rsid w:val="00EF7C63"/>
    <w:rsid w:val="00F021A9"/>
    <w:rsid w:val="00F02459"/>
    <w:rsid w:val="00F02AB2"/>
    <w:rsid w:val="00F03812"/>
    <w:rsid w:val="00F03BF2"/>
    <w:rsid w:val="00F04386"/>
    <w:rsid w:val="00F05790"/>
    <w:rsid w:val="00F060B3"/>
    <w:rsid w:val="00F06BC8"/>
    <w:rsid w:val="00F127C0"/>
    <w:rsid w:val="00F132BE"/>
    <w:rsid w:val="00F13912"/>
    <w:rsid w:val="00F13F96"/>
    <w:rsid w:val="00F15281"/>
    <w:rsid w:val="00F17225"/>
    <w:rsid w:val="00F173F6"/>
    <w:rsid w:val="00F17C27"/>
    <w:rsid w:val="00F2303E"/>
    <w:rsid w:val="00F23667"/>
    <w:rsid w:val="00F2392F"/>
    <w:rsid w:val="00F23EE3"/>
    <w:rsid w:val="00F2609E"/>
    <w:rsid w:val="00F26454"/>
    <w:rsid w:val="00F3186B"/>
    <w:rsid w:val="00F33C2E"/>
    <w:rsid w:val="00F348B4"/>
    <w:rsid w:val="00F35149"/>
    <w:rsid w:val="00F3578C"/>
    <w:rsid w:val="00F37E79"/>
    <w:rsid w:val="00F40B85"/>
    <w:rsid w:val="00F4197D"/>
    <w:rsid w:val="00F4283B"/>
    <w:rsid w:val="00F443DE"/>
    <w:rsid w:val="00F4481B"/>
    <w:rsid w:val="00F47963"/>
    <w:rsid w:val="00F52DE2"/>
    <w:rsid w:val="00F52F0A"/>
    <w:rsid w:val="00F53DFF"/>
    <w:rsid w:val="00F55C98"/>
    <w:rsid w:val="00F56A7F"/>
    <w:rsid w:val="00F60225"/>
    <w:rsid w:val="00F60A91"/>
    <w:rsid w:val="00F60B30"/>
    <w:rsid w:val="00F6149A"/>
    <w:rsid w:val="00F61A86"/>
    <w:rsid w:val="00F635B4"/>
    <w:rsid w:val="00F657CE"/>
    <w:rsid w:val="00F65DC4"/>
    <w:rsid w:val="00F660E5"/>
    <w:rsid w:val="00F67C91"/>
    <w:rsid w:val="00F70584"/>
    <w:rsid w:val="00F70833"/>
    <w:rsid w:val="00F710F8"/>
    <w:rsid w:val="00F73001"/>
    <w:rsid w:val="00F7307B"/>
    <w:rsid w:val="00F7346B"/>
    <w:rsid w:val="00F74EF3"/>
    <w:rsid w:val="00F750B7"/>
    <w:rsid w:val="00F75C5D"/>
    <w:rsid w:val="00F7688B"/>
    <w:rsid w:val="00F76B80"/>
    <w:rsid w:val="00F818D6"/>
    <w:rsid w:val="00F81B0B"/>
    <w:rsid w:val="00F83AAA"/>
    <w:rsid w:val="00F86F6F"/>
    <w:rsid w:val="00F9339C"/>
    <w:rsid w:val="00F940B7"/>
    <w:rsid w:val="00F95C8E"/>
    <w:rsid w:val="00F97F48"/>
    <w:rsid w:val="00FA006F"/>
    <w:rsid w:val="00FA120A"/>
    <w:rsid w:val="00FA2DD7"/>
    <w:rsid w:val="00FA5A11"/>
    <w:rsid w:val="00FA7E09"/>
    <w:rsid w:val="00FB03E2"/>
    <w:rsid w:val="00FB0F09"/>
    <w:rsid w:val="00FB2F5A"/>
    <w:rsid w:val="00FB4F04"/>
    <w:rsid w:val="00FB6680"/>
    <w:rsid w:val="00FC207F"/>
    <w:rsid w:val="00FC2A27"/>
    <w:rsid w:val="00FC2A4F"/>
    <w:rsid w:val="00FC56E1"/>
    <w:rsid w:val="00FC5D71"/>
    <w:rsid w:val="00FC660C"/>
    <w:rsid w:val="00FC6DC5"/>
    <w:rsid w:val="00FC7FDC"/>
    <w:rsid w:val="00FD2923"/>
    <w:rsid w:val="00FD2C16"/>
    <w:rsid w:val="00FD4570"/>
    <w:rsid w:val="00FD5751"/>
    <w:rsid w:val="00FD7892"/>
    <w:rsid w:val="00FE109E"/>
    <w:rsid w:val="00FE1CCA"/>
    <w:rsid w:val="00FE3C27"/>
    <w:rsid w:val="00FE413C"/>
    <w:rsid w:val="00FE43DD"/>
    <w:rsid w:val="00FE4D03"/>
    <w:rsid w:val="00FE5712"/>
    <w:rsid w:val="00FF180B"/>
    <w:rsid w:val="00FF206C"/>
    <w:rsid w:val="00FF33FD"/>
    <w:rsid w:val="00FF3F68"/>
    <w:rsid w:val="00FF40E2"/>
    <w:rsid w:val="00FF4285"/>
    <w:rsid w:val="00FF64F1"/>
    <w:rsid w:val="00FF6941"/>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f9,#fc9,#ffc,#d7e880"/>
    </o:shapedefaults>
    <o:shapelayout v:ext="edit">
      <o:idmap v:ext="edit" data="1"/>
    </o:shapelayout>
  </w:shapeDefaults>
  <w:decimalSymbol w:val=","/>
  <w:listSeparator w:val=";"/>
  <w14:docId w14:val="4C10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qFormat="1"/>
    <w:lsdException w:name="footnote reference"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1336D6"/>
    <w:pPr>
      <w:adjustRightInd w:val="0"/>
      <w:snapToGrid w:val="0"/>
      <w:spacing w:before="140" w:after="60"/>
      <w:jc w:val="both"/>
    </w:pPr>
    <w:rPr>
      <w:rFonts w:ascii="Calibri" w:hAnsi="Calibri"/>
      <w:sz w:val="24"/>
      <w:szCs w:val="24"/>
      <w:lang w:val="en-GB"/>
    </w:rPr>
  </w:style>
  <w:style w:type="paragraph" w:styleId="Heading1">
    <w:name w:val="heading 1"/>
    <w:basedOn w:val="Normal"/>
    <w:next w:val="Normal"/>
    <w:link w:val="Heading1Char"/>
    <w:uiPriority w:val="9"/>
    <w:qFormat/>
    <w:rsid w:val="001336D6"/>
    <w:pPr>
      <w:keepNext/>
      <w:pageBreakBefore/>
      <w:numPr>
        <w:numId w:val="3"/>
      </w:numPr>
      <w:pBdr>
        <w:bottom w:val="single" w:sz="12" w:space="1" w:color="auto"/>
      </w:pBdr>
      <w:spacing w:before="240"/>
      <w:outlineLvl w:val="0"/>
    </w:pPr>
    <w:rPr>
      <w:b/>
      <w:kern w:val="28"/>
      <w:sz w:val="48"/>
    </w:rPr>
  </w:style>
  <w:style w:type="paragraph" w:styleId="Heading2">
    <w:name w:val="heading 2"/>
    <w:basedOn w:val="Heading1"/>
    <w:next w:val="Normal"/>
    <w:link w:val="Heading2Char"/>
    <w:uiPriority w:val="9"/>
    <w:qFormat/>
    <w:rsid w:val="003A19FD"/>
    <w:pPr>
      <w:keepLines/>
      <w:pageBreakBefore w:val="0"/>
      <w:numPr>
        <w:ilvl w:val="1"/>
      </w:numPr>
      <w:pBdr>
        <w:bottom w:val="none" w:sz="0" w:space="0" w:color="auto"/>
      </w:pBdr>
      <w:tabs>
        <w:tab w:val="left" w:pos="992"/>
      </w:tabs>
      <w:suppressAutoHyphens/>
      <w:spacing w:before="140"/>
      <w:jc w:val="left"/>
      <w:outlineLvl w:val="1"/>
    </w:pPr>
    <w:rPr>
      <w:b w:val="0"/>
      <w:kern w:val="0"/>
      <w:sz w:val="40"/>
    </w:rPr>
  </w:style>
  <w:style w:type="paragraph" w:styleId="Heading3">
    <w:name w:val="heading 3"/>
    <w:basedOn w:val="Heading2"/>
    <w:next w:val="Normal"/>
    <w:qFormat/>
    <w:rsid w:val="00101A6E"/>
    <w:pPr>
      <w:numPr>
        <w:ilvl w:val="2"/>
      </w:numPr>
      <w:tabs>
        <w:tab w:val="clear" w:pos="720"/>
        <w:tab w:val="clear" w:pos="992"/>
        <w:tab w:val="num" w:pos="993"/>
      </w:tabs>
      <w:spacing w:before="120"/>
      <w:ind w:left="993" w:hanging="993"/>
      <w:outlineLvl w:val="2"/>
    </w:pPr>
    <w:rPr>
      <w:sz w:val="36"/>
    </w:rPr>
  </w:style>
  <w:style w:type="paragraph" w:styleId="Heading4">
    <w:name w:val="heading 4"/>
    <w:basedOn w:val="Heading3"/>
    <w:next w:val="Normal"/>
    <w:qFormat/>
    <w:rsid w:val="001336D6"/>
    <w:pPr>
      <w:numPr>
        <w:ilvl w:val="3"/>
      </w:numPr>
      <w:tabs>
        <w:tab w:val="left" w:pos="1134"/>
      </w:tabs>
      <w:outlineLvl w:val="3"/>
    </w:pPr>
    <w:rPr>
      <w:sz w:val="32"/>
    </w:rPr>
  </w:style>
  <w:style w:type="paragraph" w:styleId="Heading5">
    <w:name w:val="heading 5"/>
    <w:basedOn w:val="Heading4"/>
    <w:next w:val="Normal"/>
    <w:qFormat/>
    <w:rsid w:val="001336D6"/>
    <w:pPr>
      <w:numPr>
        <w:ilvl w:val="4"/>
      </w:numPr>
      <w:outlineLvl w:val="4"/>
    </w:pPr>
    <w:rPr>
      <w:sz w:val="28"/>
    </w:rPr>
  </w:style>
  <w:style w:type="paragraph" w:styleId="Heading6">
    <w:name w:val="heading 6"/>
    <w:basedOn w:val="Heading5"/>
    <w:next w:val="Normal"/>
    <w:qFormat/>
    <w:rsid w:val="001336D6"/>
    <w:pPr>
      <w:numPr>
        <w:ilvl w:val="5"/>
      </w:numPr>
      <w:outlineLvl w:val="5"/>
    </w:pPr>
  </w:style>
  <w:style w:type="paragraph" w:styleId="Heading7">
    <w:name w:val="heading 7"/>
    <w:basedOn w:val="Heading6"/>
    <w:next w:val="Normal"/>
    <w:qFormat/>
    <w:rsid w:val="001336D6"/>
    <w:pPr>
      <w:numPr>
        <w:ilvl w:val="6"/>
      </w:numPr>
      <w:outlineLvl w:val="6"/>
    </w:pPr>
  </w:style>
  <w:style w:type="paragraph" w:styleId="Heading8">
    <w:name w:val="heading 8"/>
    <w:basedOn w:val="Heading7"/>
    <w:next w:val="Normal"/>
    <w:qFormat/>
    <w:rsid w:val="001336D6"/>
    <w:pPr>
      <w:numPr>
        <w:ilvl w:val="7"/>
      </w:numPr>
      <w:outlineLvl w:val="7"/>
    </w:pPr>
  </w:style>
  <w:style w:type="paragraph" w:styleId="Heading9">
    <w:name w:val="heading 9"/>
    <w:basedOn w:val="Heading8"/>
    <w:next w:val="Normal"/>
    <w:qFormat/>
    <w:rsid w:val="001336D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1336D6"/>
    <w:pPr>
      <w:keepNext/>
      <w:keepLines/>
      <w:suppressAutoHyphens/>
      <w:spacing w:before="240" w:after="120"/>
      <w:jc w:val="left"/>
    </w:pPr>
    <w:rPr>
      <w:kern w:val="28"/>
    </w:rPr>
  </w:style>
  <w:style w:type="paragraph" w:styleId="Header">
    <w:name w:val="header"/>
    <w:basedOn w:val="Normal"/>
    <w:link w:val="HeaderChar"/>
    <w:rsid w:val="004F60B7"/>
    <w:pPr>
      <w:pBdr>
        <w:bottom w:val="single" w:sz="6" w:space="1" w:color="auto"/>
      </w:pBdr>
      <w:tabs>
        <w:tab w:val="center" w:pos="4536"/>
        <w:tab w:val="right" w:pos="9356"/>
      </w:tabs>
      <w:spacing w:before="60"/>
    </w:pPr>
    <w:rPr>
      <w:sz w:val="22"/>
    </w:rPr>
  </w:style>
  <w:style w:type="paragraph" w:styleId="Caption">
    <w:name w:val="caption"/>
    <w:aliases w:val="BeschriftungTable,label,Beschriftung Char1,Beschriftung Char Char1,Beschriftung Ch...,Beschriftung Char2 Char Char1,Beschriftung Char1 Char Char Char,Beschriftung Char Char Char Char Char,label Char Char Char Char Char,lab"/>
    <w:basedOn w:val="Normal"/>
    <w:next w:val="Normal"/>
    <w:link w:val="CaptionChar"/>
    <w:uiPriority w:val="35"/>
    <w:qFormat/>
    <w:rsid w:val="001336D6"/>
    <w:pPr>
      <w:keepLines/>
      <w:suppressAutoHyphens/>
      <w:spacing w:before="120"/>
      <w:ind w:left="1134" w:hanging="1134"/>
      <w:jc w:val="left"/>
    </w:pPr>
    <w:rPr>
      <w:sz w:val="22"/>
      <w:szCs w:val="20"/>
    </w:rPr>
  </w:style>
  <w:style w:type="paragraph" w:styleId="FootnoteText">
    <w:name w:val="footnote text"/>
    <w:aliases w:val="Footnote"/>
    <w:basedOn w:val="Normal"/>
    <w:link w:val="FootnoteTextChar"/>
    <w:uiPriority w:val="99"/>
    <w:semiHidden/>
    <w:rsid w:val="0094085B"/>
    <w:pPr>
      <w:spacing w:before="0" w:after="0"/>
      <w:ind w:left="284" w:hanging="284"/>
      <w:jc w:val="left"/>
    </w:pPr>
    <w:rPr>
      <w:sz w:val="20"/>
    </w:rPr>
  </w:style>
  <w:style w:type="character" w:styleId="FootnoteReference">
    <w:name w:val="footnote reference"/>
    <w:uiPriority w:val="99"/>
    <w:semiHidden/>
    <w:rsid w:val="00BF105F"/>
    <w:rPr>
      <w:rFonts w:ascii="Times" w:hAnsi="Times"/>
      <w:noProof/>
      <w:position w:val="6"/>
      <w:sz w:val="16"/>
    </w:rPr>
  </w:style>
  <w:style w:type="paragraph" w:styleId="Footer">
    <w:name w:val="footer"/>
    <w:basedOn w:val="Normal"/>
    <w:rsid w:val="00952237"/>
    <w:pPr>
      <w:tabs>
        <w:tab w:val="center" w:pos="4536"/>
        <w:tab w:val="right" w:pos="9356"/>
      </w:tabs>
    </w:pPr>
    <w:rPr>
      <w:sz w:val="22"/>
    </w:rPr>
  </w:style>
  <w:style w:type="paragraph" w:styleId="TOC1">
    <w:name w:val="toc 1"/>
    <w:basedOn w:val="Normal"/>
    <w:next w:val="Normal"/>
    <w:uiPriority w:val="39"/>
    <w:rsid w:val="006421D4"/>
    <w:pPr>
      <w:spacing w:before="240" w:after="120"/>
      <w:jc w:val="left"/>
    </w:pPr>
    <w:rPr>
      <w:rFonts w:asciiTheme="minorHAnsi" w:hAnsiTheme="minorHAnsi"/>
      <w:b/>
      <w:caps/>
      <w:sz w:val="22"/>
      <w:szCs w:val="22"/>
      <w:u w:val="single"/>
    </w:rPr>
  </w:style>
  <w:style w:type="character" w:styleId="Hyperlink">
    <w:name w:val="Hyperlink"/>
    <w:uiPriority w:val="99"/>
    <w:rsid w:val="00BF105F"/>
    <w:rPr>
      <w:color w:val="0000FF"/>
      <w:u w:val="single"/>
    </w:rPr>
  </w:style>
  <w:style w:type="paragraph" w:customStyle="1" w:styleId="Table-Header">
    <w:name w:val="Table-Header"/>
    <w:basedOn w:val="Table"/>
    <w:link w:val="Table-HeaderZchnZchn"/>
    <w:rsid w:val="004F60B7"/>
    <w:pPr>
      <w:keepNext/>
      <w:keepLines/>
      <w:spacing w:before="100" w:after="100"/>
    </w:pPr>
    <w:rPr>
      <w:b/>
    </w:rPr>
  </w:style>
  <w:style w:type="character" w:customStyle="1" w:styleId="Table-HeaderZchnZchn">
    <w:name w:val="Table-Header Zchn Zchn"/>
    <w:link w:val="Table-Header"/>
    <w:rsid w:val="004F60B7"/>
    <w:rPr>
      <w:rFonts w:ascii="Calibri" w:hAnsi="Calibri"/>
      <w:b/>
      <w:sz w:val="22"/>
      <w:szCs w:val="22"/>
      <w:lang w:val="en-GB"/>
    </w:rPr>
  </w:style>
  <w:style w:type="paragraph" w:customStyle="1" w:styleId="Graphic">
    <w:name w:val="Graphic"/>
    <w:basedOn w:val="Normal"/>
    <w:next w:val="Normal"/>
    <w:rsid w:val="00316DFF"/>
    <w:pPr>
      <w:keepNext/>
      <w:jc w:val="center"/>
    </w:pPr>
  </w:style>
  <w:style w:type="paragraph" w:styleId="TOC2">
    <w:name w:val="toc 2"/>
    <w:basedOn w:val="TOC1"/>
    <w:next w:val="Normal"/>
    <w:uiPriority w:val="39"/>
    <w:rsid w:val="004F5C0A"/>
    <w:pPr>
      <w:spacing w:before="0" w:after="0"/>
    </w:pPr>
    <w:rPr>
      <w:caps w:val="0"/>
      <w:smallCaps/>
      <w:u w:val="none"/>
    </w:rPr>
  </w:style>
  <w:style w:type="paragraph" w:customStyle="1" w:styleId="HeadingwithoutNumbering">
    <w:name w:val="Heading without Numbering"/>
    <w:basedOn w:val="Heading3"/>
    <w:next w:val="Normal"/>
    <w:rsid w:val="00AC7CA2"/>
    <w:pPr>
      <w:numPr>
        <w:ilvl w:val="0"/>
        <w:numId w:val="0"/>
      </w:numPr>
      <w:spacing w:before="180" w:after="180"/>
      <w:outlineLvl w:val="9"/>
    </w:pPr>
    <w:rPr>
      <w:bCs/>
      <w:szCs w:val="28"/>
    </w:rPr>
  </w:style>
  <w:style w:type="table" w:styleId="TableGrid">
    <w:name w:val="Table Grid"/>
    <w:basedOn w:val="TableNormal"/>
    <w:uiPriority w:val="59"/>
    <w:rsid w:val="00316DFF"/>
    <w:pPr>
      <w:spacing w:before="60" w:after="60"/>
      <w:jc w:val="both"/>
    </w:pPr>
    <w:rPr>
      <w:rFonts w:ascii="Times" w:hAnsi="Time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semiHidden/>
    <w:rsid w:val="008B6CA2"/>
    <w:pPr>
      <w:spacing w:before="0" w:after="0"/>
      <w:jc w:val="left"/>
    </w:pPr>
    <w:rPr>
      <w:rFonts w:asciiTheme="minorHAnsi" w:hAnsiTheme="minorHAnsi"/>
      <w:sz w:val="22"/>
      <w:szCs w:val="22"/>
    </w:rPr>
  </w:style>
  <w:style w:type="paragraph" w:styleId="TOC4">
    <w:name w:val="toc 4"/>
    <w:basedOn w:val="Normal"/>
    <w:next w:val="Normal"/>
    <w:autoRedefine/>
    <w:semiHidden/>
    <w:rsid w:val="008B6CA2"/>
    <w:pPr>
      <w:spacing w:before="0" w:after="0"/>
      <w:jc w:val="left"/>
    </w:pPr>
    <w:rPr>
      <w:rFonts w:asciiTheme="minorHAnsi" w:hAnsiTheme="minorHAnsi"/>
      <w:sz w:val="22"/>
      <w:szCs w:val="22"/>
    </w:rPr>
  </w:style>
  <w:style w:type="paragraph" w:styleId="CommentText">
    <w:name w:val="annotation text"/>
    <w:basedOn w:val="Normal"/>
    <w:link w:val="CommentTextChar"/>
    <w:uiPriority w:val="99"/>
    <w:semiHidden/>
    <w:rsid w:val="00476C1F"/>
    <w:rPr>
      <w:sz w:val="20"/>
    </w:rPr>
  </w:style>
  <w:style w:type="character" w:customStyle="1" w:styleId="Zeichenhervorheben">
    <w:name w:val="Zeichen hervorheben"/>
    <w:rsid w:val="0082470D"/>
    <w:rPr>
      <w:b/>
    </w:rPr>
  </w:style>
  <w:style w:type="paragraph" w:styleId="DocumentMap">
    <w:name w:val="Document Map"/>
    <w:basedOn w:val="Normal"/>
    <w:semiHidden/>
    <w:rsid w:val="009307B0"/>
    <w:pPr>
      <w:shd w:val="clear" w:color="auto" w:fill="000080"/>
    </w:pPr>
    <w:rPr>
      <w:rFonts w:ascii="Tahoma" w:hAnsi="Tahoma" w:cs="Tahoma"/>
      <w:sz w:val="20"/>
    </w:rPr>
  </w:style>
  <w:style w:type="character" w:styleId="CommentReference">
    <w:name w:val="annotation reference"/>
    <w:uiPriority w:val="99"/>
    <w:semiHidden/>
    <w:rsid w:val="00D42AD3"/>
    <w:rPr>
      <w:sz w:val="16"/>
      <w:szCs w:val="16"/>
    </w:rPr>
  </w:style>
  <w:style w:type="paragraph" w:styleId="CommentSubject">
    <w:name w:val="annotation subject"/>
    <w:basedOn w:val="CommentText"/>
    <w:next w:val="CommentText"/>
    <w:semiHidden/>
    <w:rsid w:val="00D42AD3"/>
    <w:rPr>
      <w:b/>
      <w:bCs/>
    </w:rPr>
  </w:style>
  <w:style w:type="paragraph" w:styleId="BalloonText">
    <w:name w:val="Balloon Text"/>
    <w:basedOn w:val="Normal"/>
    <w:semiHidden/>
    <w:rsid w:val="00D42AD3"/>
    <w:rPr>
      <w:rFonts w:ascii="Tahoma" w:hAnsi="Tahoma" w:cs="Tahoma"/>
      <w:sz w:val="16"/>
      <w:szCs w:val="16"/>
    </w:rPr>
  </w:style>
  <w:style w:type="paragraph" w:styleId="TOC9">
    <w:name w:val="toc 9"/>
    <w:basedOn w:val="TOC8"/>
    <w:next w:val="Normal"/>
    <w:semiHidden/>
    <w:rsid w:val="00FA5A11"/>
  </w:style>
  <w:style w:type="paragraph" w:styleId="TOC8">
    <w:name w:val="toc 8"/>
    <w:basedOn w:val="Normal"/>
    <w:next w:val="Normal"/>
    <w:autoRedefine/>
    <w:semiHidden/>
    <w:rsid w:val="00FA5A11"/>
    <w:pPr>
      <w:spacing w:before="0" w:after="0"/>
      <w:jc w:val="left"/>
    </w:pPr>
    <w:rPr>
      <w:rFonts w:asciiTheme="minorHAnsi" w:hAnsiTheme="minorHAnsi"/>
      <w:sz w:val="22"/>
      <w:szCs w:val="22"/>
    </w:rPr>
  </w:style>
  <w:style w:type="paragraph" w:customStyle="1" w:styleId="Literature">
    <w:name w:val="Literature"/>
    <w:basedOn w:val="Normal"/>
    <w:rsid w:val="004F60B7"/>
    <w:pPr>
      <w:tabs>
        <w:tab w:val="left" w:pos="567"/>
      </w:tabs>
      <w:ind w:left="567" w:hanging="567"/>
      <w:jc w:val="left"/>
    </w:pPr>
    <w:rPr>
      <w:sz w:val="22"/>
    </w:rPr>
  </w:style>
  <w:style w:type="paragraph" w:customStyle="1" w:styleId="Standardaufzhlung1">
    <w:name w:val="Standardaufzählung 1"/>
    <w:basedOn w:val="Normal"/>
    <w:rsid w:val="00AE2DC7"/>
    <w:pPr>
      <w:numPr>
        <w:numId w:val="1"/>
      </w:numPr>
      <w:spacing w:before="0"/>
      <w:jc w:val="left"/>
    </w:pPr>
  </w:style>
  <w:style w:type="paragraph" w:styleId="TOC5">
    <w:name w:val="toc 5"/>
    <w:basedOn w:val="TOC4"/>
    <w:next w:val="Normal"/>
    <w:semiHidden/>
    <w:rsid w:val="00850ACE"/>
  </w:style>
  <w:style w:type="paragraph" w:customStyle="1" w:styleId="Standardaufzhlung2">
    <w:name w:val="Standardaufzählung 2"/>
    <w:basedOn w:val="Standardaufzhlung1"/>
    <w:rsid w:val="00F060B3"/>
    <w:pPr>
      <w:tabs>
        <w:tab w:val="clear" w:pos="357"/>
      </w:tabs>
      <w:spacing w:after="40"/>
      <w:ind w:left="568"/>
    </w:pPr>
  </w:style>
  <w:style w:type="paragraph" w:styleId="TOC3">
    <w:name w:val="toc 3"/>
    <w:basedOn w:val="Normal"/>
    <w:next w:val="Normal"/>
    <w:autoRedefine/>
    <w:uiPriority w:val="39"/>
    <w:rsid w:val="00FC2A4F"/>
    <w:pPr>
      <w:spacing w:before="0" w:after="0"/>
      <w:jc w:val="left"/>
    </w:pPr>
    <w:rPr>
      <w:rFonts w:asciiTheme="minorHAnsi" w:hAnsiTheme="minorHAnsi"/>
      <w:smallCaps/>
      <w:sz w:val="22"/>
      <w:szCs w:val="22"/>
    </w:rPr>
  </w:style>
  <w:style w:type="paragraph" w:styleId="TableofFigures">
    <w:name w:val="table of figures"/>
    <w:aliases w:val="Index of Tables"/>
    <w:basedOn w:val="Index1"/>
    <w:next w:val="Normal"/>
    <w:uiPriority w:val="99"/>
    <w:qFormat/>
    <w:rsid w:val="001336D6"/>
    <w:pPr>
      <w:tabs>
        <w:tab w:val="right" w:leader="underscore" w:pos="8788"/>
      </w:tabs>
      <w:adjustRightInd/>
      <w:snapToGrid/>
      <w:ind w:left="1418" w:hanging="1418"/>
    </w:pPr>
    <w:rPr>
      <w14:glow w14:rad="0">
        <w14:schemeClr w14:val="bg1"/>
      </w14:glow>
    </w:rPr>
  </w:style>
  <w:style w:type="paragraph" w:customStyle="1" w:styleId="Table">
    <w:name w:val="Table"/>
    <w:basedOn w:val="Normal"/>
    <w:link w:val="TableChar"/>
    <w:rsid w:val="004F60B7"/>
    <w:pPr>
      <w:adjustRightInd/>
      <w:snapToGrid/>
      <w:spacing w:before="60"/>
      <w:jc w:val="left"/>
    </w:pPr>
    <w:rPr>
      <w:sz w:val="22"/>
      <w:szCs w:val="22"/>
      <w:lang w:eastAsia="x-none"/>
    </w:rPr>
  </w:style>
  <w:style w:type="paragraph" w:customStyle="1" w:styleId="Title1">
    <w:name w:val="Title1"/>
    <w:basedOn w:val="Normal"/>
    <w:rsid w:val="004F60B7"/>
    <w:pPr>
      <w:spacing w:before="120" w:after="120"/>
      <w:jc w:val="center"/>
      <w:outlineLvl w:val="0"/>
    </w:pPr>
    <w:rPr>
      <w:rFonts w:cs="Arial"/>
      <w:b/>
      <w:bCs/>
      <w:kern w:val="28"/>
      <w:sz w:val="32"/>
      <w:szCs w:val="32"/>
    </w:rPr>
  </w:style>
  <w:style w:type="paragraph" w:customStyle="1" w:styleId="Title-Main">
    <w:name w:val="Title-Main"/>
    <w:basedOn w:val="Title1"/>
    <w:rsid w:val="00901940"/>
    <w:rPr>
      <w:sz w:val="48"/>
    </w:rPr>
  </w:style>
  <w:style w:type="character" w:customStyle="1" w:styleId="TableChar">
    <w:name w:val="Table Char"/>
    <w:link w:val="Table"/>
    <w:rsid w:val="004F60B7"/>
    <w:rPr>
      <w:rFonts w:ascii="Calibri" w:hAnsi="Calibri"/>
      <w:sz w:val="22"/>
      <w:szCs w:val="22"/>
      <w:lang w:val="en-GB"/>
    </w:rPr>
  </w:style>
  <w:style w:type="paragraph" w:customStyle="1" w:styleId="ProjectDataTableHeader">
    <w:name w:val="Project Data Table Header"/>
    <w:basedOn w:val="Table-Header"/>
    <w:qFormat/>
    <w:rsid w:val="001336D6"/>
    <w:pPr>
      <w:jc w:val="right"/>
    </w:pPr>
    <w:rPr>
      <w:i/>
    </w:rPr>
  </w:style>
  <w:style w:type="character" w:customStyle="1" w:styleId="FootnoteTextChar">
    <w:name w:val="Footnote Text Char"/>
    <w:aliases w:val="Footnote Char"/>
    <w:link w:val="FootnoteText"/>
    <w:uiPriority w:val="99"/>
    <w:semiHidden/>
    <w:rsid w:val="00AF0064"/>
    <w:rPr>
      <w:rFonts w:ascii="Calibri" w:hAnsi="Calibri"/>
      <w:lang w:val="en-GB"/>
    </w:rPr>
  </w:style>
  <w:style w:type="character" w:customStyle="1" w:styleId="CaptionChar">
    <w:name w:val="Caption Char"/>
    <w:aliases w:val="BeschriftungTable Char,label Char,Beschriftung Char1 Char,Beschriftung Char Char1 Char,Beschriftung Ch... Char,Beschriftung Char2 Char Char1 Char,Beschriftung Char1 Char Char Char Char,Beschriftung Char Char Char Char Char Char,lab Char"/>
    <w:link w:val="Caption"/>
    <w:uiPriority w:val="35"/>
    <w:rsid w:val="001336D6"/>
    <w:rPr>
      <w:rFonts w:ascii="Calibri" w:hAnsi="Calibri"/>
      <w:sz w:val="22"/>
      <w:lang w:val="en-GB"/>
    </w:rPr>
  </w:style>
  <w:style w:type="numbering" w:customStyle="1" w:styleId="Lista21">
    <w:name w:val="Lista 21"/>
    <w:rsid w:val="00966978"/>
  </w:style>
  <w:style w:type="paragraph" w:customStyle="1" w:styleId="berschriftohneNummer">
    <w:name w:val="Überschrift ohne Nummer"/>
    <w:aliases w:val="heading without numbering"/>
    <w:basedOn w:val="Heading3"/>
    <w:next w:val="Normal"/>
    <w:rsid w:val="00573068"/>
    <w:pPr>
      <w:numPr>
        <w:ilvl w:val="0"/>
        <w:numId w:val="0"/>
      </w:numPr>
      <w:spacing w:before="240"/>
      <w:outlineLvl w:val="9"/>
    </w:pPr>
    <w:rPr>
      <w:rFonts w:ascii="Arial" w:hAnsi="Arial"/>
      <w:b/>
      <w:bCs/>
      <w:i/>
      <w:sz w:val="24"/>
      <w:szCs w:val="28"/>
    </w:rPr>
  </w:style>
  <w:style w:type="paragraph" w:customStyle="1" w:styleId="Tabelle-Aufzhlung">
    <w:name w:val="Tabelle-Aufzählung"/>
    <w:basedOn w:val="Normal"/>
    <w:rsid w:val="00F56A7F"/>
    <w:pPr>
      <w:tabs>
        <w:tab w:val="left" w:pos="284"/>
      </w:tabs>
      <w:adjustRightInd/>
      <w:snapToGrid/>
      <w:spacing w:before="0"/>
      <w:ind w:left="284" w:hanging="284"/>
      <w:jc w:val="left"/>
    </w:pPr>
    <w:rPr>
      <w:rFonts w:ascii="Arial" w:hAnsi="Arial"/>
      <w:sz w:val="18"/>
    </w:rPr>
  </w:style>
  <w:style w:type="paragraph" w:styleId="ListParagraph">
    <w:name w:val="List Paragraph"/>
    <w:basedOn w:val="Normal"/>
    <w:uiPriority w:val="34"/>
    <w:qFormat/>
    <w:rsid w:val="001336D6"/>
    <w:pPr>
      <w:ind w:left="720"/>
    </w:pPr>
  </w:style>
  <w:style w:type="paragraph" w:styleId="Revision">
    <w:name w:val="Revision"/>
    <w:hidden/>
    <w:uiPriority w:val="99"/>
    <w:semiHidden/>
    <w:rsid w:val="00D0452A"/>
    <w:rPr>
      <w:rFonts w:ascii="Calibri" w:hAnsi="Calibri"/>
      <w:sz w:val="24"/>
      <w:szCs w:val="24"/>
      <w:lang w:val="en-GB"/>
    </w:rPr>
  </w:style>
  <w:style w:type="paragraph" w:styleId="NormalWeb">
    <w:name w:val="Normal (Web)"/>
    <w:basedOn w:val="Normal"/>
    <w:uiPriority w:val="99"/>
    <w:unhideWhenUsed/>
    <w:rsid w:val="00303854"/>
    <w:pPr>
      <w:adjustRightInd/>
      <w:snapToGrid/>
      <w:spacing w:before="100" w:beforeAutospacing="1" w:after="100" w:afterAutospacing="1"/>
      <w:jc w:val="left"/>
    </w:pPr>
    <w:rPr>
      <w:rFonts w:ascii="Arial" w:hAnsi="Arial" w:cs="Arial"/>
      <w:lang w:eastAsia="en-GB"/>
    </w:rPr>
  </w:style>
  <w:style w:type="character" w:styleId="Strong">
    <w:name w:val="Strong"/>
    <w:uiPriority w:val="22"/>
    <w:qFormat/>
    <w:rsid w:val="001336D6"/>
    <w:rPr>
      <w:b/>
      <w:bCs/>
    </w:rPr>
  </w:style>
  <w:style w:type="character" w:styleId="Emphasis">
    <w:name w:val="Emphasis"/>
    <w:uiPriority w:val="20"/>
    <w:qFormat/>
    <w:rsid w:val="001336D6"/>
    <w:rPr>
      <w:i/>
      <w:iCs/>
    </w:rPr>
  </w:style>
  <w:style w:type="character" w:customStyle="1" w:styleId="CommentTextChar">
    <w:name w:val="Comment Text Char"/>
    <w:link w:val="CommentText"/>
    <w:uiPriority w:val="99"/>
    <w:semiHidden/>
    <w:rsid w:val="00911E40"/>
    <w:rPr>
      <w:rFonts w:ascii="Calibri" w:hAnsi="Calibri"/>
      <w:lang w:val="en-GB"/>
    </w:rPr>
  </w:style>
  <w:style w:type="character" w:styleId="FollowedHyperlink">
    <w:name w:val="FollowedHyperlink"/>
    <w:rsid w:val="00DF5395"/>
    <w:rPr>
      <w:color w:val="800080"/>
      <w:u w:val="single"/>
    </w:rPr>
  </w:style>
  <w:style w:type="paragraph" w:customStyle="1" w:styleId="Body1">
    <w:name w:val="Body 1"/>
    <w:rsid w:val="007D18C8"/>
    <w:rPr>
      <w:rFonts w:ascii="Helvetica" w:eastAsia="Arial Unicode MS" w:hAnsi="Helvetica"/>
      <w:color w:val="000000"/>
      <w:sz w:val="24"/>
      <w:szCs w:val="24"/>
      <w:lang w:val="es-ES_tradnl" w:eastAsia="en-US"/>
    </w:rPr>
  </w:style>
  <w:style w:type="character" w:customStyle="1" w:styleId="HeaderChar">
    <w:name w:val="Header Char"/>
    <w:basedOn w:val="DefaultParagraphFont"/>
    <w:link w:val="Header"/>
    <w:rsid w:val="00902D16"/>
    <w:rPr>
      <w:rFonts w:ascii="Calibri" w:hAnsi="Calibri"/>
      <w:sz w:val="22"/>
      <w:szCs w:val="24"/>
      <w:lang w:val="en-GB"/>
    </w:rPr>
  </w:style>
  <w:style w:type="paragraph" w:styleId="Index1">
    <w:name w:val="index 1"/>
    <w:basedOn w:val="Normal"/>
    <w:next w:val="Normal"/>
    <w:autoRedefine/>
    <w:rsid w:val="005356DE"/>
    <w:pPr>
      <w:spacing w:before="0" w:after="0"/>
      <w:ind w:left="240" w:hanging="240"/>
    </w:pPr>
  </w:style>
  <w:style w:type="paragraph" w:styleId="Index2">
    <w:name w:val="index 2"/>
    <w:basedOn w:val="Normal"/>
    <w:next w:val="Normal"/>
    <w:autoRedefine/>
    <w:rsid w:val="009B0116"/>
    <w:pPr>
      <w:spacing w:before="0" w:after="0"/>
      <w:ind w:left="480" w:hanging="240"/>
    </w:pPr>
  </w:style>
  <w:style w:type="paragraph" w:styleId="IndexHeading">
    <w:name w:val="index heading"/>
    <w:basedOn w:val="Normal"/>
    <w:next w:val="Index1"/>
    <w:rsid w:val="006A7F7D"/>
    <w:rPr>
      <w:rFonts w:asciiTheme="majorHAnsi" w:eastAsiaTheme="majorEastAsia" w:hAnsiTheme="majorHAnsi" w:cstheme="majorBidi"/>
      <w:b/>
      <w:bCs/>
    </w:rPr>
  </w:style>
  <w:style w:type="paragraph" w:styleId="BodyText">
    <w:name w:val="Body Text"/>
    <w:basedOn w:val="Normal"/>
    <w:link w:val="BodyTextChar"/>
    <w:rsid w:val="00EE1DDF"/>
    <w:pPr>
      <w:spacing w:after="120"/>
    </w:pPr>
  </w:style>
  <w:style w:type="character" w:customStyle="1" w:styleId="BodyTextChar">
    <w:name w:val="Body Text Char"/>
    <w:basedOn w:val="DefaultParagraphFont"/>
    <w:link w:val="BodyText"/>
    <w:rsid w:val="00EE1DDF"/>
    <w:rPr>
      <w:rFonts w:ascii="Calibri" w:hAnsi="Calibri"/>
      <w:sz w:val="24"/>
      <w:szCs w:val="24"/>
      <w:lang w:val="en-GB"/>
    </w:rPr>
  </w:style>
  <w:style w:type="character" w:customStyle="1" w:styleId="Heading1Char">
    <w:name w:val="Heading 1 Char"/>
    <w:basedOn w:val="DefaultParagraphFont"/>
    <w:link w:val="Heading1"/>
    <w:uiPriority w:val="9"/>
    <w:rsid w:val="001336D6"/>
    <w:rPr>
      <w:rFonts w:ascii="Calibri" w:hAnsi="Calibri"/>
      <w:b/>
      <w:kern w:val="28"/>
      <w:sz w:val="48"/>
      <w:szCs w:val="24"/>
      <w:lang w:val="en-GB"/>
    </w:rPr>
  </w:style>
  <w:style w:type="paragraph" w:styleId="Title">
    <w:name w:val="Title"/>
    <w:basedOn w:val="Normal"/>
    <w:next w:val="Normal"/>
    <w:link w:val="TitleChar"/>
    <w:rsid w:val="000C3E4C"/>
    <w:pPr>
      <w:adjustRightInd/>
      <w:snapToGrid/>
      <w:spacing w:before="0" w:after="120" w:line="276" w:lineRule="auto"/>
      <w:contextualSpacing/>
      <w:jc w:val="left"/>
    </w:pPr>
    <w:rPr>
      <w:rFonts w:ascii="Trebuchet MS" w:eastAsia="Trebuchet MS" w:hAnsi="Trebuchet MS" w:cs="Trebuchet MS"/>
      <w:color w:val="000000"/>
      <w:sz w:val="42"/>
      <w:lang w:val="en-US" w:eastAsia="ja-JP"/>
    </w:rPr>
  </w:style>
  <w:style w:type="character" w:customStyle="1" w:styleId="TitleChar">
    <w:name w:val="Title Char"/>
    <w:basedOn w:val="DefaultParagraphFont"/>
    <w:link w:val="Title"/>
    <w:rsid w:val="000C3E4C"/>
    <w:rPr>
      <w:rFonts w:ascii="Trebuchet MS" w:eastAsia="Trebuchet MS" w:hAnsi="Trebuchet MS" w:cs="Trebuchet MS"/>
      <w:color w:val="000000"/>
      <w:sz w:val="42"/>
      <w:szCs w:val="24"/>
      <w:lang w:val="en-US" w:eastAsia="ja-JP"/>
    </w:rPr>
  </w:style>
  <w:style w:type="paragraph" w:styleId="TOCHeading">
    <w:name w:val="TOC Heading"/>
    <w:basedOn w:val="Heading1"/>
    <w:next w:val="Normal"/>
    <w:uiPriority w:val="39"/>
    <w:unhideWhenUsed/>
    <w:qFormat/>
    <w:rsid w:val="001336D6"/>
    <w:pPr>
      <w:keepLines/>
      <w:pageBreakBefore w:val="0"/>
      <w:numPr>
        <w:numId w:val="0"/>
      </w:numPr>
      <w:pBdr>
        <w:bottom w:val="none" w:sz="0" w:space="0" w:color="auto"/>
      </w:pBdr>
      <w:adjustRightInd/>
      <w:snapToGrid/>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en-US"/>
    </w:rPr>
  </w:style>
  <w:style w:type="paragraph" w:styleId="TOC6">
    <w:name w:val="toc 6"/>
    <w:basedOn w:val="Normal"/>
    <w:next w:val="Normal"/>
    <w:autoRedefine/>
    <w:rsid w:val="001336D6"/>
    <w:pPr>
      <w:spacing w:before="0" w:after="0"/>
      <w:jc w:val="left"/>
    </w:pPr>
    <w:rPr>
      <w:rFonts w:asciiTheme="minorHAnsi" w:hAnsiTheme="minorHAnsi"/>
      <w:sz w:val="22"/>
      <w:szCs w:val="22"/>
    </w:rPr>
  </w:style>
  <w:style w:type="character" w:customStyle="1" w:styleId="Heading2Char">
    <w:name w:val="Heading 2 Char"/>
    <w:basedOn w:val="DefaultParagraphFont"/>
    <w:link w:val="Heading2"/>
    <w:uiPriority w:val="9"/>
    <w:rsid w:val="003A19FD"/>
    <w:rPr>
      <w:rFonts w:ascii="Calibri" w:hAnsi="Calibri"/>
      <w:sz w:val="40"/>
      <w:szCs w:val="24"/>
      <w:lang w:val="en-GB"/>
    </w:rPr>
  </w:style>
  <w:style w:type="character" w:customStyle="1" w:styleId="apple-tab-span">
    <w:name w:val="apple-tab-span"/>
    <w:basedOn w:val="DefaultParagraphFont"/>
    <w:rsid w:val="00757095"/>
  </w:style>
  <w:style w:type="paragraph" w:customStyle="1" w:styleId="EndNoteBibliographyTitle">
    <w:name w:val="EndNote Bibliography Title"/>
    <w:basedOn w:val="Normal"/>
    <w:rsid w:val="005C7B4C"/>
    <w:pPr>
      <w:spacing w:after="0"/>
      <w:jc w:val="center"/>
    </w:pPr>
    <w:rPr>
      <w:lang w:val="de-DE"/>
    </w:rPr>
  </w:style>
  <w:style w:type="paragraph" w:customStyle="1" w:styleId="EndNoteBibliography">
    <w:name w:val="EndNote Bibliography"/>
    <w:basedOn w:val="Normal"/>
    <w:rsid w:val="005C7B4C"/>
    <w:rPr>
      <w:lang w:val="de-DE"/>
    </w:rPr>
  </w:style>
  <w:style w:type="table" w:customStyle="1" w:styleId="JITTables8">
    <w:name w:val="JIT Tables8"/>
    <w:basedOn w:val="TableNormal"/>
    <w:next w:val="TableGrid"/>
    <w:uiPriority w:val="59"/>
    <w:rsid w:val="00606C3D"/>
    <w:rPr>
      <w:rFonts w:ascii="NimbusSan" w:eastAsia="Times" w:hAnsi="NimbusSan"/>
      <w:sz w:val="18"/>
      <w:lang w:val="en-GB" w:eastAsia="en-GB"/>
    </w:rPr>
    <w:tblPr>
      <w:tblInd w:w="0" w:type="dxa"/>
      <w:tblBorders>
        <w:top w:val="single" w:sz="8" w:space="0" w:color="auto"/>
        <w:bottom w:val="single" w:sz="8" w:space="0" w:color="auto"/>
      </w:tblBorders>
      <w:tblCellMar>
        <w:top w:w="28" w:type="dxa"/>
        <w:left w:w="28" w:type="dxa"/>
        <w:bottom w:w="28" w:type="dxa"/>
        <w:right w:w="28" w:type="dxa"/>
      </w:tblCellMar>
    </w:tblPr>
    <w:tblStylePr w:type="firstRow">
      <w:rPr>
        <w:rFonts w:ascii="NimbusSan" w:hAnsi="NimbusSan"/>
        <w:b/>
        <w:sz w:val="18"/>
      </w:rPr>
      <w:tblPr/>
      <w:tcPr>
        <w:tcBorders>
          <w:bottom w:val="single" w:sz="6" w:space="0" w:color="auto"/>
        </w:tcBorders>
      </w:tcPr>
    </w:tblStylePr>
  </w:style>
  <w:style w:type="paragraph" w:customStyle="1" w:styleId="BodyText0">
    <w:name w:val="+ Body Text"/>
    <w:basedOn w:val="Normal"/>
    <w:qFormat/>
    <w:rsid w:val="00BD05EE"/>
    <w:pPr>
      <w:adjustRightInd/>
      <w:snapToGrid/>
      <w:spacing w:before="0" w:after="0" w:line="308" w:lineRule="atLeast"/>
      <w:ind w:firstLine="170"/>
    </w:pPr>
    <w:rPr>
      <w:rFonts w:ascii="Georgia" w:eastAsiaTheme="minorEastAsia" w:hAnsi="Georgia" w:cstheme="minorBid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qFormat="1"/>
    <w:lsdException w:name="footnote reference"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iPriority="59"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99"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1336D6"/>
    <w:pPr>
      <w:adjustRightInd w:val="0"/>
      <w:snapToGrid w:val="0"/>
      <w:spacing w:before="140" w:after="60"/>
      <w:jc w:val="both"/>
    </w:pPr>
    <w:rPr>
      <w:rFonts w:ascii="Calibri" w:hAnsi="Calibri"/>
      <w:sz w:val="24"/>
      <w:szCs w:val="24"/>
      <w:lang w:val="en-GB"/>
    </w:rPr>
  </w:style>
  <w:style w:type="paragraph" w:styleId="Heading1">
    <w:name w:val="heading 1"/>
    <w:basedOn w:val="Normal"/>
    <w:next w:val="Normal"/>
    <w:link w:val="Heading1Char"/>
    <w:uiPriority w:val="9"/>
    <w:qFormat/>
    <w:rsid w:val="001336D6"/>
    <w:pPr>
      <w:keepNext/>
      <w:pageBreakBefore/>
      <w:numPr>
        <w:numId w:val="3"/>
      </w:numPr>
      <w:pBdr>
        <w:bottom w:val="single" w:sz="12" w:space="1" w:color="auto"/>
      </w:pBdr>
      <w:spacing w:before="240"/>
      <w:outlineLvl w:val="0"/>
    </w:pPr>
    <w:rPr>
      <w:b/>
      <w:kern w:val="28"/>
      <w:sz w:val="48"/>
    </w:rPr>
  </w:style>
  <w:style w:type="paragraph" w:styleId="Heading2">
    <w:name w:val="heading 2"/>
    <w:basedOn w:val="Heading1"/>
    <w:next w:val="Normal"/>
    <w:link w:val="Heading2Char"/>
    <w:uiPriority w:val="9"/>
    <w:qFormat/>
    <w:rsid w:val="003A19FD"/>
    <w:pPr>
      <w:keepLines/>
      <w:pageBreakBefore w:val="0"/>
      <w:numPr>
        <w:ilvl w:val="1"/>
      </w:numPr>
      <w:pBdr>
        <w:bottom w:val="none" w:sz="0" w:space="0" w:color="auto"/>
      </w:pBdr>
      <w:tabs>
        <w:tab w:val="left" w:pos="992"/>
      </w:tabs>
      <w:suppressAutoHyphens/>
      <w:spacing w:before="140"/>
      <w:jc w:val="left"/>
      <w:outlineLvl w:val="1"/>
    </w:pPr>
    <w:rPr>
      <w:b w:val="0"/>
      <w:kern w:val="0"/>
      <w:sz w:val="40"/>
    </w:rPr>
  </w:style>
  <w:style w:type="paragraph" w:styleId="Heading3">
    <w:name w:val="heading 3"/>
    <w:basedOn w:val="Heading2"/>
    <w:next w:val="Normal"/>
    <w:qFormat/>
    <w:rsid w:val="00101A6E"/>
    <w:pPr>
      <w:numPr>
        <w:ilvl w:val="2"/>
      </w:numPr>
      <w:tabs>
        <w:tab w:val="clear" w:pos="720"/>
        <w:tab w:val="clear" w:pos="992"/>
        <w:tab w:val="num" w:pos="993"/>
      </w:tabs>
      <w:spacing w:before="120"/>
      <w:ind w:left="993" w:hanging="993"/>
      <w:outlineLvl w:val="2"/>
    </w:pPr>
    <w:rPr>
      <w:sz w:val="36"/>
    </w:rPr>
  </w:style>
  <w:style w:type="paragraph" w:styleId="Heading4">
    <w:name w:val="heading 4"/>
    <w:basedOn w:val="Heading3"/>
    <w:next w:val="Normal"/>
    <w:qFormat/>
    <w:rsid w:val="001336D6"/>
    <w:pPr>
      <w:numPr>
        <w:ilvl w:val="3"/>
      </w:numPr>
      <w:tabs>
        <w:tab w:val="left" w:pos="1134"/>
      </w:tabs>
      <w:outlineLvl w:val="3"/>
    </w:pPr>
    <w:rPr>
      <w:sz w:val="32"/>
    </w:rPr>
  </w:style>
  <w:style w:type="paragraph" w:styleId="Heading5">
    <w:name w:val="heading 5"/>
    <w:basedOn w:val="Heading4"/>
    <w:next w:val="Normal"/>
    <w:qFormat/>
    <w:rsid w:val="001336D6"/>
    <w:pPr>
      <w:numPr>
        <w:ilvl w:val="4"/>
      </w:numPr>
      <w:outlineLvl w:val="4"/>
    </w:pPr>
    <w:rPr>
      <w:sz w:val="28"/>
    </w:rPr>
  </w:style>
  <w:style w:type="paragraph" w:styleId="Heading6">
    <w:name w:val="heading 6"/>
    <w:basedOn w:val="Heading5"/>
    <w:next w:val="Normal"/>
    <w:qFormat/>
    <w:rsid w:val="001336D6"/>
    <w:pPr>
      <w:numPr>
        <w:ilvl w:val="5"/>
      </w:numPr>
      <w:outlineLvl w:val="5"/>
    </w:pPr>
  </w:style>
  <w:style w:type="paragraph" w:styleId="Heading7">
    <w:name w:val="heading 7"/>
    <w:basedOn w:val="Heading6"/>
    <w:next w:val="Normal"/>
    <w:qFormat/>
    <w:rsid w:val="001336D6"/>
    <w:pPr>
      <w:numPr>
        <w:ilvl w:val="6"/>
      </w:numPr>
      <w:outlineLvl w:val="6"/>
    </w:pPr>
  </w:style>
  <w:style w:type="paragraph" w:styleId="Heading8">
    <w:name w:val="heading 8"/>
    <w:basedOn w:val="Heading7"/>
    <w:next w:val="Normal"/>
    <w:qFormat/>
    <w:rsid w:val="001336D6"/>
    <w:pPr>
      <w:numPr>
        <w:ilvl w:val="7"/>
      </w:numPr>
      <w:outlineLvl w:val="7"/>
    </w:pPr>
  </w:style>
  <w:style w:type="paragraph" w:styleId="Heading9">
    <w:name w:val="heading 9"/>
    <w:basedOn w:val="Heading8"/>
    <w:next w:val="Normal"/>
    <w:qFormat/>
    <w:rsid w:val="001336D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1336D6"/>
    <w:pPr>
      <w:keepNext/>
      <w:keepLines/>
      <w:suppressAutoHyphens/>
      <w:spacing w:before="240" w:after="120"/>
      <w:jc w:val="left"/>
    </w:pPr>
    <w:rPr>
      <w:kern w:val="28"/>
    </w:rPr>
  </w:style>
  <w:style w:type="paragraph" w:styleId="Header">
    <w:name w:val="header"/>
    <w:basedOn w:val="Normal"/>
    <w:link w:val="HeaderChar"/>
    <w:rsid w:val="004F60B7"/>
    <w:pPr>
      <w:pBdr>
        <w:bottom w:val="single" w:sz="6" w:space="1" w:color="auto"/>
      </w:pBdr>
      <w:tabs>
        <w:tab w:val="center" w:pos="4536"/>
        <w:tab w:val="right" w:pos="9356"/>
      </w:tabs>
      <w:spacing w:before="60"/>
    </w:pPr>
    <w:rPr>
      <w:sz w:val="22"/>
    </w:rPr>
  </w:style>
  <w:style w:type="paragraph" w:styleId="Caption">
    <w:name w:val="caption"/>
    <w:aliases w:val="BeschriftungTable,label,Beschriftung Char1,Beschriftung Char Char1,Beschriftung Ch...,Beschriftung Char2 Char Char1,Beschriftung Char1 Char Char Char,Beschriftung Char Char Char Char Char,label Char Char Char Char Char,lab"/>
    <w:basedOn w:val="Normal"/>
    <w:next w:val="Normal"/>
    <w:link w:val="CaptionChar"/>
    <w:uiPriority w:val="35"/>
    <w:qFormat/>
    <w:rsid w:val="001336D6"/>
    <w:pPr>
      <w:keepLines/>
      <w:suppressAutoHyphens/>
      <w:spacing w:before="120"/>
      <w:ind w:left="1134" w:hanging="1134"/>
      <w:jc w:val="left"/>
    </w:pPr>
    <w:rPr>
      <w:sz w:val="22"/>
      <w:szCs w:val="20"/>
    </w:rPr>
  </w:style>
  <w:style w:type="paragraph" w:styleId="FootnoteText">
    <w:name w:val="footnote text"/>
    <w:aliases w:val="Footnote"/>
    <w:basedOn w:val="Normal"/>
    <w:link w:val="FootnoteTextChar"/>
    <w:uiPriority w:val="99"/>
    <w:semiHidden/>
    <w:rsid w:val="0094085B"/>
    <w:pPr>
      <w:spacing w:before="0" w:after="0"/>
      <w:ind w:left="284" w:hanging="284"/>
      <w:jc w:val="left"/>
    </w:pPr>
    <w:rPr>
      <w:sz w:val="20"/>
    </w:rPr>
  </w:style>
  <w:style w:type="character" w:styleId="FootnoteReference">
    <w:name w:val="footnote reference"/>
    <w:uiPriority w:val="99"/>
    <w:semiHidden/>
    <w:rsid w:val="00BF105F"/>
    <w:rPr>
      <w:rFonts w:ascii="Times" w:hAnsi="Times"/>
      <w:noProof/>
      <w:position w:val="6"/>
      <w:sz w:val="16"/>
    </w:rPr>
  </w:style>
  <w:style w:type="paragraph" w:styleId="Footer">
    <w:name w:val="footer"/>
    <w:basedOn w:val="Normal"/>
    <w:rsid w:val="00952237"/>
    <w:pPr>
      <w:tabs>
        <w:tab w:val="center" w:pos="4536"/>
        <w:tab w:val="right" w:pos="9356"/>
      </w:tabs>
    </w:pPr>
    <w:rPr>
      <w:sz w:val="22"/>
    </w:rPr>
  </w:style>
  <w:style w:type="paragraph" w:styleId="TOC1">
    <w:name w:val="toc 1"/>
    <w:basedOn w:val="Normal"/>
    <w:next w:val="Normal"/>
    <w:uiPriority w:val="39"/>
    <w:rsid w:val="006421D4"/>
    <w:pPr>
      <w:spacing w:before="240" w:after="120"/>
      <w:jc w:val="left"/>
    </w:pPr>
    <w:rPr>
      <w:rFonts w:asciiTheme="minorHAnsi" w:hAnsiTheme="minorHAnsi"/>
      <w:b/>
      <w:caps/>
      <w:sz w:val="22"/>
      <w:szCs w:val="22"/>
      <w:u w:val="single"/>
    </w:rPr>
  </w:style>
  <w:style w:type="character" w:styleId="Hyperlink">
    <w:name w:val="Hyperlink"/>
    <w:uiPriority w:val="99"/>
    <w:rsid w:val="00BF105F"/>
    <w:rPr>
      <w:color w:val="0000FF"/>
      <w:u w:val="single"/>
    </w:rPr>
  </w:style>
  <w:style w:type="paragraph" w:customStyle="1" w:styleId="Table-Header">
    <w:name w:val="Table-Header"/>
    <w:basedOn w:val="Table"/>
    <w:link w:val="Table-HeaderZchnZchn"/>
    <w:rsid w:val="004F60B7"/>
    <w:pPr>
      <w:keepNext/>
      <w:keepLines/>
      <w:spacing w:before="100" w:after="100"/>
    </w:pPr>
    <w:rPr>
      <w:b/>
    </w:rPr>
  </w:style>
  <w:style w:type="character" w:customStyle="1" w:styleId="Table-HeaderZchnZchn">
    <w:name w:val="Table-Header Zchn Zchn"/>
    <w:link w:val="Table-Header"/>
    <w:rsid w:val="004F60B7"/>
    <w:rPr>
      <w:rFonts w:ascii="Calibri" w:hAnsi="Calibri"/>
      <w:b/>
      <w:sz w:val="22"/>
      <w:szCs w:val="22"/>
      <w:lang w:val="en-GB"/>
    </w:rPr>
  </w:style>
  <w:style w:type="paragraph" w:customStyle="1" w:styleId="Graphic">
    <w:name w:val="Graphic"/>
    <w:basedOn w:val="Normal"/>
    <w:next w:val="Normal"/>
    <w:rsid w:val="00316DFF"/>
    <w:pPr>
      <w:keepNext/>
      <w:jc w:val="center"/>
    </w:pPr>
  </w:style>
  <w:style w:type="paragraph" w:styleId="TOC2">
    <w:name w:val="toc 2"/>
    <w:basedOn w:val="TOC1"/>
    <w:next w:val="Normal"/>
    <w:uiPriority w:val="39"/>
    <w:rsid w:val="004F5C0A"/>
    <w:pPr>
      <w:spacing w:before="0" w:after="0"/>
    </w:pPr>
    <w:rPr>
      <w:caps w:val="0"/>
      <w:smallCaps/>
      <w:u w:val="none"/>
    </w:rPr>
  </w:style>
  <w:style w:type="paragraph" w:customStyle="1" w:styleId="HeadingwithoutNumbering">
    <w:name w:val="Heading without Numbering"/>
    <w:basedOn w:val="Heading3"/>
    <w:next w:val="Normal"/>
    <w:rsid w:val="00AC7CA2"/>
    <w:pPr>
      <w:numPr>
        <w:ilvl w:val="0"/>
        <w:numId w:val="0"/>
      </w:numPr>
      <w:spacing w:before="180" w:after="180"/>
      <w:outlineLvl w:val="9"/>
    </w:pPr>
    <w:rPr>
      <w:bCs/>
      <w:szCs w:val="28"/>
    </w:rPr>
  </w:style>
  <w:style w:type="table" w:styleId="TableGrid">
    <w:name w:val="Table Grid"/>
    <w:basedOn w:val="TableNormal"/>
    <w:uiPriority w:val="59"/>
    <w:rsid w:val="00316DFF"/>
    <w:pPr>
      <w:spacing w:before="60" w:after="60"/>
      <w:jc w:val="both"/>
    </w:pPr>
    <w:rPr>
      <w:rFonts w:ascii="Times" w:hAnsi="Times"/>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semiHidden/>
    <w:rsid w:val="008B6CA2"/>
    <w:pPr>
      <w:spacing w:before="0" w:after="0"/>
      <w:jc w:val="left"/>
    </w:pPr>
    <w:rPr>
      <w:rFonts w:asciiTheme="minorHAnsi" w:hAnsiTheme="minorHAnsi"/>
      <w:sz w:val="22"/>
      <w:szCs w:val="22"/>
    </w:rPr>
  </w:style>
  <w:style w:type="paragraph" w:styleId="TOC4">
    <w:name w:val="toc 4"/>
    <w:basedOn w:val="Normal"/>
    <w:next w:val="Normal"/>
    <w:autoRedefine/>
    <w:semiHidden/>
    <w:rsid w:val="008B6CA2"/>
    <w:pPr>
      <w:spacing w:before="0" w:after="0"/>
      <w:jc w:val="left"/>
    </w:pPr>
    <w:rPr>
      <w:rFonts w:asciiTheme="minorHAnsi" w:hAnsiTheme="minorHAnsi"/>
      <w:sz w:val="22"/>
      <w:szCs w:val="22"/>
    </w:rPr>
  </w:style>
  <w:style w:type="paragraph" w:styleId="CommentText">
    <w:name w:val="annotation text"/>
    <w:basedOn w:val="Normal"/>
    <w:link w:val="CommentTextChar"/>
    <w:uiPriority w:val="99"/>
    <w:semiHidden/>
    <w:rsid w:val="00476C1F"/>
    <w:rPr>
      <w:sz w:val="20"/>
    </w:rPr>
  </w:style>
  <w:style w:type="character" w:customStyle="1" w:styleId="Zeichenhervorheben">
    <w:name w:val="Zeichen hervorheben"/>
    <w:rsid w:val="0082470D"/>
    <w:rPr>
      <w:b/>
    </w:rPr>
  </w:style>
  <w:style w:type="paragraph" w:styleId="DocumentMap">
    <w:name w:val="Document Map"/>
    <w:basedOn w:val="Normal"/>
    <w:semiHidden/>
    <w:rsid w:val="009307B0"/>
    <w:pPr>
      <w:shd w:val="clear" w:color="auto" w:fill="000080"/>
    </w:pPr>
    <w:rPr>
      <w:rFonts w:ascii="Tahoma" w:hAnsi="Tahoma" w:cs="Tahoma"/>
      <w:sz w:val="20"/>
    </w:rPr>
  </w:style>
  <w:style w:type="character" w:styleId="CommentReference">
    <w:name w:val="annotation reference"/>
    <w:uiPriority w:val="99"/>
    <w:semiHidden/>
    <w:rsid w:val="00D42AD3"/>
    <w:rPr>
      <w:sz w:val="16"/>
      <w:szCs w:val="16"/>
    </w:rPr>
  </w:style>
  <w:style w:type="paragraph" w:styleId="CommentSubject">
    <w:name w:val="annotation subject"/>
    <w:basedOn w:val="CommentText"/>
    <w:next w:val="CommentText"/>
    <w:semiHidden/>
    <w:rsid w:val="00D42AD3"/>
    <w:rPr>
      <w:b/>
      <w:bCs/>
    </w:rPr>
  </w:style>
  <w:style w:type="paragraph" w:styleId="BalloonText">
    <w:name w:val="Balloon Text"/>
    <w:basedOn w:val="Normal"/>
    <w:semiHidden/>
    <w:rsid w:val="00D42AD3"/>
    <w:rPr>
      <w:rFonts w:ascii="Tahoma" w:hAnsi="Tahoma" w:cs="Tahoma"/>
      <w:sz w:val="16"/>
      <w:szCs w:val="16"/>
    </w:rPr>
  </w:style>
  <w:style w:type="paragraph" w:styleId="TOC9">
    <w:name w:val="toc 9"/>
    <w:basedOn w:val="TOC8"/>
    <w:next w:val="Normal"/>
    <w:semiHidden/>
    <w:rsid w:val="00FA5A11"/>
  </w:style>
  <w:style w:type="paragraph" w:styleId="TOC8">
    <w:name w:val="toc 8"/>
    <w:basedOn w:val="Normal"/>
    <w:next w:val="Normal"/>
    <w:autoRedefine/>
    <w:semiHidden/>
    <w:rsid w:val="00FA5A11"/>
    <w:pPr>
      <w:spacing w:before="0" w:after="0"/>
      <w:jc w:val="left"/>
    </w:pPr>
    <w:rPr>
      <w:rFonts w:asciiTheme="minorHAnsi" w:hAnsiTheme="minorHAnsi"/>
      <w:sz w:val="22"/>
      <w:szCs w:val="22"/>
    </w:rPr>
  </w:style>
  <w:style w:type="paragraph" w:customStyle="1" w:styleId="Literature">
    <w:name w:val="Literature"/>
    <w:basedOn w:val="Normal"/>
    <w:rsid w:val="004F60B7"/>
    <w:pPr>
      <w:tabs>
        <w:tab w:val="left" w:pos="567"/>
      </w:tabs>
      <w:ind w:left="567" w:hanging="567"/>
      <w:jc w:val="left"/>
    </w:pPr>
    <w:rPr>
      <w:sz w:val="22"/>
    </w:rPr>
  </w:style>
  <w:style w:type="paragraph" w:customStyle="1" w:styleId="Standardaufzhlung1">
    <w:name w:val="Standardaufzählung 1"/>
    <w:basedOn w:val="Normal"/>
    <w:rsid w:val="00AE2DC7"/>
    <w:pPr>
      <w:numPr>
        <w:numId w:val="1"/>
      </w:numPr>
      <w:spacing w:before="0"/>
      <w:jc w:val="left"/>
    </w:pPr>
  </w:style>
  <w:style w:type="paragraph" w:styleId="TOC5">
    <w:name w:val="toc 5"/>
    <w:basedOn w:val="TOC4"/>
    <w:next w:val="Normal"/>
    <w:semiHidden/>
    <w:rsid w:val="00850ACE"/>
  </w:style>
  <w:style w:type="paragraph" w:customStyle="1" w:styleId="Standardaufzhlung2">
    <w:name w:val="Standardaufzählung 2"/>
    <w:basedOn w:val="Standardaufzhlung1"/>
    <w:rsid w:val="00F060B3"/>
    <w:pPr>
      <w:tabs>
        <w:tab w:val="clear" w:pos="357"/>
      </w:tabs>
      <w:spacing w:after="40"/>
      <w:ind w:left="568"/>
    </w:pPr>
  </w:style>
  <w:style w:type="paragraph" w:styleId="TOC3">
    <w:name w:val="toc 3"/>
    <w:basedOn w:val="Normal"/>
    <w:next w:val="Normal"/>
    <w:autoRedefine/>
    <w:uiPriority w:val="39"/>
    <w:rsid w:val="00FC2A4F"/>
    <w:pPr>
      <w:spacing w:before="0" w:after="0"/>
      <w:jc w:val="left"/>
    </w:pPr>
    <w:rPr>
      <w:rFonts w:asciiTheme="minorHAnsi" w:hAnsiTheme="minorHAnsi"/>
      <w:smallCaps/>
      <w:sz w:val="22"/>
      <w:szCs w:val="22"/>
    </w:rPr>
  </w:style>
  <w:style w:type="paragraph" w:styleId="TableofFigures">
    <w:name w:val="table of figures"/>
    <w:aliases w:val="Index of Tables"/>
    <w:basedOn w:val="Index1"/>
    <w:next w:val="Normal"/>
    <w:uiPriority w:val="99"/>
    <w:qFormat/>
    <w:rsid w:val="001336D6"/>
    <w:pPr>
      <w:tabs>
        <w:tab w:val="right" w:leader="underscore" w:pos="8788"/>
      </w:tabs>
      <w:adjustRightInd/>
      <w:snapToGrid/>
      <w:ind w:left="1418" w:hanging="1418"/>
    </w:pPr>
    <w:rPr>
      <w14:glow w14:rad="0">
        <w14:schemeClr w14:val="bg1"/>
      </w14:glow>
    </w:rPr>
  </w:style>
  <w:style w:type="paragraph" w:customStyle="1" w:styleId="Table">
    <w:name w:val="Table"/>
    <w:basedOn w:val="Normal"/>
    <w:link w:val="TableChar"/>
    <w:rsid w:val="004F60B7"/>
    <w:pPr>
      <w:adjustRightInd/>
      <w:snapToGrid/>
      <w:spacing w:before="60"/>
      <w:jc w:val="left"/>
    </w:pPr>
    <w:rPr>
      <w:sz w:val="22"/>
      <w:szCs w:val="22"/>
      <w:lang w:eastAsia="x-none"/>
    </w:rPr>
  </w:style>
  <w:style w:type="paragraph" w:customStyle="1" w:styleId="Title1">
    <w:name w:val="Title1"/>
    <w:basedOn w:val="Normal"/>
    <w:rsid w:val="004F60B7"/>
    <w:pPr>
      <w:spacing w:before="120" w:after="120"/>
      <w:jc w:val="center"/>
      <w:outlineLvl w:val="0"/>
    </w:pPr>
    <w:rPr>
      <w:rFonts w:cs="Arial"/>
      <w:b/>
      <w:bCs/>
      <w:kern w:val="28"/>
      <w:sz w:val="32"/>
      <w:szCs w:val="32"/>
    </w:rPr>
  </w:style>
  <w:style w:type="paragraph" w:customStyle="1" w:styleId="Title-Main">
    <w:name w:val="Title-Main"/>
    <w:basedOn w:val="Title1"/>
    <w:rsid w:val="00901940"/>
    <w:rPr>
      <w:sz w:val="48"/>
    </w:rPr>
  </w:style>
  <w:style w:type="character" w:customStyle="1" w:styleId="TableChar">
    <w:name w:val="Table Char"/>
    <w:link w:val="Table"/>
    <w:rsid w:val="004F60B7"/>
    <w:rPr>
      <w:rFonts w:ascii="Calibri" w:hAnsi="Calibri"/>
      <w:sz w:val="22"/>
      <w:szCs w:val="22"/>
      <w:lang w:val="en-GB"/>
    </w:rPr>
  </w:style>
  <w:style w:type="paragraph" w:customStyle="1" w:styleId="ProjectDataTableHeader">
    <w:name w:val="Project Data Table Header"/>
    <w:basedOn w:val="Table-Header"/>
    <w:qFormat/>
    <w:rsid w:val="001336D6"/>
    <w:pPr>
      <w:jc w:val="right"/>
    </w:pPr>
    <w:rPr>
      <w:i/>
    </w:rPr>
  </w:style>
  <w:style w:type="character" w:customStyle="1" w:styleId="FootnoteTextChar">
    <w:name w:val="Footnote Text Char"/>
    <w:aliases w:val="Footnote Char"/>
    <w:link w:val="FootnoteText"/>
    <w:uiPriority w:val="99"/>
    <w:semiHidden/>
    <w:rsid w:val="00AF0064"/>
    <w:rPr>
      <w:rFonts w:ascii="Calibri" w:hAnsi="Calibri"/>
      <w:lang w:val="en-GB"/>
    </w:rPr>
  </w:style>
  <w:style w:type="character" w:customStyle="1" w:styleId="CaptionChar">
    <w:name w:val="Caption Char"/>
    <w:aliases w:val="BeschriftungTable Char,label Char,Beschriftung Char1 Char,Beschriftung Char Char1 Char,Beschriftung Ch... Char,Beschriftung Char2 Char Char1 Char,Beschriftung Char1 Char Char Char Char,Beschriftung Char Char Char Char Char Char,lab Char"/>
    <w:link w:val="Caption"/>
    <w:uiPriority w:val="35"/>
    <w:rsid w:val="001336D6"/>
    <w:rPr>
      <w:rFonts w:ascii="Calibri" w:hAnsi="Calibri"/>
      <w:sz w:val="22"/>
      <w:lang w:val="en-GB"/>
    </w:rPr>
  </w:style>
  <w:style w:type="numbering" w:customStyle="1" w:styleId="Lista21">
    <w:name w:val="Lista 21"/>
    <w:rsid w:val="00966978"/>
  </w:style>
  <w:style w:type="paragraph" w:customStyle="1" w:styleId="berschriftohneNummer">
    <w:name w:val="Überschrift ohne Nummer"/>
    <w:aliases w:val="heading without numbering"/>
    <w:basedOn w:val="Heading3"/>
    <w:next w:val="Normal"/>
    <w:rsid w:val="00573068"/>
    <w:pPr>
      <w:numPr>
        <w:ilvl w:val="0"/>
        <w:numId w:val="0"/>
      </w:numPr>
      <w:spacing w:before="240"/>
      <w:outlineLvl w:val="9"/>
    </w:pPr>
    <w:rPr>
      <w:rFonts w:ascii="Arial" w:hAnsi="Arial"/>
      <w:b/>
      <w:bCs/>
      <w:i/>
      <w:sz w:val="24"/>
      <w:szCs w:val="28"/>
    </w:rPr>
  </w:style>
  <w:style w:type="paragraph" w:customStyle="1" w:styleId="Tabelle-Aufzhlung">
    <w:name w:val="Tabelle-Aufzählung"/>
    <w:basedOn w:val="Normal"/>
    <w:rsid w:val="00F56A7F"/>
    <w:pPr>
      <w:tabs>
        <w:tab w:val="left" w:pos="284"/>
      </w:tabs>
      <w:adjustRightInd/>
      <w:snapToGrid/>
      <w:spacing w:before="0"/>
      <w:ind w:left="284" w:hanging="284"/>
      <w:jc w:val="left"/>
    </w:pPr>
    <w:rPr>
      <w:rFonts w:ascii="Arial" w:hAnsi="Arial"/>
      <w:sz w:val="18"/>
    </w:rPr>
  </w:style>
  <w:style w:type="paragraph" w:styleId="ListParagraph">
    <w:name w:val="List Paragraph"/>
    <w:basedOn w:val="Normal"/>
    <w:uiPriority w:val="34"/>
    <w:qFormat/>
    <w:rsid w:val="001336D6"/>
    <w:pPr>
      <w:ind w:left="720"/>
    </w:pPr>
  </w:style>
  <w:style w:type="paragraph" w:styleId="Revision">
    <w:name w:val="Revision"/>
    <w:hidden/>
    <w:uiPriority w:val="99"/>
    <w:semiHidden/>
    <w:rsid w:val="00D0452A"/>
    <w:rPr>
      <w:rFonts w:ascii="Calibri" w:hAnsi="Calibri"/>
      <w:sz w:val="24"/>
      <w:szCs w:val="24"/>
      <w:lang w:val="en-GB"/>
    </w:rPr>
  </w:style>
  <w:style w:type="paragraph" w:styleId="NormalWeb">
    <w:name w:val="Normal (Web)"/>
    <w:basedOn w:val="Normal"/>
    <w:uiPriority w:val="99"/>
    <w:unhideWhenUsed/>
    <w:rsid w:val="00303854"/>
    <w:pPr>
      <w:adjustRightInd/>
      <w:snapToGrid/>
      <w:spacing w:before="100" w:beforeAutospacing="1" w:after="100" w:afterAutospacing="1"/>
      <w:jc w:val="left"/>
    </w:pPr>
    <w:rPr>
      <w:rFonts w:ascii="Arial" w:hAnsi="Arial" w:cs="Arial"/>
      <w:lang w:eastAsia="en-GB"/>
    </w:rPr>
  </w:style>
  <w:style w:type="character" w:styleId="Strong">
    <w:name w:val="Strong"/>
    <w:uiPriority w:val="22"/>
    <w:qFormat/>
    <w:rsid w:val="001336D6"/>
    <w:rPr>
      <w:b/>
      <w:bCs/>
    </w:rPr>
  </w:style>
  <w:style w:type="character" w:styleId="Emphasis">
    <w:name w:val="Emphasis"/>
    <w:uiPriority w:val="20"/>
    <w:qFormat/>
    <w:rsid w:val="001336D6"/>
    <w:rPr>
      <w:i/>
      <w:iCs/>
    </w:rPr>
  </w:style>
  <w:style w:type="character" w:customStyle="1" w:styleId="CommentTextChar">
    <w:name w:val="Comment Text Char"/>
    <w:link w:val="CommentText"/>
    <w:uiPriority w:val="99"/>
    <w:semiHidden/>
    <w:rsid w:val="00911E40"/>
    <w:rPr>
      <w:rFonts w:ascii="Calibri" w:hAnsi="Calibri"/>
      <w:lang w:val="en-GB"/>
    </w:rPr>
  </w:style>
  <w:style w:type="character" w:styleId="FollowedHyperlink">
    <w:name w:val="FollowedHyperlink"/>
    <w:rsid w:val="00DF5395"/>
    <w:rPr>
      <w:color w:val="800080"/>
      <w:u w:val="single"/>
    </w:rPr>
  </w:style>
  <w:style w:type="paragraph" w:customStyle="1" w:styleId="Body1">
    <w:name w:val="Body 1"/>
    <w:rsid w:val="007D18C8"/>
    <w:rPr>
      <w:rFonts w:ascii="Helvetica" w:eastAsia="Arial Unicode MS" w:hAnsi="Helvetica"/>
      <w:color w:val="000000"/>
      <w:sz w:val="24"/>
      <w:szCs w:val="24"/>
      <w:lang w:val="es-ES_tradnl" w:eastAsia="en-US"/>
    </w:rPr>
  </w:style>
  <w:style w:type="character" w:customStyle="1" w:styleId="HeaderChar">
    <w:name w:val="Header Char"/>
    <w:basedOn w:val="DefaultParagraphFont"/>
    <w:link w:val="Header"/>
    <w:rsid w:val="00902D16"/>
    <w:rPr>
      <w:rFonts w:ascii="Calibri" w:hAnsi="Calibri"/>
      <w:sz w:val="22"/>
      <w:szCs w:val="24"/>
      <w:lang w:val="en-GB"/>
    </w:rPr>
  </w:style>
  <w:style w:type="paragraph" w:styleId="Index1">
    <w:name w:val="index 1"/>
    <w:basedOn w:val="Normal"/>
    <w:next w:val="Normal"/>
    <w:autoRedefine/>
    <w:rsid w:val="005356DE"/>
    <w:pPr>
      <w:spacing w:before="0" w:after="0"/>
      <w:ind w:left="240" w:hanging="240"/>
    </w:pPr>
  </w:style>
  <w:style w:type="paragraph" w:styleId="Index2">
    <w:name w:val="index 2"/>
    <w:basedOn w:val="Normal"/>
    <w:next w:val="Normal"/>
    <w:autoRedefine/>
    <w:rsid w:val="009B0116"/>
    <w:pPr>
      <w:spacing w:before="0" w:after="0"/>
      <w:ind w:left="480" w:hanging="240"/>
    </w:pPr>
  </w:style>
  <w:style w:type="paragraph" w:styleId="IndexHeading">
    <w:name w:val="index heading"/>
    <w:basedOn w:val="Normal"/>
    <w:next w:val="Index1"/>
    <w:rsid w:val="006A7F7D"/>
    <w:rPr>
      <w:rFonts w:asciiTheme="majorHAnsi" w:eastAsiaTheme="majorEastAsia" w:hAnsiTheme="majorHAnsi" w:cstheme="majorBidi"/>
      <w:b/>
      <w:bCs/>
    </w:rPr>
  </w:style>
  <w:style w:type="paragraph" w:styleId="BodyText">
    <w:name w:val="Body Text"/>
    <w:basedOn w:val="Normal"/>
    <w:link w:val="BodyTextChar"/>
    <w:rsid w:val="00EE1DDF"/>
    <w:pPr>
      <w:spacing w:after="120"/>
    </w:pPr>
  </w:style>
  <w:style w:type="character" w:customStyle="1" w:styleId="BodyTextChar">
    <w:name w:val="Body Text Char"/>
    <w:basedOn w:val="DefaultParagraphFont"/>
    <w:link w:val="BodyText"/>
    <w:rsid w:val="00EE1DDF"/>
    <w:rPr>
      <w:rFonts w:ascii="Calibri" w:hAnsi="Calibri"/>
      <w:sz w:val="24"/>
      <w:szCs w:val="24"/>
      <w:lang w:val="en-GB"/>
    </w:rPr>
  </w:style>
  <w:style w:type="character" w:customStyle="1" w:styleId="Heading1Char">
    <w:name w:val="Heading 1 Char"/>
    <w:basedOn w:val="DefaultParagraphFont"/>
    <w:link w:val="Heading1"/>
    <w:uiPriority w:val="9"/>
    <w:rsid w:val="001336D6"/>
    <w:rPr>
      <w:rFonts w:ascii="Calibri" w:hAnsi="Calibri"/>
      <w:b/>
      <w:kern w:val="28"/>
      <w:sz w:val="48"/>
      <w:szCs w:val="24"/>
      <w:lang w:val="en-GB"/>
    </w:rPr>
  </w:style>
  <w:style w:type="paragraph" w:styleId="Title">
    <w:name w:val="Title"/>
    <w:basedOn w:val="Normal"/>
    <w:next w:val="Normal"/>
    <w:link w:val="TitleChar"/>
    <w:rsid w:val="000C3E4C"/>
    <w:pPr>
      <w:adjustRightInd/>
      <w:snapToGrid/>
      <w:spacing w:before="0" w:after="120" w:line="276" w:lineRule="auto"/>
      <w:contextualSpacing/>
      <w:jc w:val="left"/>
    </w:pPr>
    <w:rPr>
      <w:rFonts w:ascii="Trebuchet MS" w:eastAsia="Trebuchet MS" w:hAnsi="Trebuchet MS" w:cs="Trebuchet MS"/>
      <w:color w:val="000000"/>
      <w:sz w:val="42"/>
      <w:lang w:val="en-US" w:eastAsia="ja-JP"/>
    </w:rPr>
  </w:style>
  <w:style w:type="character" w:customStyle="1" w:styleId="TitleChar">
    <w:name w:val="Title Char"/>
    <w:basedOn w:val="DefaultParagraphFont"/>
    <w:link w:val="Title"/>
    <w:rsid w:val="000C3E4C"/>
    <w:rPr>
      <w:rFonts w:ascii="Trebuchet MS" w:eastAsia="Trebuchet MS" w:hAnsi="Trebuchet MS" w:cs="Trebuchet MS"/>
      <w:color w:val="000000"/>
      <w:sz w:val="42"/>
      <w:szCs w:val="24"/>
      <w:lang w:val="en-US" w:eastAsia="ja-JP"/>
    </w:rPr>
  </w:style>
  <w:style w:type="paragraph" w:styleId="TOCHeading">
    <w:name w:val="TOC Heading"/>
    <w:basedOn w:val="Heading1"/>
    <w:next w:val="Normal"/>
    <w:uiPriority w:val="39"/>
    <w:unhideWhenUsed/>
    <w:qFormat/>
    <w:rsid w:val="001336D6"/>
    <w:pPr>
      <w:keepLines/>
      <w:pageBreakBefore w:val="0"/>
      <w:numPr>
        <w:numId w:val="0"/>
      </w:numPr>
      <w:pBdr>
        <w:bottom w:val="none" w:sz="0" w:space="0" w:color="auto"/>
      </w:pBdr>
      <w:adjustRightInd/>
      <w:snapToGrid/>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lang w:val="en-US" w:eastAsia="en-US"/>
    </w:rPr>
  </w:style>
  <w:style w:type="paragraph" w:styleId="TOC6">
    <w:name w:val="toc 6"/>
    <w:basedOn w:val="Normal"/>
    <w:next w:val="Normal"/>
    <w:autoRedefine/>
    <w:rsid w:val="001336D6"/>
    <w:pPr>
      <w:spacing w:before="0" w:after="0"/>
      <w:jc w:val="left"/>
    </w:pPr>
    <w:rPr>
      <w:rFonts w:asciiTheme="minorHAnsi" w:hAnsiTheme="minorHAnsi"/>
      <w:sz w:val="22"/>
      <w:szCs w:val="22"/>
    </w:rPr>
  </w:style>
  <w:style w:type="character" w:customStyle="1" w:styleId="Heading2Char">
    <w:name w:val="Heading 2 Char"/>
    <w:basedOn w:val="DefaultParagraphFont"/>
    <w:link w:val="Heading2"/>
    <w:uiPriority w:val="9"/>
    <w:rsid w:val="003A19FD"/>
    <w:rPr>
      <w:rFonts w:ascii="Calibri" w:hAnsi="Calibri"/>
      <w:sz w:val="40"/>
      <w:szCs w:val="24"/>
      <w:lang w:val="en-GB"/>
    </w:rPr>
  </w:style>
  <w:style w:type="character" w:customStyle="1" w:styleId="apple-tab-span">
    <w:name w:val="apple-tab-span"/>
    <w:basedOn w:val="DefaultParagraphFont"/>
    <w:rsid w:val="00757095"/>
  </w:style>
  <w:style w:type="paragraph" w:customStyle="1" w:styleId="EndNoteBibliographyTitle">
    <w:name w:val="EndNote Bibliography Title"/>
    <w:basedOn w:val="Normal"/>
    <w:rsid w:val="005C7B4C"/>
    <w:pPr>
      <w:spacing w:after="0"/>
      <w:jc w:val="center"/>
    </w:pPr>
    <w:rPr>
      <w:lang w:val="de-DE"/>
    </w:rPr>
  </w:style>
  <w:style w:type="paragraph" w:customStyle="1" w:styleId="EndNoteBibliography">
    <w:name w:val="EndNote Bibliography"/>
    <w:basedOn w:val="Normal"/>
    <w:rsid w:val="005C7B4C"/>
    <w:rPr>
      <w:lang w:val="de-DE"/>
    </w:rPr>
  </w:style>
  <w:style w:type="table" w:customStyle="1" w:styleId="JITTables8">
    <w:name w:val="JIT Tables8"/>
    <w:basedOn w:val="TableNormal"/>
    <w:next w:val="TableGrid"/>
    <w:uiPriority w:val="59"/>
    <w:rsid w:val="00606C3D"/>
    <w:rPr>
      <w:rFonts w:ascii="NimbusSan" w:eastAsia="Times" w:hAnsi="NimbusSan"/>
      <w:sz w:val="18"/>
      <w:lang w:val="en-GB" w:eastAsia="en-GB"/>
    </w:rPr>
    <w:tblPr>
      <w:tblInd w:w="0" w:type="dxa"/>
      <w:tblBorders>
        <w:top w:val="single" w:sz="8" w:space="0" w:color="auto"/>
        <w:bottom w:val="single" w:sz="8" w:space="0" w:color="auto"/>
      </w:tblBorders>
      <w:tblCellMar>
        <w:top w:w="28" w:type="dxa"/>
        <w:left w:w="28" w:type="dxa"/>
        <w:bottom w:w="28" w:type="dxa"/>
        <w:right w:w="28" w:type="dxa"/>
      </w:tblCellMar>
    </w:tblPr>
    <w:tblStylePr w:type="firstRow">
      <w:rPr>
        <w:rFonts w:ascii="NimbusSan" w:hAnsi="NimbusSan"/>
        <w:b/>
        <w:sz w:val="18"/>
      </w:rPr>
      <w:tblPr/>
      <w:tcPr>
        <w:tcBorders>
          <w:bottom w:val="single" w:sz="6" w:space="0" w:color="auto"/>
        </w:tcBorders>
      </w:tcPr>
    </w:tblStylePr>
  </w:style>
  <w:style w:type="paragraph" w:customStyle="1" w:styleId="BodyText0">
    <w:name w:val="+ Body Text"/>
    <w:basedOn w:val="Normal"/>
    <w:qFormat/>
    <w:rsid w:val="00BD05EE"/>
    <w:pPr>
      <w:adjustRightInd/>
      <w:snapToGrid/>
      <w:spacing w:before="0" w:after="0" w:line="308" w:lineRule="atLeast"/>
      <w:ind w:firstLine="170"/>
    </w:pPr>
    <w:rPr>
      <w:rFonts w:ascii="Georgia" w:eastAsiaTheme="minorEastAsia" w:hAnsi="Georgia"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14654">
      <w:bodyDiv w:val="1"/>
      <w:marLeft w:val="0"/>
      <w:marRight w:val="0"/>
      <w:marTop w:val="0"/>
      <w:marBottom w:val="0"/>
      <w:divBdr>
        <w:top w:val="none" w:sz="0" w:space="0" w:color="auto"/>
        <w:left w:val="none" w:sz="0" w:space="0" w:color="auto"/>
        <w:bottom w:val="none" w:sz="0" w:space="0" w:color="auto"/>
        <w:right w:val="none" w:sz="0" w:space="0" w:color="auto"/>
      </w:divBdr>
    </w:div>
    <w:div w:id="520826258">
      <w:bodyDiv w:val="1"/>
      <w:marLeft w:val="0"/>
      <w:marRight w:val="0"/>
      <w:marTop w:val="0"/>
      <w:marBottom w:val="0"/>
      <w:divBdr>
        <w:top w:val="none" w:sz="0" w:space="0" w:color="auto"/>
        <w:left w:val="none" w:sz="0" w:space="0" w:color="auto"/>
        <w:bottom w:val="none" w:sz="0" w:space="0" w:color="auto"/>
        <w:right w:val="none" w:sz="0" w:space="0" w:color="auto"/>
      </w:divBdr>
    </w:div>
    <w:div w:id="1180579674">
      <w:bodyDiv w:val="1"/>
      <w:marLeft w:val="0"/>
      <w:marRight w:val="0"/>
      <w:marTop w:val="0"/>
      <w:marBottom w:val="0"/>
      <w:divBdr>
        <w:top w:val="none" w:sz="0" w:space="0" w:color="auto"/>
        <w:left w:val="none" w:sz="0" w:space="0" w:color="auto"/>
        <w:bottom w:val="none" w:sz="0" w:space="0" w:color="auto"/>
        <w:right w:val="none" w:sz="0" w:space="0" w:color="auto"/>
      </w:divBdr>
    </w:div>
    <w:div w:id="1455056733">
      <w:bodyDiv w:val="1"/>
      <w:marLeft w:val="0"/>
      <w:marRight w:val="0"/>
      <w:marTop w:val="0"/>
      <w:marBottom w:val="0"/>
      <w:divBdr>
        <w:top w:val="none" w:sz="0" w:space="0" w:color="auto"/>
        <w:left w:val="none" w:sz="0" w:space="0" w:color="auto"/>
        <w:bottom w:val="none" w:sz="0" w:space="0" w:color="auto"/>
        <w:right w:val="none" w:sz="0" w:space="0" w:color="auto"/>
      </w:divBdr>
    </w:div>
    <w:div w:id="1469935182">
      <w:bodyDiv w:val="1"/>
      <w:marLeft w:val="0"/>
      <w:marRight w:val="0"/>
      <w:marTop w:val="0"/>
      <w:marBottom w:val="0"/>
      <w:divBdr>
        <w:top w:val="none" w:sz="0" w:space="0" w:color="auto"/>
        <w:left w:val="none" w:sz="0" w:space="0" w:color="auto"/>
        <w:bottom w:val="none" w:sz="0" w:space="0" w:color="auto"/>
        <w:right w:val="none" w:sz="0" w:space="0" w:color="auto"/>
      </w:divBdr>
      <w:divsChild>
        <w:div w:id="1456220268">
          <w:marLeft w:val="446"/>
          <w:marRight w:val="0"/>
          <w:marTop w:val="0"/>
          <w:marBottom w:val="0"/>
          <w:divBdr>
            <w:top w:val="none" w:sz="0" w:space="0" w:color="auto"/>
            <w:left w:val="none" w:sz="0" w:space="0" w:color="auto"/>
            <w:bottom w:val="none" w:sz="0" w:space="0" w:color="auto"/>
            <w:right w:val="none" w:sz="0" w:space="0" w:color="auto"/>
          </w:divBdr>
        </w:div>
      </w:divsChild>
    </w:div>
    <w:div w:id="1590121617">
      <w:bodyDiv w:val="1"/>
      <w:marLeft w:val="0"/>
      <w:marRight w:val="0"/>
      <w:marTop w:val="0"/>
      <w:marBottom w:val="0"/>
      <w:divBdr>
        <w:top w:val="none" w:sz="0" w:space="0" w:color="auto"/>
        <w:left w:val="none" w:sz="0" w:space="0" w:color="auto"/>
        <w:bottom w:val="none" w:sz="0" w:space="0" w:color="auto"/>
        <w:right w:val="none" w:sz="0" w:space="0" w:color="auto"/>
      </w:divBdr>
    </w:div>
    <w:div w:id="1775132972">
      <w:bodyDiv w:val="1"/>
      <w:marLeft w:val="0"/>
      <w:marRight w:val="0"/>
      <w:marTop w:val="0"/>
      <w:marBottom w:val="0"/>
      <w:divBdr>
        <w:top w:val="none" w:sz="0" w:space="0" w:color="auto"/>
        <w:left w:val="none" w:sz="0" w:space="0" w:color="auto"/>
        <w:bottom w:val="none" w:sz="0" w:space="0" w:color="auto"/>
        <w:right w:val="none" w:sz="0" w:space="0" w:color="auto"/>
      </w:divBdr>
    </w:div>
    <w:div w:id="1991128433">
      <w:bodyDiv w:val="1"/>
      <w:marLeft w:val="0"/>
      <w:marRight w:val="0"/>
      <w:marTop w:val="0"/>
      <w:marBottom w:val="0"/>
      <w:divBdr>
        <w:top w:val="none" w:sz="0" w:space="0" w:color="auto"/>
        <w:left w:val="none" w:sz="0" w:space="0" w:color="auto"/>
        <w:bottom w:val="none" w:sz="0" w:space="0" w:color="auto"/>
        <w:right w:val="none" w:sz="0" w:space="0" w:color="auto"/>
      </w:divBdr>
    </w:div>
    <w:div w:id="214361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44" Type="http://schemas.microsoft.com/office/2011/relationships/people" Target="people.xml"/><Relationship Id="rId45" Type="http://schemas.microsoft.com/office/2011/relationships/commentsExtended" Target="commentsExtended.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4AF766-401D-BD40-B5D7-52571D18366E}"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C735F5E7-2130-EB4A-B472-7F56BB5D5C32}">
      <dgm:prSet phldrT="[Text]">
        <dgm:style>
          <a:lnRef idx="0">
            <a:schemeClr val="dk1"/>
          </a:lnRef>
          <a:fillRef idx="3">
            <a:schemeClr val="dk1"/>
          </a:fillRef>
          <a:effectRef idx="3">
            <a:schemeClr val="dk1"/>
          </a:effectRef>
          <a:fontRef idx="minor">
            <a:schemeClr val="lt1"/>
          </a:fontRef>
        </dgm:style>
      </dgm:prSet>
      <dgm:spPr>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dgm:spPr>
      <dgm:t>
        <a:bodyPr/>
        <a:lstStyle/>
        <a:p>
          <a:r>
            <a:rPr lang="en-US">
              <a:solidFill>
                <a:schemeClr val="tx1"/>
              </a:solidFill>
            </a:rPr>
            <a:t>Purpose of measurements</a:t>
          </a:r>
        </a:p>
      </dgm:t>
    </dgm:pt>
    <dgm:pt modelId="{11D087B6-09A8-BF43-9459-F76CCC832C0E}" type="parTrans" cxnId="{D8B315FB-0AD1-2643-AFF8-E5014CA54212}">
      <dgm:prSet/>
      <dgm:spPr/>
      <dgm:t>
        <a:bodyPr/>
        <a:lstStyle/>
        <a:p>
          <a:endParaRPr lang="en-US"/>
        </a:p>
      </dgm:t>
    </dgm:pt>
    <dgm:pt modelId="{7C66DB33-DC4E-A244-97CC-CECFAC0AED80}" type="sibTrans" cxnId="{D8B315FB-0AD1-2643-AFF8-E5014CA54212}">
      <dgm:prSet/>
      <dgm:spPr/>
      <dgm:t>
        <a:bodyPr/>
        <a:lstStyle/>
        <a:p>
          <a:endParaRPr lang="en-US"/>
        </a:p>
      </dgm:t>
    </dgm:pt>
    <dgm:pt modelId="{EF8104EE-4AB5-A649-9778-7D24C552E857}">
      <dgm:prSet phldrT="[Text]">
        <dgm:style>
          <a:lnRef idx="0">
            <a:schemeClr val="dk1"/>
          </a:lnRef>
          <a:fillRef idx="3">
            <a:schemeClr val="dk1"/>
          </a:fillRef>
          <a:effectRef idx="3">
            <a:schemeClr val="dk1"/>
          </a:effectRef>
          <a:fontRef idx="minor">
            <a:schemeClr val="lt1"/>
          </a:fontRef>
        </dgm:style>
      </dgm:prSet>
      <dgm:spPr>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dgm:spPr>
      <dgm:t>
        <a:bodyPr/>
        <a:lstStyle/>
        <a:p>
          <a:r>
            <a:rPr lang="en-US">
              <a:solidFill>
                <a:schemeClr val="tx1"/>
              </a:solidFill>
            </a:rPr>
            <a:t>Measurability</a:t>
          </a:r>
        </a:p>
      </dgm:t>
    </dgm:pt>
    <dgm:pt modelId="{CC1B21CE-CF39-0A4C-8A97-194863553D11}" type="parTrans" cxnId="{35A732F2-84A0-C047-AA83-E31464B95C02}">
      <dgm:prSet/>
      <dgm:spPr/>
      <dgm:t>
        <a:bodyPr/>
        <a:lstStyle/>
        <a:p>
          <a:endParaRPr lang="en-US"/>
        </a:p>
      </dgm:t>
    </dgm:pt>
    <dgm:pt modelId="{DAE69230-E50C-7248-8FFA-4F73391BC0D2}" type="sibTrans" cxnId="{35A732F2-84A0-C047-AA83-E31464B95C02}">
      <dgm:prSet/>
      <dgm:spPr/>
      <dgm:t>
        <a:bodyPr/>
        <a:lstStyle/>
        <a:p>
          <a:endParaRPr lang="en-US"/>
        </a:p>
      </dgm:t>
    </dgm:pt>
    <dgm:pt modelId="{FB3DB561-398A-F74C-8B2F-E193A4C6B234}">
      <dgm:prSet phldrT="[Text]"/>
      <dgm:spPr/>
      <dgm:t>
        <a:bodyPr/>
        <a:lstStyle/>
        <a:p>
          <a:r>
            <a:rPr lang="en-US"/>
            <a:t>Quantitive</a:t>
          </a:r>
        </a:p>
      </dgm:t>
    </dgm:pt>
    <dgm:pt modelId="{15B9B84C-BC6C-9647-9AA7-D71A9F8EED75}" type="parTrans" cxnId="{B3CBFE67-6BCE-784B-B53B-A2B2188C8E86}">
      <dgm:prSet/>
      <dgm:spPr/>
      <dgm:t>
        <a:bodyPr/>
        <a:lstStyle/>
        <a:p>
          <a:endParaRPr lang="en-US"/>
        </a:p>
      </dgm:t>
    </dgm:pt>
    <dgm:pt modelId="{8C142DEB-0590-D34A-B705-E801338C8542}" type="sibTrans" cxnId="{B3CBFE67-6BCE-784B-B53B-A2B2188C8E86}">
      <dgm:prSet/>
      <dgm:spPr/>
      <dgm:t>
        <a:bodyPr/>
        <a:lstStyle/>
        <a:p>
          <a:endParaRPr lang="en-US"/>
        </a:p>
      </dgm:t>
    </dgm:pt>
    <dgm:pt modelId="{7BF1C4E3-E402-F846-9975-3D5B99BC233C}">
      <dgm:prSet phldrT="[Text]">
        <dgm:style>
          <a:lnRef idx="0">
            <a:schemeClr val="dk1"/>
          </a:lnRef>
          <a:fillRef idx="3">
            <a:schemeClr val="dk1"/>
          </a:fillRef>
          <a:effectRef idx="3">
            <a:schemeClr val="dk1"/>
          </a:effectRef>
          <a:fontRef idx="minor">
            <a:schemeClr val="lt1"/>
          </a:fontRef>
        </dgm:style>
      </dgm:prSet>
      <dgm:spPr>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dgm:spPr>
      <dgm:t>
        <a:bodyPr/>
        <a:lstStyle/>
        <a:p>
          <a:r>
            <a:rPr lang="en-US">
              <a:solidFill>
                <a:schemeClr val="tx1"/>
              </a:solidFill>
            </a:rPr>
            <a:t>Target of the measurement</a:t>
          </a:r>
        </a:p>
      </dgm:t>
    </dgm:pt>
    <dgm:pt modelId="{029F172B-C92C-D44E-9148-C1CCD0D073F9}" type="parTrans" cxnId="{D9BA91FF-611E-624C-834A-99170DA06995}">
      <dgm:prSet/>
      <dgm:spPr/>
      <dgm:t>
        <a:bodyPr/>
        <a:lstStyle/>
        <a:p>
          <a:endParaRPr lang="en-US"/>
        </a:p>
      </dgm:t>
    </dgm:pt>
    <dgm:pt modelId="{5CDEF7D2-1F2A-7949-8E13-202E0C9C5C72}" type="sibTrans" cxnId="{D9BA91FF-611E-624C-834A-99170DA06995}">
      <dgm:prSet/>
      <dgm:spPr/>
      <dgm:t>
        <a:bodyPr/>
        <a:lstStyle/>
        <a:p>
          <a:endParaRPr lang="en-US"/>
        </a:p>
      </dgm:t>
    </dgm:pt>
    <dgm:pt modelId="{B209B426-5384-8D47-B943-31DA748A24C3}">
      <dgm:prSet phldrT="[Text]"/>
      <dgm:spPr/>
      <dgm:t>
        <a:bodyPr/>
        <a:lstStyle/>
        <a:p>
          <a:r>
            <a:rPr lang="en-US"/>
            <a:t>Manual</a:t>
          </a:r>
        </a:p>
      </dgm:t>
    </dgm:pt>
    <dgm:pt modelId="{91C7A72A-42C8-1543-928A-7C893A2DBDB2}" type="parTrans" cxnId="{91603A63-A273-F340-971A-D9E908AA675A}">
      <dgm:prSet/>
      <dgm:spPr/>
      <dgm:t>
        <a:bodyPr/>
        <a:lstStyle/>
        <a:p>
          <a:endParaRPr lang="en-US"/>
        </a:p>
      </dgm:t>
    </dgm:pt>
    <dgm:pt modelId="{8B93C7DF-B26B-7C44-9851-B63319EDC4EC}" type="sibTrans" cxnId="{91603A63-A273-F340-971A-D9E908AA675A}">
      <dgm:prSet/>
      <dgm:spPr/>
      <dgm:t>
        <a:bodyPr/>
        <a:lstStyle/>
        <a:p>
          <a:endParaRPr lang="en-US"/>
        </a:p>
      </dgm:t>
    </dgm:pt>
    <dgm:pt modelId="{E76E0B3D-F2F7-F348-ACBE-EE24CCE026AF}">
      <dgm:prSet phldrT="[Text]"/>
      <dgm:spPr/>
      <dgm:t>
        <a:bodyPr/>
        <a:lstStyle/>
        <a:p>
          <a:r>
            <a:rPr lang="en-US"/>
            <a:t>Human assessment</a:t>
          </a:r>
        </a:p>
      </dgm:t>
    </dgm:pt>
    <dgm:pt modelId="{AC96581A-5785-3046-A919-7D1B44EAA80C}" type="parTrans" cxnId="{7F69CCA3-A4DF-2049-9782-788ABC3FFC2D}">
      <dgm:prSet/>
      <dgm:spPr/>
      <dgm:t>
        <a:bodyPr/>
        <a:lstStyle/>
        <a:p>
          <a:endParaRPr lang="en-US"/>
        </a:p>
      </dgm:t>
    </dgm:pt>
    <dgm:pt modelId="{1F6FCC72-7082-044B-937C-CFA9E3A95E25}" type="sibTrans" cxnId="{7F69CCA3-A4DF-2049-9782-788ABC3FFC2D}">
      <dgm:prSet/>
      <dgm:spPr/>
      <dgm:t>
        <a:bodyPr/>
        <a:lstStyle/>
        <a:p>
          <a:endParaRPr lang="en-US"/>
        </a:p>
      </dgm:t>
    </dgm:pt>
    <dgm:pt modelId="{4633DBA1-A0FC-5C4C-8573-B4CA80EF3936}">
      <dgm:prSet phldrT="[Text]"/>
      <dgm:spPr/>
      <dgm:t>
        <a:bodyPr/>
        <a:lstStyle/>
        <a:p>
          <a:r>
            <a:rPr lang="en-US"/>
            <a:t>Not measurable</a:t>
          </a:r>
        </a:p>
      </dgm:t>
    </dgm:pt>
    <dgm:pt modelId="{9ECDC560-8605-F948-A167-2FE2D48BEFA3}" type="parTrans" cxnId="{1CE3FD3D-844D-B740-9F79-E70E463212BC}">
      <dgm:prSet/>
      <dgm:spPr/>
      <dgm:t>
        <a:bodyPr/>
        <a:lstStyle/>
        <a:p>
          <a:endParaRPr lang="en-US"/>
        </a:p>
      </dgm:t>
    </dgm:pt>
    <dgm:pt modelId="{DBA97993-AF8B-EE41-8F4F-99F69ACE1B0B}" type="sibTrans" cxnId="{1CE3FD3D-844D-B740-9F79-E70E463212BC}">
      <dgm:prSet/>
      <dgm:spPr/>
      <dgm:t>
        <a:bodyPr/>
        <a:lstStyle/>
        <a:p>
          <a:endParaRPr lang="en-US"/>
        </a:p>
      </dgm:t>
    </dgm:pt>
    <dgm:pt modelId="{DB32E274-2C96-A34B-951D-204CD4DE6562}">
      <dgm:prSet phldrT="[Text]">
        <dgm:style>
          <a:lnRef idx="0">
            <a:schemeClr val="dk1"/>
          </a:lnRef>
          <a:fillRef idx="3">
            <a:schemeClr val="dk1"/>
          </a:fillRef>
          <a:effectRef idx="3">
            <a:schemeClr val="dk1"/>
          </a:effectRef>
          <a:fontRef idx="minor">
            <a:schemeClr val="lt1"/>
          </a:fontRef>
        </dgm:style>
      </dgm:prSet>
      <dgm:spPr>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dgm:spPr>
      <dgm:t>
        <a:bodyPr/>
        <a:lstStyle/>
        <a:p>
          <a:r>
            <a:rPr lang="en-US">
              <a:solidFill>
                <a:schemeClr val="tx1"/>
              </a:solidFill>
            </a:rPr>
            <a:t>Data collection technique</a:t>
          </a:r>
        </a:p>
      </dgm:t>
    </dgm:pt>
    <dgm:pt modelId="{1748F7ED-8DB8-C94C-8D5D-5466228EBFCA}" type="parTrans" cxnId="{2DDA0445-AE35-B74E-9D04-C13A12145DC4}">
      <dgm:prSet/>
      <dgm:spPr/>
      <dgm:t>
        <a:bodyPr/>
        <a:lstStyle/>
        <a:p>
          <a:endParaRPr lang="en-US"/>
        </a:p>
      </dgm:t>
    </dgm:pt>
    <dgm:pt modelId="{95C28AB1-6DAE-AA4C-834A-3FFE78085CA5}" type="sibTrans" cxnId="{2DDA0445-AE35-B74E-9D04-C13A12145DC4}">
      <dgm:prSet/>
      <dgm:spPr/>
      <dgm:t>
        <a:bodyPr/>
        <a:lstStyle/>
        <a:p>
          <a:endParaRPr lang="en-US"/>
        </a:p>
      </dgm:t>
    </dgm:pt>
    <dgm:pt modelId="{681D1CAC-47EA-C446-B5DB-A9C0761DBEAE}">
      <dgm:prSet phldrT="[Text]"/>
      <dgm:spPr/>
      <dgm:t>
        <a:bodyPr/>
        <a:lstStyle/>
        <a:p>
          <a:r>
            <a:rPr lang="en-US"/>
            <a:t>Automated</a:t>
          </a:r>
        </a:p>
      </dgm:t>
    </dgm:pt>
    <dgm:pt modelId="{5C3978A3-587D-F547-9272-4A9D798C79E6}" type="parTrans" cxnId="{390A5854-C856-6640-A8FD-BE9739263B7A}">
      <dgm:prSet/>
      <dgm:spPr/>
      <dgm:t>
        <a:bodyPr/>
        <a:lstStyle/>
        <a:p>
          <a:endParaRPr lang="en-US"/>
        </a:p>
      </dgm:t>
    </dgm:pt>
    <dgm:pt modelId="{E50DA2DA-027F-1748-82FA-E060551A4D53}" type="sibTrans" cxnId="{390A5854-C856-6640-A8FD-BE9739263B7A}">
      <dgm:prSet/>
      <dgm:spPr/>
      <dgm:t>
        <a:bodyPr/>
        <a:lstStyle/>
        <a:p>
          <a:endParaRPr lang="en-US"/>
        </a:p>
      </dgm:t>
    </dgm:pt>
    <dgm:pt modelId="{451E427C-23A0-824F-B895-BEA2849EA5EB}">
      <dgm:prSet phldrT="[Text]">
        <dgm:style>
          <a:lnRef idx="0">
            <a:schemeClr val="dk1"/>
          </a:lnRef>
          <a:fillRef idx="3">
            <a:schemeClr val="dk1"/>
          </a:fillRef>
          <a:effectRef idx="3">
            <a:schemeClr val="dk1"/>
          </a:effectRef>
          <a:fontRef idx="minor">
            <a:schemeClr val="lt1"/>
          </a:fontRef>
        </dgm:style>
      </dgm:prSet>
      <dgm:spPr>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dgm:spPr>
      <dgm:t>
        <a:bodyPr/>
        <a:lstStyle/>
        <a:p>
          <a:r>
            <a:rPr lang="en-US">
              <a:solidFill>
                <a:schemeClr val="tx1"/>
              </a:solidFill>
            </a:rPr>
            <a:t>Who uses the information?</a:t>
          </a:r>
        </a:p>
      </dgm:t>
    </dgm:pt>
    <dgm:pt modelId="{3DF80783-1F0B-0543-95D7-3CBCF11BC6F5}" type="parTrans" cxnId="{CB27DED3-C459-E542-ABBC-7BF1156FA529}">
      <dgm:prSet/>
      <dgm:spPr/>
      <dgm:t>
        <a:bodyPr/>
        <a:lstStyle/>
        <a:p>
          <a:endParaRPr lang="en-US"/>
        </a:p>
      </dgm:t>
    </dgm:pt>
    <dgm:pt modelId="{F0504A4B-0B31-3E4B-898F-6F1D89DA61FE}" type="sibTrans" cxnId="{CB27DED3-C459-E542-ABBC-7BF1156FA529}">
      <dgm:prSet/>
      <dgm:spPr/>
      <dgm:t>
        <a:bodyPr/>
        <a:lstStyle/>
        <a:p>
          <a:endParaRPr lang="en-US"/>
        </a:p>
      </dgm:t>
    </dgm:pt>
    <dgm:pt modelId="{5A24E069-A07A-914E-BC5C-B3F460C4EB6D}">
      <dgm:prSet phldrT="[Text]"/>
      <dgm:spPr/>
      <dgm:t>
        <a:bodyPr/>
        <a:lstStyle/>
        <a:p>
          <a:r>
            <a:rPr lang="en-US"/>
            <a:t>Needs</a:t>
          </a:r>
        </a:p>
      </dgm:t>
    </dgm:pt>
    <dgm:pt modelId="{4A688B3F-FAEA-1B49-A6BE-E0F40676D2E2}" type="parTrans" cxnId="{6520DB93-201D-8141-BDF5-B90FDC970674}">
      <dgm:prSet/>
      <dgm:spPr/>
      <dgm:t>
        <a:bodyPr/>
        <a:lstStyle/>
        <a:p>
          <a:endParaRPr lang="en-US"/>
        </a:p>
      </dgm:t>
    </dgm:pt>
    <dgm:pt modelId="{D10FF0B3-D39A-8840-B7DF-476906CC8DA3}" type="sibTrans" cxnId="{6520DB93-201D-8141-BDF5-B90FDC970674}">
      <dgm:prSet/>
      <dgm:spPr/>
      <dgm:t>
        <a:bodyPr/>
        <a:lstStyle/>
        <a:p>
          <a:endParaRPr lang="en-US"/>
        </a:p>
      </dgm:t>
    </dgm:pt>
    <dgm:pt modelId="{4780A024-D3CE-004E-B5F0-0CAE7419923E}">
      <dgm:prSet phldrT="[Text]"/>
      <dgm:spPr/>
      <dgm:t>
        <a:bodyPr/>
        <a:lstStyle/>
        <a:p>
          <a:r>
            <a:rPr lang="en-US"/>
            <a:t>Limitations</a:t>
          </a:r>
        </a:p>
      </dgm:t>
    </dgm:pt>
    <dgm:pt modelId="{A2F03ACB-6A53-F04C-95C5-37EAA5D39252}" type="parTrans" cxnId="{B6534723-2BE1-2B45-9B1C-0C56595B306E}">
      <dgm:prSet/>
      <dgm:spPr/>
      <dgm:t>
        <a:bodyPr/>
        <a:lstStyle/>
        <a:p>
          <a:endParaRPr lang="en-US"/>
        </a:p>
      </dgm:t>
    </dgm:pt>
    <dgm:pt modelId="{0F9E3A63-F779-164A-AB00-DB582BDE9A6B}" type="sibTrans" cxnId="{B6534723-2BE1-2B45-9B1C-0C56595B306E}">
      <dgm:prSet/>
      <dgm:spPr/>
      <dgm:t>
        <a:bodyPr/>
        <a:lstStyle/>
        <a:p>
          <a:endParaRPr lang="en-US"/>
        </a:p>
      </dgm:t>
    </dgm:pt>
    <dgm:pt modelId="{D2DDCBC4-B9B5-F547-B3B0-717EB2C1E9B2}">
      <dgm:prSet phldrT="[Text]"/>
      <dgm:spPr/>
      <dgm:t>
        <a:bodyPr/>
        <a:lstStyle/>
        <a:p>
          <a:r>
            <a:rPr lang="en-US"/>
            <a:t>Process</a:t>
          </a:r>
        </a:p>
      </dgm:t>
    </dgm:pt>
    <dgm:pt modelId="{87450BA1-8665-6841-99CC-4D40F6BDA937}" type="parTrans" cxnId="{E5EB974A-38C9-754E-AEB0-9B92EC82263D}">
      <dgm:prSet/>
      <dgm:spPr/>
      <dgm:t>
        <a:bodyPr/>
        <a:lstStyle/>
        <a:p>
          <a:endParaRPr lang="en-US"/>
        </a:p>
      </dgm:t>
    </dgm:pt>
    <dgm:pt modelId="{9B09C861-50A1-6E44-A6AC-AAAFC7170E99}" type="sibTrans" cxnId="{E5EB974A-38C9-754E-AEB0-9B92EC82263D}">
      <dgm:prSet/>
      <dgm:spPr/>
      <dgm:t>
        <a:bodyPr/>
        <a:lstStyle/>
        <a:p>
          <a:endParaRPr lang="en-US"/>
        </a:p>
      </dgm:t>
    </dgm:pt>
    <dgm:pt modelId="{E608B313-0ED6-D648-A1EE-85AE709702AF}">
      <dgm:prSet phldrT="[Text]"/>
      <dgm:spPr/>
      <dgm:t>
        <a:bodyPr/>
        <a:lstStyle/>
        <a:p>
          <a:r>
            <a:rPr lang="en-US"/>
            <a:t>Product</a:t>
          </a:r>
        </a:p>
      </dgm:t>
    </dgm:pt>
    <dgm:pt modelId="{894257B6-8210-3349-8C81-40AA6F61BE12}" type="parTrans" cxnId="{0EB81D2B-60C6-E34B-B3F2-F17F387B1EDC}">
      <dgm:prSet/>
      <dgm:spPr/>
      <dgm:t>
        <a:bodyPr/>
        <a:lstStyle/>
        <a:p>
          <a:endParaRPr lang="en-US"/>
        </a:p>
      </dgm:t>
    </dgm:pt>
    <dgm:pt modelId="{58EFDE7B-605D-0A4D-96CE-B1E3EAA2AAD2}" type="sibTrans" cxnId="{0EB81D2B-60C6-E34B-B3F2-F17F387B1EDC}">
      <dgm:prSet/>
      <dgm:spPr/>
      <dgm:t>
        <a:bodyPr/>
        <a:lstStyle/>
        <a:p>
          <a:endParaRPr lang="en-US"/>
        </a:p>
      </dgm:t>
    </dgm:pt>
    <dgm:pt modelId="{F9D88DAF-29FA-FB4D-ACCE-072721458B0C}">
      <dgm:prSet phldrT="[Text]">
        <dgm:style>
          <a:lnRef idx="0">
            <a:schemeClr val="dk1"/>
          </a:lnRef>
          <a:fillRef idx="3">
            <a:schemeClr val="dk1"/>
          </a:fillRef>
          <a:effectRef idx="3">
            <a:schemeClr val="dk1"/>
          </a:effectRef>
          <a:fontRef idx="minor">
            <a:schemeClr val="lt1"/>
          </a:fontRef>
        </dgm:style>
      </dgm:prSet>
      <dgm:spPr>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dgm:spPr>
      <dgm:t>
        <a:bodyPr/>
        <a:lstStyle/>
        <a:p>
          <a:r>
            <a:rPr lang="en-US">
              <a:solidFill>
                <a:schemeClr val="tx1"/>
              </a:solidFill>
            </a:rPr>
            <a:t>Frequency of the feedback</a:t>
          </a:r>
        </a:p>
      </dgm:t>
    </dgm:pt>
    <dgm:pt modelId="{DC9A6305-DDE7-5243-BA86-920622820E76}" type="parTrans" cxnId="{699CF23A-7858-C74E-8509-ACF7E13308B7}">
      <dgm:prSet/>
      <dgm:spPr/>
      <dgm:t>
        <a:bodyPr/>
        <a:lstStyle/>
        <a:p>
          <a:endParaRPr lang="en-US"/>
        </a:p>
      </dgm:t>
    </dgm:pt>
    <dgm:pt modelId="{B976CCD6-71A4-514C-893E-1D985F919BCC}" type="sibTrans" cxnId="{699CF23A-7858-C74E-8509-ACF7E13308B7}">
      <dgm:prSet/>
      <dgm:spPr/>
      <dgm:t>
        <a:bodyPr/>
        <a:lstStyle/>
        <a:p>
          <a:endParaRPr lang="en-US"/>
        </a:p>
      </dgm:t>
    </dgm:pt>
    <dgm:pt modelId="{2706451E-A9F5-0B40-B4FD-30A3CFBFD570}">
      <dgm:prSet phldrT="[Text]">
        <dgm:style>
          <a:lnRef idx="0">
            <a:schemeClr val="dk1"/>
          </a:lnRef>
          <a:fillRef idx="3">
            <a:schemeClr val="dk1"/>
          </a:fillRef>
          <a:effectRef idx="3">
            <a:schemeClr val="dk1"/>
          </a:effectRef>
          <a:fontRef idx="minor">
            <a:schemeClr val="lt1"/>
          </a:fontRef>
        </dgm:style>
      </dgm:prSet>
      <dgm:spPr>
        <a:noFill/>
        <a:ln>
          <a:noFill/>
        </a:ln>
        <a:effectLst/>
        <a:scene3d>
          <a:camera prst="orthographicFront"/>
          <a:lightRig rig="threePt" dir="t">
            <a:rot lat="0" lon="0" rev="1200000"/>
          </a:lightRig>
        </a:scene3d>
        <a:sp3d/>
      </dgm:spPr>
      <dgm:t>
        <a:bodyPr/>
        <a:lstStyle/>
        <a:p>
          <a:r>
            <a:rPr lang="en-US">
              <a:solidFill>
                <a:schemeClr val="tx1"/>
              </a:solidFill>
            </a:rPr>
            <a:t>Why is this measured?</a:t>
          </a:r>
        </a:p>
      </dgm:t>
    </dgm:pt>
    <dgm:pt modelId="{1942C898-0948-1E41-8070-87034A5A0C1D}" type="parTrans" cxnId="{4ED9A596-6BE6-A04B-AD78-E9E9CDE10541}">
      <dgm:prSet/>
      <dgm:spPr/>
      <dgm:t>
        <a:bodyPr/>
        <a:lstStyle/>
        <a:p>
          <a:endParaRPr lang="en-US"/>
        </a:p>
      </dgm:t>
    </dgm:pt>
    <dgm:pt modelId="{90C362F1-BB25-6846-AFAA-4E3CCB66B093}" type="sibTrans" cxnId="{4ED9A596-6BE6-A04B-AD78-E9E9CDE10541}">
      <dgm:prSet/>
      <dgm:spPr/>
      <dgm:t>
        <a:bodyPr/>
        <a:lstStyle/>
        <a:p>
          <a:endParaRPr lang="en-US"/>
        </a:p>
      </dgm:t>
    </dgm:pt>
    <dgm:pt modelId="{7C4DFF41-8725-7F42-B1A3-25C245B8B991}" type="pres">
      <dgm:prSet presAssocID="{FB4AF766-401D-BD40-B5D7-52571D18366E}" presName="rootnode" presStyleCnt="0">
        <dgm:presLayoutVars>
          <dgm:chMax/>
          <dgm:chPref/>
          <dgm:dir/>
          <dgm:animLvl val="lvl"/>
        </dgm:presLayoutVars>
      </dgm:prSet>
      <dgm:spPr/>
      <dgm:t>
        <a:bodyPr/>
        <a:lstStyle/>
        <a:p>
          <a:endParaRPr lang="en-US"/>
        </a:p>
      </dgm:t>
    </dgm:pt>
    <dgm:pt modelId="{713BB8A6-98BD-D84A-BA53-79BE22B54E3F}" type="pres">
      <dgm:prSet presAssocID="{C735F5E7-2130-EB4A-B472-7F56BB5D5C32}" presName="composite" presStyleCnt="0"/>
      <dgm:spPr/>
    </dgm:pt>
    <dgm:pt modelId="{F7B1C347-4A75-134A-B807-49359F690835}" type="pres">
      <dgm:prSet presAssocID="{C735F5E7-2130-EB4A-B472-7F56BB5D5C32}" presName="bentUpArrow1" presStyleLbl="alignImgPlace1" presStyleIdx="0" presStyleCnt="5"/>
      <dgm:spPr>
        <a:solidFill>
          <a:schemeClr val="accent1">
            <a:tint val="50000"/>
            <a:hueOff val="0"/>
            <a:satOff val="0"/>
            <a:lumOff val="0"/>
          </a:schemeClr>
        </a:solidFill>
        <a:scene3d>
          <a:camera prst="orthographicFront"/>
          <a:lightRig rig="threePt" dir="t"/>
        </a:scene3d>
        <a:sp3d>
          <a:bevelT/>
        </a:sp3d>
      </dgm:spPr>
      <dgm:t>
        <a:bodyPr/>
        <a:lstStyle/>
        <a:p>
          <a:endParaRPr lang="en-US"/>
        </a:p>
      </dgm:t>
    </dgm:pt>
    <dgm:pt modelId="{743A5900-7EDB-4846-A0C0-B9B837EA39D0}" type="pres">
      <dgm:prSet presAssocID="{C735F5E7-2130-EB4A-B472-7F56BB5D5C32}" presName="ParentText" presStyleLbl="node1" presStyleIdx="0" presStyleCnt="6">
        <dgm:presLayoutVars>
          <dgm:chMax val="1"/>
          <dgm:chPref val="1"/>
          <dgm:bulletEnabled val="1"/>
        </dgm:presLayoutVars>
      </dgm:prSet>
      <dgm:spPr/>
      <dgm:t>
        <a:bodyPr/>
        <a:lstStyle/>
        <a:p>
          <a:endParaRPr lang="en-US"/>
        </a:p>
      </dgm:t>
    </dgm:pt>
    <dgm:pt modelId="{5053F41B-A7CC-B04B-85CC-9224B650ACB7}" type="pres">
      <dgm:prSet presAssocID="{C735F5E7-2130-EB4A-B472-7F56BB5D5C32}" presName="ChildText" presStyleLbl="revTx" presStyleIdx="0" presStyleCnt="5">
        <dgm:presLayoutVars>
          <dgm:chMax val="0"/>
          <dgm:chPref val="0"/>
          <dgm:bulletEnabled val="1"/>
        </dgm:presLayoutVars>
      </dgm:prSet>
      <dgm:spPr/>
      <dgm:t>
        <a:bodyPr/>
        <a:lstStyle/>
        <a:p>
          <a:endParaRPr lang="en-US"/>
        </a:p>
      </dgm:t>
    </dgm:pt>
    <dgm:pt modelId="{8B3F2472-4EF3-A44B-A742-7C9BEA07BF38}" type="pres">
      <dgm:prSet presAssocID="{7C66DB33-DC4E-A244-97CC-CECFAC0AED80}" presName="sibTrans" presStyleCnt="0"/>
      <dgm:spPr/>
    </dgm:pt>
    <dgm:pt modelId="{7B0C70EA-A426-D34F-A882-49A799E350BD}" type="pres">
      <dgm:prSet presAssocID="{EF8104EE-4AB5-A649-9778-7D24C552E857}" presName="composite" presStyleCnt="0"/>
      <dgm:spPr/>
    </dgm:pt>
    <dgm:pt modelId="{F1E582CF-6BED-034E-B287-EE62B8DC971F}" type="pres">
      <dgm:prSet presAssocID="{EF8104EE-4AB5-A649-9778-7D24C552E857}" presName="bentUpArrow1" presStyleLbl="alignImgPlace1" presStyleIdx="1" presStyleCnt="5"/>
      <dgm:spPr>
        <a:solidFill>
          <a:schemeClr val="accent1">
            <a:tint val="50000"/>
            <a:hueOff val="0"/>
            <a:satOff val="0"/>
            <a:lumOff val="0"/>
          </a:schemeClr>
        </a:solidFill>
        <a:scene3d>
          <a:camera prst="orthographicFront"/>
          <a:lightRig rig="threePt" dir="t"/>
        </a:scene3d>
        <a:sp3d>
          <a:bevelT/>
        </a:sp3d>
      </dgm:spPr>
      <dgm:t>
        <a:bodyPr/>
        <a:lstStyle/>
        <a:p>
          <a:endParaRPr lang="en-US"/>
        </a:p>
      </dgm:t>
    </dgm:pt>
    <dgm:pt modelId="{D2323C13-DB1D-5547-9BE6-62252B338F6C}" type="pres">
      <dgm:prSet presAssocID="{EF8104EE-4AB5-A649-9778-7D24C552E857}" presName="ParentText" presStyleLbl="node1" presStyleIdx="1" presStyleCnt="6">
        <dgm:presLayoutVars>
          <dgm:chMax val="1"/>
          <dgm:chPref val="1"/>
          <dgm:bulletEnabled val="1"/>
        </dgm:presLayoutVars>
      </dgm:prSet>
      <dgm:spPr/>
      <dgm:t>
        <a:bodyPr/>
        <a:lstStyle/>
        <a:p>
          <a:endParaRPr lang="en-US"/>
        </a:p>
      </dgm:t>
    </dgm:pt>
    <dgm:pt modelId="{C67697C1-1025-F748-BDC4-F56FA634670A}" type="pres">
      <dgm:prSet presAssocID="{EF8104EE-4AB5-A649-9778-7D24C552E857}" presName="ChildText" presStyleLbl="revTx" presStyleIdx="1" presStyleCnt="5" custScaleX="161224" custLinFactNeighborX="30780">
        <dgm:presLayoutVars>
          <dgm:chMax val="0"/>
          <dgm:chPref val="0"/>
          <dgm:bulletEnabled val="1"/>
        </dgm:presLayoutVars>
      </dgm:prSet>
      <dgm:spPr/>
      <dgm:t>
        <a:bodyPr/>
        <a:lstStyle/>
        <a:p>
          <a:endParaRPr lang="en-US"/>
        </a:p>
      </dgm:t>
    </dgm:pt>
    <dgm:pt modelId="{14C378CB-C9D0-244D-B6F7-D7613072C780}" type="pres">
      <dgm:prSet presAssocID="{DAE69230-E50C-7248-8FFA-4F73391BC0D2}" presName="sibTrans" presStyleCnt="0"/>
      <dgm:spPr/>
    </dgm:pt>
    <dgm:pt modelId="{F1618722-5F27-FB4E-B251-1CB863F2C36F}" type="pres">
      <dgm:prSet presAssocID="{7BF1C4E3-E402-F846-9975-3D5B99BC233C}" presName="composite" presStyleCnt="0"/>
      <dgm:spPr/>
    </dgm:pt>
    <dgm:pt modelId="{064F3DE2-E02F-1E44-AFA6-0AA9D1CBA115}" type="pres">
      <dgm:prSet presAssocID="{7BF1C4E3-E402-F846-9975-3D5B99BC233C}" presName="bentUpArrow1" presStyleLbl="alignImgPlace1" presStyleIdx="2" presStyleCnt="5"/>
      <dgm:spPr>
        <a:solidFill>
          <a:schemeClr val="accent1">
            <a:tint val="50000"/>
            <a:hueOff val="0"/>
            <a:satOff val="0"/>
            <a:lumOff val="0"/>
          </a:schemeClr>
        </a:solidFill>
        <a:scene3d>
          <a:camera prst="orthographicFront"/>
          <a:lightRig rig="threePt" dir="t"/>
        </a:scene3d>
        <a:sp3d>
          <a:bevelT/>
        </a:sp3d>
      </dgm:spPr>
      <dgm:t>
        <a:bodyPr/>
        <a:lstStyle/>
        <a:p>
          <a:endParaRPr lang="en-US"/>
        </a:p>
      </dgm:t>
    </dgm:pt>
    <dgm:pt modelId="{6E00E6AF-B2F1-BC4F-A5CD-5D1A128FF6ED}" type="pres">
      <dgm:prSet presAssocID="{7BF1C4E3-E402-F846-9975-3D5B99BC233C}" presName="ParentText" presStyleLbl="node1" presStyleIdx="2" presStyleCnt="6">
        <dgm:presLayoutVars>
          <dgm:chMax val="1"/>
          <dgm:chPref val="1"/>
          <dgm:bulletEnabled val="1"/>
        </dgm:presLayoutVars>
      </dgm:prSet>
      <dgm:spPr/>
      <dgm:t>
        <a:bodyPr/>
        <a:lstStyle/>
        <a:p>
          <a:endParaRPr lang="en-US"/>
        </a:p>
      </dgm:t>
    </dgm:pt>
    <dgm:pt modelId="{77F663EA-EEFC-EF48-AFDB-F0CC1CF5E5F5}" type="pres">
      <dgm:prSet presAssocID="{7BF1C4E3-E402-F846-9975-3D5B99BC233C}" presName="ChildText" presStyleLbl="revTx" presStyleIdx="2" presStyleCnt="5">
        <dgm:presLayoutVars>
          <dgm:chMax val="0"/>
          <dgm:chPref val="0"/>
          <dgm:bulletEnabled val="1"/>
        </dgm:presLayoutVars>
      </dgm:prSet>
      <dgm:spPr/>
      <dgm:t>
        <a:bodyPr/>
        <a:lstStyle/>
        <a:p>
          <a:endParaRPr lang="en-US"/>
        </a:p>
      </dgm:t>
    </dgm:pt>
    <dgm:pt modelId="{260CEE87-6056-9C4D-8FDF-BDABF70CD110}" type="pres">
      <dgm:prSet presAssocID="{5CDEF7D2-1F2A-7949-8E13-202E0C9C5C72}" presName="sibTrans" presStyleCnt="0"/>
      <dgm:spPr/>
    </dgm:pt>
    <dgm:pt modelId="{F8DF200C-0FCE-3945-A2D3-6435A3CA16EF}" type="pres">
      <dgm:prSet presAssocID="{DB32E274-2C96-A34B-951D-204CD4DE6562}" presName="composite" presStyleCnt="0"/>
      <dgm:spPr/>
    </dgm:pt>
    <dgm:pt modelId="{A55F4A5F-501B-2545-B250-C4D54BF963A9}" type="pres">
      <dgm:prSet presAssocID="{DB32E274-2C96-A34B-951D-204CD4DE6562}" presName="bentUpArrow1" presStyleLbl="alignImgPlace1" presStyleIdx="3" presStyleCnt="5"/>
      <dgm:spPr>
        <a:solidFill>
          <a:schemeClr val="accent1">
            <a:tint val="50000"/>
            <a:hueOff val="0"/>
            <a:satOff val="0"/>
            <a:lumOff val="0"/>
          </a:schemeClr>
        </a:solidFill>
        <a:scene3d>
          <a:camera prst="orthographicFront"/>
          <a:lightRig rig="threePt" dir="t"/>
        </a:scene3d>
        <a:sp3d>
          <a:bevelT/>
        </a:sp3d>
      </dgm:spPr>
      <dgm:t>
        <a:bodyPr/>
        <a:lstStyle/>
        <a:p>
          <a:endParaRPr lang="en-US"/>
        </a:p>
      </dgm:t>
    </dgm:pt>
    <dgm:pt modelId="{8F0F3AD0-EFC7-B44A-91C5-CF145B2CFE5B}" type="pres">
      <dgm:prSet presAssocID="{DB32E274-2C96-A34B-951D-204CD4DE6562}" presName="ParentText" presStyleLbl="node1" presStyleIdx="3" presStyleCnt="6">
        <dgm:presLayoutVars>
          <dgm:chMax val="1"/>
          <dgm:chPref val="1"/>
          <dgm:bulletEnabled val="1"/>
        </dgm:presLayoutVars>
      </dgm:prSet>
      <dgm:spPr/>
      <dgm:t>
        <a:bodyPr/>
        <a:lstStyle/>
        <a:p>
          <a:endParaRPr lang="en-US"/>
        </a:p>
      </dgm:t>
    </dgm:pt>
    <dgm:pt modelId="{F479D080-E18F-A840-AF32-6FE9F7DCFEBD}" type="pres">
      <dgm:prSet presAssocID="{DB32E274-2C96-A34B-951D-204CD4DE6562}" presName="ChildText" presStyleLbl="revTx" presStyleIdx="3" presStyleCnt="5">
        <dgm:presLayoutVars>
          <dgm:chMax val="0"/>
          <dgm:chPref val="0"/>
          <dgm:bulletEnabled val="1"/>
        </dgm:presLayoutVars>
      </dgm:prSet>
      <dgm:spPr/>
      <dgm:t>
        <a:bodyPr/>
        <a:lstStyle/>
        <a:p>
          <a:endParaRPr lang="en-US"/>
        </a:p>
      </dgm:t>
    </dgm:pt>
    <dgm:pt modelId="{B2503DAB-7AF7-DE4D-B397-2D7E30D76C97}" type="pres">
      <dgm:prSet presAssocID="{95C28AB1-6DAE-AA4C-834A-3FFE78085CA5}" presName="sibTrans" presStyleCnt="0"/>
      <dgm:spPr/>
    </dgm:pt>
    <dgm:pt modelId="{E110DFB3-BF0F-D947-AFE1-B249B01D3937}" type="pres">
      <dgm:prSet presAssocID="{451E427C-23A0-824F-B895-BEA2849EA5EB}" presName="composite" presStyleCnt="0"/>
      <dgm:spPr/>
    </dgm:pt>
    <dgm:pt modelId="{ACCD6E95-5229-3643-9A97-8F9042F41FB2}" type="pres">
      <dgm:prSet presAssocID="{451E427C-23A0-824F-B895-BEA2849EA5EB}" presName="bentUpArrow1" presStyleLbl="alignImgPlace1" presStyleIdx="4" presStyleCnt="5"/>
      <dgm:spPr>
        <a:solidFill>
          <a:schemeClr val="accent1">
            <a:tint val="50000"/>
            <a:hueOff val="0"/>
            <a:satOff val="0"/>
            <a:lumOff val="0"/>
          </a:schemeClr>
        </a:solidFill>
        <a:scene3d>
          <a:camera prst="orthographicFront"/>
          <a:lightRig rig="threePt" dir="t"/>
        </a:scene3d>
        <a:sp3d>
          <a:bevelT/>
        </a:sp3d>
      </dgm:spPr>
      <dgm:t>
        <a:bodyPr/>
        <a:lstStyle/>
        <a:p>
          <a:endParaRPr lang="en-US"/>
        </a:p>
      </dgm:t>
    </dgm:pt>
    <dgm:pt modelId="{0749AC1B-0BE8-534B-8511-65A655CD7C88}" type="pres">
      <dgm:prSet presAssocID="{451E427C-23A0-824F-B895-BEA2849EA5EB}" presName="ParentText" presStyleLbl="node1" presStyleIdx="4" presStyleCnt="6">
        <dgm:presLayoutVars>
          <dgm:chMax val="1"/>
          <dgm:chPref val="1"/>
          <dgm:bulletEnabled val="1"/>
        </dgm:presLayoutVars>
      </dgm:prSet>
      <dgm:spPr/>
      <dgm:t>
        <a:bodyPr/>
        <a:lstStyle/>
        <a:p>
          <a:endParaRPr lang="en-US"/>
        </a:p>
      </dgm:t>
    </dgm:pt>
    <dgm:pt modelId="{5D1B03A9-2DCA-F74E-A074-D1C137E63962}" type="pres">
      <dgm:prSet presAssocID="{451E427C-23A0-824F-B895-BEA2849EA5EB}" presName="ChildText" presStyleLbl="revTx" presStyleIdx="4" presStyleCnt="5">
        <dgm:presLayoutVars>
          <dgm:chMax val="0"/>
          <dgm:chPref val="0"/>
          <dgm:bulletEnabled val="1"/>
        </dgm:presLayoutVars>
      </dgm:prSet>
      <dgm:spPr/>
      <dgm:t>
        <a:bodyPr/>
        <a:lstStyle/>
        <a:p>
          <a:endParaRPr lang="en-US"/>
        </a:p>
      </dgm:t>
    </dgm:pt>
    <dgm:pt modelId="{C924F63F-3CB4-B64F-BA48-2C05A7FC1CC4}" type="pres">
      <dgm:prSet presAssocID="{F0504A4B-0B31-3E4B-898F-6F1D89DA61FE}" presName="sibTrans" presStyleCnt="0"/>
      <dgm:spPr/>
    </dgm:pt>
    <dgm:pt modelId="{7201BF39-765A-3045-AC41-EC830008F5F4}" type="pres">
      <dgm:prSet presAssocID="{F9D88DAF-29FA-FB4D-ACCE-072721458B0C}" presName="composite" presStyleCnt="0"/>
      <dgm:spPr/>
    </dgm:pt>
    <dgm:pt modelId="{851C36A9-FFC7-F343-AA34-9A78D9137B88}" type="pres">
      <dgm:prSet presAssocID="{F9D88DAF-29FA-FB4D-ACCE-072721458B0C}" presName="ParentText" presStyleLbl="node1" presStyleIdx="5" presStyleCnt="6">
        <dgm:presLayoutVars>
          <dgm:chMax val="1"/>
          <dgm:chPref val="1"/>
          <dgm:bulletEnabled val="1"/>
        </dgm:presLayoutVars>
      </dgm:prSet>
      <dgm:spPr/>
      <dgm:t>
        <a:bodyPr/>
        <a:lstStyle/>
        <a:p>
          <a:endParaRPr lang="en-US"/>
        </a:p>
      </dgm:t>
    </dgm:pt>
  </dgm:ptLst>
  <dgm:cxnLst>
    <dgm:cxn modelId="{7F489355-772B-5240-8829-9AABC05D8151}" type="presOf" srcId="{451E427C-23A0-824F-B895-BEA2849EA5EB}" destId="{0749AC1B-0BE8-534B-8511-65A655CD7C88}" srcOrd="0" destOrd="0" presId="urn:microsoft.com/office/officeart/2005/8/layout/StepDownProcess"/>
    <dgm:cxn modelId="{7F69CCA3-A4DF-2049-9782-788ABC3FFC2D}" srcId="{EF8104EE-4AB5-A649-9778-7D24C552E857}" destId="{E76E0B3D-F2F7-F348-ACBE-EE24CCE026AF}" srcOrd="1" destOrd="0" parTransId="{AC96581A-5785-3046-A919-7D1B44EAA80C}" sibTransId="{1F6FCC72-7082-044B-937C-CFA9E3A95E25}"/>
    <dgm:cxn modelId="{91603A63-A273-F340-971A-D9E908AA675A}" srcId="{DB32E274-2C96-A34B-951D-204CD4DE6562}" destId="{B209B426-5384-8D47-B943-31DA748A24C3}" srcOrd="1" destOrd="0" parTransId="{91C7A72A-42C8-1543-928A-7C893A2DBDB2}" sibTransId="{8B93C7DF-B26B-7C44-9851-B63319EDC4EC}"/>
    <dgm:cxn modelId="{35A732F2-84A0-C047-AA83-E31464B95C02}" srcId="{FB4AF766-401D-BD40-B5D7-52571D18366E}" destId="{EF8104EE-4AB5-A649-9778-7D24C552E857}" srcOrd="1" destOrd="0" parTransId="{CC1B21CE-CF39-0A4C-8A97-194863553D11}" sibTransId="{DAE69230-E50C-7248-8FFA-4F73391BC0D2}"/>
    <dgm:cxn modelId="{B3CBFE67-6BCE-784B-B53B-A2B2188C8E86}" srcId="{EF8104EE-4AB5-A649-9778-7D24C552E857}" destId="{FB3DB561-398A-F74C-8B2F-E193A4C6B234}" srcOrd="0" destOrd="0" parTransId="{15B9B84C-BC6C-9647-9AA7-D71A9F8EED75}" sibTransId="{8C142DEB-0590-D34A-B705-E801338C8542}"/>
    <dgm:cxn modelId="{EA9695A8-D250-344E-AE7C-ED3B45E54020}" type="presOf" srcId="{E76E0B3D-F2F7-F348-ACBE-EE24CCE026AF}" destId="{C67697C1-1025-F748-BDC4-F56FA634670A}" srcOrd="0" destOrd="1" presId="urn:microsoft.com/office/officeart/2005/8/layout/StepDownProcess"/>
    <dgm:cxn modelId="{38C81B2B-7051-364F-A84B-FDE3E2E92BE4}" type="presOf" srcId="{FB3DB561-398A-F74C-8B2F-E193A4C6B234}" destId="{C67697C1-1025-F748-BDC4-F56FA634670A}" srcOrd="0" destOrd="0" presId="urn:microsoft.com/office/officeart/2005/8/layout/StepDownProcess"/>
    <dgm:cxn modelId="{56C88A40-192E-4D41-A85F-A349E83751E2}" type="presOf" srcId="{4780A024-D3CE-004E-B5F0-0CAE7419923E}" destId="{5D1B03A9-2DCA-F74E-A074-D1C137E63962}" srcOrd="0" destOrd="1" presId="urn:microsoft.com/office/officeart/2005/8/layout/StepDownProcess"/>
    <dgm:cxn modelId="{B6945F7D-853C-CF44-AA5A-485E888E7980}" type="presOf" srcId="{EF8104EE-4AB5-A649-9778-7D24C552E857}" destId="{D2323C13-DB1D-5547-9BE6-62252B338F6C}" srcOrd="0" destOrd="0" presId="urn:microsoft.com/office/officeart/2005/8/layout/StepDownProcess"/>
    <dgm:cxn modelId="{DCDDD3AB-DBC0-CC4E-B757-93B24F40E194}" type="presOf" srcId="{B209B426-5384-8D47-B943-31DA748A24C3}" destId="{F479D080-E18F-A840-AF32-6FE9F7DCFEBD}" srcOrd="0" destOrd="1" presId="urn:microsoft.com/office/officeart/2005/8/layout/StepDownProcess"/>
    <dgm:cxn modelId="{D8B315FB-0AD1-2643-AFF8-E5014CA54212}" srcId="{FB4AF766-401D-BD40-B5D7-52571D18366E}" destId="{C735F5E7-2130-EB4A-B472-7F56BB5D5C32}" srcOrd="0" destOrd="0" parTransId="{11D087B6-09A8-BF43-9459-F76CCC832C0E}" sibTransId="{7C66DB33-DC4E-A244-97CC-CECFAC0AED80}"/>
    <dgm:cxn modelId="{2DDA0445-AE35-B74E-9D04-C13A12145DC4}" srcId="{FB4AF766-401D-BD40-B5D7-52571D18366E}" destId="{DB32E274-2C96-A34B-951D-204CD4DE6562}" srcOrd="3" destOrd="0" parTransId="{1748F7ED-8DB8-C94C-8D5D-5466228EBFCA}" sibTransId="{95C28AB1-6DAE-AA4C-834A-3FFE78085CA5}"/>
    <dgm:cxn modelId="{0EB81D2B-60C6-E34B-B3F2-F17F387B1EDC}" srcId="{7BF1C4E3-E402-F846-9975-3D5B99BC233C}" destId="{E608B313-0ED6-D648-A1EE-85AE709702AF}" srcOrd="1" destOrd="0" parTransId="{894257B6-8210-3349-8C81-40AA6F61BE12}" sibTransId="{58EFDE7B-605D-0A4D-96CE-B1E3EAA2AAD2}"/>
    <dgm:cxn modelId="{486732D2-CD39-AD4B-A45F-816F1B79FAEF}" type="presOf" srcId="{2706451E-A9F5-0B40-B4FD-30A3CFBFD570}" destId="{5053F41B-A7CC-B04B-85CC-9224B650ACB7}" srcOrd="0" destOrd="0" presId="urn:microsoft.com/office/officeart/2005/8/layout/StepDownProcess"/>
    <dgm:cxn modelId="{2020334A-40FF-E24C-B29A-BFF28BEAF099}" type="presOf" srcId="{D2DDCBC4-B9B5-F547-B3B0-717EB2C1E9B2}" destId="{77F663EA-EEFC-EF48-AFDB-F0CC1CF5E5F5}" srcOrd="0" destOrd="0" presId="urn:microsoft.com/office/officeart/2005/8/layout/StepDownProcess"/>
    <dgm:cxn modelId="{390A5854-C856-6640-A8FD-BE9739263B7A}" srcId="{DB32E274-2C96-A34B-951D-204CD4DE6562}" destId="{681D1CAC-47EA-C446-B5DB-A9C0761DBEAE}" srcOrd="0" destOrd="0" parTransId="{5C3978A3-587D-F547-9272-4A9D798C79E6}" sibTransId="{E50DA2DA-027F-1748-82FA-E060551A4D53}"/>
    <dgm:cxn modelId="{A3BCCBAC-8370-1E4D-B088-C27587866BF7}" type="presOf" srcId="{DB32E274-2C96-A34B-951D-204CD4DE6562}" destId="{8F0F3AD0-EFC7-B44A-91C5-CF145B2CFE5B}" srcOrd="0" destOrd="0" presId="urn:microsoft.com/office/officeart/2005/8/layout/StepDownProcess"/>
    <dgm:cxn modelId="{4F690D2E-BF2D-7D4B-9361-6F9F7EDFA1A1}" type="presOf" srcId="{FB4AF766-401D-BD40-B5D7-52571D18366E}" destId="{7C4DFF41-8725-7F42-B1A3-25C245B8B991}" srcOrd="0" destOrd="0" presId="urn:microsoft.com/office/officeart/2005/8/layout/StepDownProcess"/>
    <dgm:cxn modelId="{E5EB974A-38C9-754E-AEB0-9B92EC82263D}" srcId="{7BF1C4E3-E402-F846-9975-3D5B99BC233C}" destId="{D2DDCBC4-B9B5-F547-B3B0-717EB2C1E9B2}" srcOrd="0" destOrd="0" parTransId="{87450BA1-8665-6841-99CC-4D40F6BDA937}" sibTransId="{9B09C861-50A1-6E44-A6AC-AAAFC7170E99}"/>
    <dgm:cxn modelId="{AC535281-2C93-FD43-9ABF-EE6D4DB88AD2}" type="presOf" srcId="{4633DBA1-A0FC-5C4C-8573-B4CA80EF3936}" destId="{C67697C1-1025-F748-BDC4-F56FA634670A}" srcOrd="0" destOrd="2" presId="urn:microsoft.com/office/officeart/2005/8/layout/StepDownProcess"/>
    <dgm:cxn modelId="{D9BA91FF-611E-624C-834A-99170DA06995}" srcId="{FB4AF766-401D-BD40-B5D7-52571D18366E}" destId="{7BF1C4E3-E402-F846-9975-3D5B99BC233C}" srcOrd="2" destOrd="0" parTransId="{029F172B-C92C-D44E-9148-C1CCD0D073F9}" sibTransId="{5CDEF7D2-1F2A-7949-8E13-202E0C9C5C72}"/>
    <dgm:cxn modelId="{1CE3FD3D-844D-B740-9F79-E70E463212BC}" srcId="{EF8104EE-4AB5-A649-9778-7D24C552E857}" destId="{4633DBA1-A0FC-5C4C-8573-B4CA80EF3936}" srcOrd="2" destOrd="0" parTransId="{9ECDC560-8605-F948-A167-2FE2D48BEFA3}" sibTransId="{DBA97993-AF8B-EE41-8F4F-99F69ACE1B0B}"/>
    <dgm:cxn modelId="{6520DB93-201D-8141-BDF5-B90FDC970674}" srcId="{451E427C-23A0-824F-B895-BEA2849EA5EB}" destId="{5A24E069-A07A-914E-BC5C-B3F460C4EB6D}" srcOrd="0" destOrd="0" parTransId="{4A688B3F-FAEA-1B49-A6BE-E0F40676D2E2}" sibTransId="{D10FF0B3-D39A-8840-B7DF-476906CC8DA3}"/>
    <dgm:cxn modelId="{00B81785-B17A-5E45-B40D-27E30B47F5B3}" type="presOf" srcId="{5A24E069-A07A-914E-BC5C-B3F460C4EB6D}" destId="{5D1B03A9-2DCA-F74E-A074-D1C137E63962}" srcOrd="0" destOrd="0" presId="urn:microsoft.com/office/officeart/2005/8/layout/StepDownProcess"/>
    <dgm:cxn modelId="{9C975B2F-D4C2-694E-85F9-AD561E46D362}" type="presOf" srcId="{E608B313-0ED6-D648-A1EE-85AE709702AF}" destId="{77F663EA-EEFC-EF48-AFDB-F0CC1CF5E5F5}" srcOrd="0" destOrd="1" presId="urn:microsoft.com/office/officeart/2005/8/layout/StepDownProcess"/>
    <dgm:cxn modelId="{4468B314-82CD-E041-A8B7-7953B67DEF88}" type="presOf" srcId="{F9D88DAF-29FA-FB4D-ACCE-072721458B0C}" destId="{851C36A9-FFC7-F343-AA34-9A78D9137B88}" srcOrd="0" destOrd="0" presId="urn:microsoft.com/office/officeart/2005/8/layout/StepDownProcess"/>
    <dgm:cxn modelId="{16BA7B5E-5ACD-1F41-A11F-C14E47920562}" type="presOf" srcId="{7BF1C4E3-E402-F846-9975-3D5B99BC233C}" destId="{6E00E6AF-B2F1-BC4F-A5CD-5D1A128FF6ED}" srcOrd="0" destOrd="0" presId="urn:microsoft.com/office/officeart/2005/8/layout/StepDownProcess"/>
    <dgm:cxn modelId="{B6534723-2BE1-2B45-9B1C-0C56595B306E}" srcId="{451E427C-23A0-824F-B895-BEA2849EA5EB}" destId="{4780A024-D3CE-004E-B5F0-0CAE7419923E}" srcOrd="1" destOrd="0" parTransId="{A2F03ACB-6A53-F04C-95C5-37EAA5D39252}" sibTransId="{0F9E3A63-F779-164A-AB00-DB582BDE9A6B}"/>
    <dgm:cxn modelId="{699CF23A-7858-C74E-8509-ACF7E13308B7}" srcId="{FB4AF766-401D-BD40-B5D7-52571D18366E}" destId="{F9D88DAF-29FA-FB4D-ACCE-072721458B0C}" srcOrd="5" destOrd="0" parTransId="{DC9A6305-DDE7-5243-BA86-920622820E76}" sibTransId="{B976CCD6-71A4-514C-893E-1D985F919BCC}"/>
    <dgm:cxn modelId="{6DB8AF8B-91B5-4C48-9682-679CAE614838}" type="presOf" srcId="{C735F5E7-2130-EB4A-B472-7F56BB5D5C32}" destId="{743A5900-7EDB-4846-A0C0-B9B837EA39D0}" srcOrd="0" destOrd="0" presId="urn:microsoft.com/office/officeart/2005/8/layout/StepDownProcess"/>
    <dgm:cxn modelId="{AE0AD74F-D3F3-1C47-99E6-3A160BB12AEA}" type="presOf" srcId="{681D1CAC-47EA-C446-B5DB-A9C0761DBEAE}" destId="{F479D080-E18F-A840-AF32-6FE9F7DCFEBD}" srcOrd="0" destOrd="0" presId="urn:microsoft.com/office/officeart/2005/8/layout/StepDownProcess"/>
    <dgm:cxn modelId="{CB27DED3-C459-E542-ABBC-7BF1156FA529}" srcId="{FB4AF766-401D-BD40-B5D7-52571D18366E}" destId="{451E427C-23A0-824F-B895-BEA2849EA5EB}" srcOrd="4" destOrd="0" parTransId="{3DF80783-1F0B-0543-95D7-3CBCF11BC6F5}" sibTransId="{F0504A4B-0B31-3E4B-898F-6F1D89DA61FE}"/>
    <dgm:cxn modelId="{4ED9A596-6BE6-A04B-AD78-E9E9CDE10541}" srcId="{C735F5E7-2130-EB4A-B472-7F56BB5D5C32}" destId="{2706451E-A9F5-0B40-B4FD-30A3CFBFD570}" srcOrd="0" destOrd="0" parTransId="{1942C898-0948-1E41-8070-87034A5A0C1D}" sibTransId="{90C362F1-BB25-6846-AFAA-4E3CCB66B093}"/>
    <dgm:cxn modelId="{4121BEA6-C3AC-F242-95ED-66895742090D}" type="presParOf" srcId="{7C4DFF41-8725-7F42-B1A3-25C245B8B991}" destId="{713BB8A6-98BD-D84A-BA53-79BE22B54E3F}" srcOrd="0" destOrd="0" presId="urn:microsoft.com/office/officeart/2005/8/layout/StepDownProcess"/>
    <dgm:cxn modelId="{CE812C0C-1E6C-1C48-BA37-191F297D695F}" type="presParOf" srcId="{713BB8A6-98BD-D84A-BA53-79BE22B54E3F}" destId="{F7B1C347-4A75-134A-B807-49359F690835}" srcOrd="0" destOrd="0" presId="urn:microsoft.com/office/officeart/2005/8/layout/StepDownProcess"/>
    <dgm:cxn modelId="{65F9A506-B479-FB49-B014-5481FD17A663}" type="presParOf" srcId="{713BB8A6-98BD-D84A-BA53-79BE22B54E3F}" destId="{743A5900-7EDB-4846-A0C0-B9B837EA39D0}" srcOrd="1" destOrd="0" presId="urn:microsoft.com/office/officeart/2005/8/layout/StepDownProcess"/>
    <dgm:cxn modelId="{E1896D80-34FD-5C40-9FC0-477E2ED49BED}" type="presParOf" srcId="{713BB8A6-98BD-D84A-BA53-79BE22B54E3F}" destId="{5053F41B-A7CC-B04B-85CC-9224B650ACB7}" srcOrd="2" destOrd="0" presId="urn:microsoft.com/office/officeart/2005/8/layout/StepDownProcess"/>
    <dgm:cxn modelId="{E5AC93A7-1CA2-9742-B1AC-22C21F68764F}" type="presParOf" srcId="{7C4DFF41-8725-7F42-B1A3-25C245B8B991}" destId="{8B3F2472-4EF3-A44B-A742-7C9BEA07BF38}" srcOrd="1" destOrd="0" presId="urn:microsoft.com/office/officeart/2005/8/layout/StepDownProcess"/>
    <dgm:cxn modelId="{3A8AE89D-00D8-0340-9895-6D0BD49615C5}" type="presParOf" srcId="{7C4DFF41-8725-7F42-B1A3-25C245B8B991}" destId="{7B0C70EA-A426-D34F-A882-49A799E350BD}" srcOrd="2" destOrd="0" presId="urn:microsoft.com/office/officeart/2005/8/layout/StepDownProcess"/>
    <dgm:cxn modelId="{00F1AE9E-898D-204B-BE1C-F5082A3527F9}" type="presParOf" srcId="{7B0C70EA-A426-D34F-A882-49A799E350BD}" destId="{F1E582CF-6BED-034E-B287-EE62B8DC971F}" srcOrd="0" destOrd="0" presId="urn:microsoft.com/office/officeart/2005/8/layout/StepDownProcess"/>
    <dgm:cxn modelId="{6C399913-3677-F042-B168-A1EEBAA681D2}" type="presParOf" srcId="{7B0C70EA-A426-D34F-A882-49A799E350BD}" destId="{D2323C13-DB1D-5547-9BE6-62252B338F6C}" srcOrd="1" destOrd="0" presId="urn:microsoft.com/office/officeart/2005/8/layout/StepDownProcess"/>
    <dgm:cxn modelId="{385379A9-E92A-7C4A-92F2-8F5F2EB177A0}" type="presParOf" srcId="{7B0C70EA-A426-D34F-A882-49A799E350BD}" destId="{C67697C1-1025-F748-BDC4-F56FA634670A}" srcOrd="2" destOrd="0" presId="urn:microsoft.com/office/officeart/2005/8/layout/StepDownProcess"/>
    <dgm:cxn modelId="{F16A2EB0-795A-F64F-9C64-38BDB249B874}" type="presParOf" srcId="{7C4DFF41-8725-7F42-B1A3-25C245B8B991}" destId="{14C378CB-C9D0-244D-B6F7-D7613072C780}" srcOrd="3" destOrd="0" presId="urn:microsoft.com/office/officeart/2005/8/layout/StepDownProcess"/>
    <dgm:cxn modelId="{3CA00341-433E-E643-B1D5-5F4ED0B1271C}" type="presParOf" srcId="{7C4DFF41-8725-7F42-B1A3-25C245B8B991}" destId="{F1618722-5F27-FB4E-B251-1CB863F2C36F}" srcOrd="4" destOrd="0" presId="urn:microsoft.com/office/officeart/2005/8/layout/StepDownProcess"/>
    <dgm:cxn modelId="{A00F953F-2C95-1443-9773-1AFF426F8299}" type="presParOf" srcId="{F1618722-5F27-FB4E-B251-1CB863F2C36F}" destId="{064F3DE2-E02F-1E44-AFA6-0AA9D1CBA115}" srcOrd="0" destOrd="0" presId="urn:microsoft.com/office/officeart/2005/8/layout/StepDownProcess"/>
    <dgm:cxn modelId="{EBB964BA-0B35-BF4F-8CC9-3270BDF5D9FC}" type="presParOf" srcId="{F1618722-5F27-FB4E-B251-1CB863F2C36F}" destId="{6E00E6AF-B2F1-BC4F-A5CD-5D1A128FF6ED}" srcOrd="1" destOrd="0" presId="urn:microsoft.com/office/officeart/2005/8/layout/StepDownProcess"/>
    <dgm:cxn modelId="{6DED8BC6-CDAE-0E49-890B-3CAA96B29CD2}" type="presParOf" srcId="{F1618722-5F27-FB4E-B251-1CB863F2C36F}" destId="{77F663EA-EEFC-EF48-AFDB-F0CC1CF5E5F5}" srcOrd="2" destOrd="0" presId="urn:microsoft.com/office/officeart/2005/8/layout/StepDownProcess"/>
    <dgm:cxn modelId="{489CFAF2-B95C-8048-8A7B-57ACAF67C32E}" type="presParOf" srcId="{7C4DFF41-8725-7F42-B1A3-25C245B8B991}" destId="{260CEE87-6056-9C4D-8FDF-BDABF70CD110}" srcOrd="5" destOrd="0" presId="urn:microsoft.com/office/officeart/2005/8/layout/StepDownProcess"/>
    <dgm:cxn modelId="{9D57017B-5910-144A-B979-A237FE4C794B}" type="presParOf" srcId="{7C4DFF41-8725-7F42-B1A3-25C245B8B991}" destId="{F8DF200C-0FCE-3945-A2D3-6435A3CA16EF}" srcOrd="6" destOrd="0" presId="urn:microsoft.com/office/officeart/2005/8/layout/StepDownProcess"/>
    <dgm:cxn modelId="{610427EE-E92E-704E-8C42-5C89793515AC}" type="presParOf" srcId="{F8DF200C-0FCE-3945-A2D3-6435A3CA16EF}" destId="{A55F4A5F-501B-2545-B250-C4D54BF963A9}" srcOrd="0" destOrd="0" presId="urn:microsoft.com/office/officeart/2005/8/layout/StepDownProcess"/>
    <dgm:cxn modelId="{F1FD82BE-1C8E-D948-B453-CF483D4A2E53}" type="presParOf" srcId="{F8DF200C-0FCE-3945-A2D3-6435A3CA16EF}" destId="{8F0F3AD0-EFC7-B44A-91C5-CF145B2CFE5B}" srcOrd="1" destOrd="0" presId="urn:microsoft.com/office/officeart/2005/8/layout/StepDownProcess"/>
    <dgm:cxn modelId="{F20B4B83-B7F9-C24B-B563-F7ED49021B87}" type="presParOf" srcId="{F8DF200C-0FCE-3945-A2D3-6435A3CA16EF}" destId="{F479D080-E18F-A840-AF32-6FE9F7DCFEBD}" srcOrd="2" destOrd="0" presId="urn:microsoft.com/office/officeart/2005/8/layout/StepDownProcess"/>
    <dgm:cxn modelId="{4C20C4AC-6957-1D43-BB17-5AFCC4D24397}" type="presParOf" srcId="{7C4DFF41-8725-7F42-B1A3-25C245B8B991}" destId="{B2503DAB-7AF7-DE4D-B397-2D7E30D76C97}" srcOrd="7" destOrd="0" presId="urn:microsoft.com/office/officeart/2005/8/layout/StepDownProcess"/>
    <dgm:cxn modelId="{23C26167-D7F8-F442-BDD7-152AE54BC9CC}" type="presParOf" srcId="{7C4DFF41-8725-7F42-B1A3-25C245B8B991}" destId="{E110DFB3-BF0F-D947-AFE1-B249B01D3937}" srcOrd="8" destOrd="0" presId="urn:microsoft.com/office/officeart/2005/8/layout/StepDownProcess"/>
    <dgm:cxn modelId="{5335A8FE-B0B0-F847-84F1-070F4AB4CBBF}" type="presParOf" srcId="{E110DFB3-BF0F-D947-AFE1-B249B01D3937}" destId="{ACCD6E95-5229-3643-9A97-8F9042F41FB2}" srcOrd="0" destOrd="0" presId="urn:microsoft.com/office/officeart/2005/8/layout/StepDownProcess"/>
    <dgm:cxn modelId="{95B262A5-C921-C642-B5E1-098079D51453}" type="presParOf" srcId="{E110DFB3-BF0F-D947-AFE1-B249B01D3937}" destId="{0749AC1B-0BE8-534B-8511-65A655CD7C88}" srcOrd="1" destOrd="0" presId="urn:microsoft.com/office/officeart/2005/8/layout/StepDownProcess"/>
    <dgm:cxn modelId="{76A5E129-317A-4E40-B308-C26709F1F4EA}" type="presParOf" srcId="{E110DFB3-BF0F-D947-AFE1-B249B01D3937}" destId="{5D1B03A9-2DCA-F74E-A074-D1C137E63962}" srcOrd="2" destOrd="0" presId="urn:microsoft.com/office/officeart/2005/8/layout/StepDownProcess"/>
    <dgm:cxn modelId="{73FFFAB9-EF26-A048-ACBB-931C2E1E056A}" type="presParOf" srcId="{7C4DFF41-8725-7F42-B1A3-25C245B8B991}" destId="{C924F63F-3CB4-B64F-BA48-2C05A7FC1CC4}" srcOrd="9" destOrd="0" presId="urn:microsoft.com/office/officeart/2005/8/layout/StepDownProcess"/>
    <dgm:cxn modelId="{64367440-8673-E24E-AB86-AB58F5C44E2E}" type="presParOf" srcId="{7C4DFF41-8725-7F42-B1A3-25C245B8B991}" destId="{7201BF39-765A-3045-AC41-EC830008F5F4}" srcOrd="10" destOrd="0" presId="urn:microsoft.com/office/officeart/2005/8/layout/StepDownProcess"/>
    <dgm:cxn modelId="{298B7445-E73F-444F-9A07-C6D4483A025D}" type="presParOf" srcId="{7201BF39-765A-3045-AC41-EC830008F5F4}" destId="{851C36A9-FFC7-F343-AA34-9A78D9137B8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1C347-4A75-134A-B807-49359F690835}">
      <dsp:nvSpPr>
        <dsp:cNvPr id="0" name=""/>
        <dsp:cNvSpPr/>
      </dsp:nvSpPr>
      <dsp:spPr>
        <a:xfrm rot="5400000">
          <a:off x="184107" y="1367731"/>
          <a:ext cx="691062" cy="786750"/>
        </a:xfrm>
        <a:prstGeom prst="bentUpArrow">
          <a:avLst>
            <a:gd name="adj1" fmla="val 32840"/>
            <a:gd name="adj2" fmla="val 25000"/>
            <a:gd name="adj3" fmla="val 35780"/>
          </a:avLst>
        </a:prstGeom>
        <a:solidFill>
          <a:schemeClr val="accent1">
            <a:tint val="50000"/>
            <a:hueOff val="0"/>
            <a:satOff val="0"/>
            <a:lumOff val="0"/>
          </a:schemeClr>
        </a:solidFill>
        <a:ln>
          <a:noFill/>
        </a:ln>
        <a:effectLst>
          <a:outerShdw blurRad="40000" dist="23000" dir="5400000" rotWithShape="0">
            <a:srgbClr val="000000">
              <a:alpha val="35000"/>
            </a:srgbClr>
          </a:outerShdw>
        </a:effectLst>
        <a:scene3d>
          <a:camera prst="orthographicFront"/>
          <a:lightRig rig="threePt" dir="t"/>
        </a:scene3d>
        <a:sp3d>
          <a:bevelT/>
        </a:sp3d>
      </dsp:spPr>
      <dsp:style>
        <a:lnRef idx="0">
          <a:scrgbClr r="0" g="0" b="0"/>
        </a:lnRef>
        <a:fillRef idx="1">
          <a:scrgbClr r="0" g="0" b="0"/>
        </a:fillRef>
        <a:effectRef idx="2">
          <a:scrgbClr r="0" g="0" b="0"/>
        </a:effectRef>
        <a:fontRef idx="minor"/>
      </dsp:style>
    </dsp:sp>
    <dsp:sp modelId="{743A5900-7EDB-4846-A0C0-B9B837EA39D0}">
      <dsp:nvSpPr>
        <dsp:cNvPr id="0" name=""/>
        <dsp:cNvSpPr/>
      </dsp:nvSpPr>
      <dsp:spPr>
        <a:xfrm>
          <a:off x="1017" y="601674"/>
          <a:ext cx="1163342" cy="814301"/>
        </a:xfrm>
        <a:prstGeom prst="roundRect">
          <a:avLst>
            <a:gd name="adj" fmla="val 16670"/>
          </a:avLst>
        </a:prstGeom>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Purpose of measurements</a:t>
          </a:r>
        </a:p>
      </dsp:txBody>
      <dsp:txXfrm>
        <a:off x="40775" y="641432"/>
        <a:ext cx="1083826" cy="734785"/>
      </dsp:txXfrm>
    </dsp:sp>
    <dsp:sp modelId="{5053F41B-A7CC-B04B-85CC-9224B650ACB7}">
      <dsp:nvSpPr>
        <dsp:cNvPr id="0" name=""/>
        <dsp:cNvSpPr/>
      </dsp:nvSpPr>
      <dsp:spPr>
        <a:xfrm>
          <a:off x="1164359" y="679336"/>
          <a:ext cx="846104" cy="658154"/>
        </a:xfrm>
        <a:prstGeom prst="rect">
          <a:avLst/>
        </a:prstGeom>
        <a:noFill/>
        <a:ln>
          <a:noFill/>
        </a:ln>
        <a:effectLst/>
        <a:scene3d>
          <a:camera prst="orthographicFront"/>
          <a:lightRig rig="threePt" dir="t">
            <a:rot lat="0" lon="0" rev="1200000"/>
          </a:lightRig>
        </a:scene3d>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solidFill>
                <a:schemeClr val="tx1"/>
              </a:solidFill>
            </a:rPr>
            <a:t>Why is this measured?</a:t>
          </a:r>
        </a:p>
      </dsp:txBody>
      <dsp:txXfrm>
        <a:off x="1164359" y="679336"/>
        <a:ext cx="846104" cy="658154"/>
      </dsp:txXfrm>
    </dsp:sp>
    <dsp:sp modelId="{F1E582CF-6BED-034E-B287-EE62B8DC971F}">
      <dsp:nvSpPr>
        <dsp:cNvPr id="0" name=""/>
        <dsp:cNvSpPr/>
      </dsp:nvSpPr>
      <dsp:spPr>
        <a:xfrm rot="5400000">
          <a:off x="1148641" y="2282460"/>
          <a:ext cx="691062" cy="786750"/>
        </a:xfrm>
        <a:prstGeom prst="bentUpArrow">
          <a:avLst>
            <a:gd name="adj1" fmla="val 32840"/>
            <a:gd name="adj2" fmla="val 25000"/>
            <a:gd name="adj3" fmla="val 35780"/>
          </a:avLst>
        </a:prstGeom>
        <a:solidFill>
          <a:schemeClr val="accent1">
            <a:tint val="50000"/>
            <a:hueOff val="0"/>
            <a:satOff val="0"/>
            <a:lumOff val="0"/>
          </a:schemeClr>
        </a:solidFill>
        <a:ln>
          <a:noFill/>
        </a:ln>
        <a:effectLst>
          <a:outerShdw blurRad="40000" dist="23000" dir="5400000" rotWithShape="0">
            <a:srgbClr val="000000">
              <a:alpha val="35000"/>
            </a:srgbClr>
          </a:outerShdw>
        </a:effectLst>
        <a:scene3d>
          <a:camera prst="orthographicFront"/>
          <a:lightRig rig="threePt" dir="t"/>
        </a:scene3d>
        <a:sp3d>
          <a:bevelT/>
        </a:sp3d>
      </dsp:spPr>
      <dsp:style>
        <a:lnRef idx="0">
          <a:scrgbClr r="0" g="0" b="0"/>
        </a:lnRef>
        <a:fillRef idx="1">
          <a:scrgbClr r="0" g="0" b="0"/>
        </a:fillRef>
        <a:effectRef idx="2">
          <a:scrgbClr r="0" g="0" b="0"/>
        </a:effectRef>
        <a:fontRef idx="minor"/>
      </dsp:style>
    </dsp:sp>
    <dsp:sp modelId="{D2323C13-DB1D-5547-9BE6-62252B338F6C}">
      <dsp:nvSpPr>
        <dsp:cNvPr id="0" name=""/>
        <dsp:cNvSpPr/>
      </dsp:nvSpPr>
      <dsp:spPr>
        <a:xfrm>
          <a:off x="965552" y="1516404"/>
          <a:ext cx="1163342" cy="814301"/>
        </a:xfrm>
        <a:prstGeom prst="roundRect">
          <a:avLst>
            <a:gd name="adj" fmla="val 16670"/>
          </a:avLst>
        </a:prstGeom>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Measurability</a:t>
          </a:r>
        </a:p>
      </dsp:txBody>
      <dsp:txXfrm>
        <a:off x="1005310" y="1556162"/>
        <a:ext cx="1083826" cy="734785"/>
      </dsp:txXfrm>
    </dsp:sp>
    <dsp:sp modelId="{C67697C1-1025-F748-BDC4-F56FA634670A}">
      <dsp:nvSpPr>
        <dsp:cNvPr id="0" name=""/>
        <dsp:cNvSpPr/>
      </dsp:nvSpPr>
      <dsp:spPr>
        <a:xfrm>
          <a:off x="2130315" y="1594066"/>
          <a:ext cx="1364123" cy="658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Quantitive</a:t>
          </a:r>
        </a:p>
        <a:p>
          <a:pPr marL="57150" lvl="1" indent="-57150" algn="l" defTabSz="400050">
            <a:lnSpc>
              <a:spcPct val="90000"/>
            </a:lnSpc>
            <a:spcBef>
              <a:spcPct val="0"/>
            </a:spcBef>
            <a:spcAft>
              <a:spcPct val="15000"/>
            </a:spcAft>
            <a:buChar char="••"/>
          </a:pPr>
          <a:r>
            <a:rPr lang="en-US" sz="900" kern="1200"/>
            <a:t>Human assessment</a:t>
          </a:r>
        </a:p>
        <a:p>
          <a:pPr marL="57150" lvl="1" indent="-57150" algn="l" defTabSz="400050">
            <a:lnSpc>
              <a:spcPct val="90000"/>
            </a:lnSpc>
            <a:spcBef>
              <a:spcPct val="0"/>
            </a:spcBef>
            <a:spcAft>
              <a:spcPct val="15000"/>
            </a:spcAft>
            <a:buChar char="••"/>
          </a:pPr>
          <a:r>
            <a:rPr lang="en-US" sz="900" kern="1200"/>
            <a:t>Not measurable</a:t>
          </a:r>
        </a:p>
      </dsp:txBody>
      <dsp:txXfrm>
        <a:off x="2130315" y="1594066"/>
        <a:ext cx="1364123" cy="658154"/>
      </dsp:txXfrm>
    </dsp:sp>
    <dsp:sp modelId="{064F3DE2-E02F-1E44-AFA6-0AA9D1CBA115}">
      <dsp:nvSpPr>
        <dsp:cNvPr id="0" name=""/>
        <dsp:cNvSpPr/>
      </dsp:nvSpPr>
      <dsp:spPr>
        <a:xfrm rot="5400000">
          <a:off x="2113176" y="3197190"/>
          <a:ext cx="691062" cy="786750"/>
        </a:xfrm>
        <a:prstGeom prst="bentUpArrow">
          <a:avLst>
            <a:gd name="adj1" fmla="val 32840"/>
            <a:gd name="adj2" fmla="val 25000"/>
            <a:gd name="adj3" fmla="val 35780"/>
          </a:avLst>
        </a:prstGeom>
        <a:solidFill>
          <a:schemeClr val="accent1">
            <a:tint val="50000"/>
            <a:hueOff val="0"/>
            <a:satOff val="0"/>
            <a:lumOff val="0"/>
          </a:schemeClr>
        </a:solidFill>
        <a:ln>
          <a:noFill/>
        </a:ln>
        <a:effectLst>
          <a:outerShdw blurRad="40000" dist="23000" dir="5400000" rotWithShape="0">
            <a:srgbClr val="000000">
              <a:alpha val="35000"/>
            </a:srgbClr>
          </a:outerShdw>
        </a:effectLst>
        <a:scene3d>
          <a:camera prst="orthographicFront"/>
          <a:lightRig rig="threePt" dir="t"/>
        </a:scene3d>
        <a:sp3d>
          <a:bevelT/>
        </a:sp3d>
      </dsp:spPr>
      <dsp:style>
        <a:lnRef idx="0">
          <a:scrgbClr r="0" g="0" b="0"/>
        </a:lnRef>
        <a:fillRef idx="1">
          <a:scrgbClr r="0" g="0" b="0"/>
        </a:fillRef>
        <a:effectRef idx="2">
          <a:scrgbClr r="0" g="0" b="0"/>
        </a:effectRef>
        <a:fontRef idx="minor"/>
      </dsp:style>
    </dsp:sp>
    <dsp:sp modelId="{6E00E6AF-B2F1-BC4F-A5CD-5D1A128FF6ED}">
      <dsp:nvSpPr>
        <dsp:cNvPr id="0" name=""/>
        <dsp:cNvSpPr/>
      </dsp:nvSpPr>
      <dsp:spPr>
        <a:xfrm>
          <a:off x="1930086" y="2431134"/>
          <a:ext cx="1163342" cy="814301"/>
        </a:xfrm>
        <a:prstGeom prst="roundRect">
          <a:avLst>
            <a:gd name="adj" fmla="val 16670"/>
          </a:avLst>
        </a:prstGeom>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Target of the measurement</a:t>
          </a:r>
        </a:p>
      </dsp:txBody>
      <dsp:txXfrm>
        <a:off x="1969844" y="2470892"/>
        <a:ext cx="1083826" cy="734785"/>
      </dsp:txXfrm>
    </dsp:sp>
    <dsp:sp modelId="{77F663EA-EEFC-EF48-AFDB-F0CC1CF5E5F5}">
      <dsp:nvSpPr>
        <dsp:cNvPr id="0" name=""/>
        <dsp:cNvSpPr/>
      </dsp:nvSpPr>
      <dsp:spPr>
        <a:xfrm>
          <a:off x="3093428" y="2508796"/>
          <a:ext cx="846104" cy="658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Process</a:t>
          </a:r>
        </a:p>
        <a:p>
          <a:pPr marL="57150" lvl="1" indent="-57150" algn="l" defTabSz="400050">
            <a:lnSpc>
              <a:spcPct val="90000"/>
            </a:lnSpc>
            <a:spcBef>
              <a:spcPct val="0"/>
            </a:spcBef>
            <a:spcAft>
              <a:spcPct val="15000"/>
            </a:spcAft>
            <a:buChar char="••"/>
          </a:pPr>
          <a:r>
            <a:rPr lang="en-US" sz="900" kern="1200"/>
            <a:t>Product</a:t>
          </a:r>
        </a:p>
      </dsp:txBody>
      <dsp:txXfrm>
        <a:off x="3093428" y="2508796"/>
        <a:ext cx="846104" cy="658154"/>
      </dsp:txXfrm>
    </dsp:sp>
    <dsp:sp modelId="{A55F4A5F-501B-2545-B250-C4D54BF963A9}">
      <dsp:nvSpPr>
        <dsp:cNvPr id="0" name=""/>
        <dsp:cNvSpPr/>
      </dsp:nvSpPr>
      <dsp:spPr>
        <a:xfrm rot="5400000">
          <a:off x="3077710" y="4111920"/>
          <a:ext cx="691062" cy="786750"/>
        </a:xfrm>
        <a:prstGeom prst="bentUpArrow">
          <a:avLst>
            <a:gd name="adj1" fmla="val 32840"/>
            <a:gd name="adj2" fmla="val 25000"/>
            <a:gd name="adj3" fmla="val 35780"/>
          </a:avLst>
        </a:prstGeom>
        <a:solidFill>
          <a:schemeClr val="accent1">
            <a:tint val="50000"/>
            <a:hueOff val="0"/>
            <a:satOff val="0"/>
            <a:lumOff val="0"/>
          </a:schemeClr>
        </a:solidFill>
        <a:ln>
          <a:noFill/>
        </a:ln>
        <a:effectLst>
          <a:outerShdw blurRad="40000" dist="23000" dir="5400000" rotWithShape="0">
            <a:srgbClr val="000000">
              <a:alpha val="35000"/>
            </a:srgbClr>
          </a:outerShdw>
        </a:effectLst>
        <a:scene3d>
          <a:camera prst="orthographicFront"/>
          <a:lightRig rig="threePt" dir="t"/>
        </a:scene3d>
        <a:sp3d>
          <a:bevelT/>
        </a:sp3d>
      </dsp:spPr>
      <dsp:style>
        <a:lnRef idx="0">
          <a:scrgbClr r="0" g="0" b="0"/>
        </a:lnRef>
        <a:fillRef idx="1">
          <a:scrgbClr r="0" g="0" b="0"/>
        </a:fillRef>
        <a:effectRef idx="2">
          <a:scrgbClr r="0" g="0" b="0"/>
        </a:effectRef>
        <a:fontRef idx="minor"/>
      </dsp:style>
    </dsp:sp>
    <dsp:sp modelId="{8F0F3AD0-EFC7-B44A-91C5-CF145B2CFE5B}">
      <dsp:nvSpPr>
        <dsp:cNvPr id="0" name=""/>
        <dsp:cNvSpPr/>
      </dsp:nvSpPr>
      <dsp:spPr>
        <a:xfrm>
          <a:off x="2894621" y="3345863"/>
          <a:ext cx="1163342" cy="814301"/>
        </a:xfrm>
        <a:prstGeom prst="roundRect">
          <a:avLst>
            <a:gd name="adj" fmla="val 16670"/>
          </a:avLst>
        </a:prstGeom>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Data collection technique</a:t>
          </a:r>
        </a:p>
      </dsp:txBody>
      <dsp:txXfrm>
        <a:off x="2934379" y="3385621"/>
        <a:ext cx="1083826" cy="734785"/>
      </dsp:txXfrm>
    </dsp:sp>
    <dsp:sp modelId="{F479D080-E18F-A840-AF32-6FE9F7DCFEBD}">
      <dsp:nvSpPr>
        <dsp:cNvPr id="0" name=""/>
        <dsp:cNvSpPr/>
      </dsp:nvSpPr>
      <dsp:spPr>
        <a:xfrm>
          <a:off x="4057963" y="3423526"/>
          <a:ext cx="846104" cy="658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Automated</a:t>
          </a:r>
        </a:p>
        <a:p>
          <a:pPr marL="57150" lvl="1" indent="-57150" algn="l" defTabSz="400050">
            <a:lnSpc>
              <a:spcPct val="90000"/>
            </a:lnSpc>
            <a:spcBef>
              <a:spcPct val="0"/>
            </a:spcBef>
            <a:spcAft>
              <a:spcPct val="15000"/>
            </a:spcAft>
            <a:buChar char="••"/>
          </a:pPr>
          <a:r>
            <a:rPr lang="en-US" sz="900" kern="1200"/>
            <a:t>Manual</a:t>
          </a:r>
        </a:p>
      </dsp:txBody>
      <dsp:txXfrm>
        <a:off x="4057963" y="3423526"/>
        <a:ext cx="846104" cy="658154"/>
      </dsp:txXfrm>
    </dsp:sp>
    <dsp:sp modelId="{ACCD6E95-5229-3643-9A97-8F9042F41FB2}">
      <dsp:nvSpPr>
        <dsp:cNvPr id="0" name=""/>
        <dsp:cNvSpPr/>
      </dsp:nvSpPr>
      <dsp:spPr>
        <a:xfrm rot="5400000">
          <a:off x="4042245" y="5026650"/>
          <a:ext cx="691062" cy="786750"/>
        </a:xfrm>
        <a:prstGeom prst="bentUpArrow">
          <a:avLst>
            <a:gd name="adj1" fmla="val 32840"/>
            <a:gd name="adj2" fmla="val 25000"/>
            <a:gd name="adj3" fmla="val 35780"/>
          </a:avLst>
        </a:prstGeom>
        <a:solidFill>
          <a:schemeClr val="accent1">
            <a:tint val="50000"/>
            <a:hueOff val="0"/>
            <a:satOff val="0"/>
            <a:lumOff val="0"/>
          </a:schemeClr>
        </a:solidFill>
        <a:ln>
          <a:noFill/>
        </a:ln>
        <a:effectLst>
          <a:outerShdw blurRad="40000" dist="23000" dir="5400000" rotWithShape="0">
            <a:srgbClr val="000000">
              <a:alpha val="35000"/>
            </a:srgbClr>
          </a:outerShdw>
        </a:effectLst>
        <a:scene3d>
          <a:camera prst="orthographicFront"/>
          <a:lightRig rig="threePt" dir="t"/>
        </a:scene3d>
        <a:sp3d>
          <a:bevelT/>
        </a:sp3d>
      </dsp:spPr>
      <dsp:style>
        <a:lnRef idx="0">
          <a:scrgbClr r="0" g="0" b="0"/>
        </a:lnRef>
        <a:fillRef idx="1">
          <a:scrgbClr r="0" g="0" b="0"/>
        </a:fillRef>
        <a:effectRef idx="2">
          <a:scrgbClr r="0" g="0" b="0"/>
        </a:effectRef>
        <a:fontRef idx="minor"/>
      </dsp:style>
    </dsp:sp>
    <dsp:sp modelId="{0749AC1B-0BE8-534B-8511-65A655CD7C88}">
      <dsp:nvSpPr>
        <dsp:cNvPr id="0" name=""/>
        <dsp:cNvSpPr/>
      </dsp:nvSpPr>
      <dsp:spPr>
        <a:xfrm>
          <a:off x="3859155" y="4260593"/>
          <a:ext cx="1163342" cy="814301"/>
        </a:xfrm>
        <a:prstGeom prst="roundRect">
          <a:avLst>
            <a:gd name="adj" fmla="val 16670"/>
          </a:avLst>
        </a:prstGeom>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Who uses the information?</a:t>
          </a:r>
        </a:p>
      </dsp:txBody>
      <dsp:txXfrm>
        <a:off x="3898913" y="4300351"/>
        <a:ext cx="1083826" cy="734785"/>
      </dsp:txXfrm>
    </dsp:sp>
    <dsp:sp modelId="{5D1B03A9-2DCA-F74E-A074-D1C137E63962}">
      <dsp:nvSpPr>
        <dsp:cNvPr id="0" name=""/>
        <dsp:cNvSpPr/>
      </dsp:nvSpPr>
      <dsp:spPr>
        <a:xfrm>
          <a:off x="5022497" y="4338255"/>
          <a:ext cx="846104" cy="6581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a:t>Needs</a:t>
          </a:r>
        </a:p>
        <a:p>
          <a:pPr marL="57150" lvl="1" indent="-57150" algn="l" defTabSz="400050">
            <a:lnSpc>
              <a:spcPct val="90000"/>
            </a:lnSpc>
            <a:spcBef>
              <a:spcPct val="0"/>
            </a:spcBef>
            <a:spcAft>
              <a:spcPct val="15000"/>
            </a:spcAft>
            <a:buChar char="••"/>
          </a:pPr>
          <a:r>
            <a:rPr lang="en-US" sz="900" kern="1200"/>
            <a:t>Limitations</a:t>
          </a:r>
        </a:p>
      </dsp:txBody>
      <dsp:txXfrm>
        <a:off x="5022497" y="4338255"/>
        <a:ext cx="846104" cy="658154"/>
      </dsp:txXfrm>
    </dsp:sp>
    <dsp:sp modelId="{851C36A9-FFC7-F343-AA34-9A78D9137B88}">
      <dsp:nvSpPr>
        <dsp:cNvPr id="0" name=""/>
        <dsp:cNvSpPr/>
      </dsp:nvSpPr>
      <dsp:spPr>
        <a:xfrm>
          <a:off x="4823690" y="5175323"/>
          <a:ext cx="1163342" cy="814301"/>
        </a:xfrm>
        <a:prstGeom prst="roundRect">
          <a:avLst>
            <a:gd name="adj" fmla="val 16670"/>
          </a:avLst>
        </a:prstGeom>
        <a:gradFill flip="none" rotWithShape="0">
          <a:gsLst>
            <a:gs pos="0">
              <a:schemeClr val="dk1">
                <a:shade val="51000"/>
                <a:satMod val="130000"/>
                <a:alpha val="21000"/>
              </a:schemeClr>
            </a:gs>
            <a:gs pos="80000">
              <a:schemeClr val="dk1">
                <a:shade val="93000"/>
                <a:satMod val="130000"/>
                <a:alpha val="21000"/>
              </a:schemeClr>
            </a:gs>
            <a:gs pos="100000">
              <a:schemeClr val="dk1">
                <a:shade val="94000"/>
                <a:satMod val="135000"/>
                <a:alpha val="21000"/>
              </a:schemeClr>
            </a:gs>
          </a:gsLst>
          <a:lin ang="16200000" scaled="0"/>
          <a:tileRect/>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dk1"/>
        </a:lnRef>
        <a:fillRef idx="3">
          <a:schemeClr val="dk1"/>
        </a:fillRef>
        <a:effectRef idx="3">
          <a:schemeClr val="dk1"/>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solidFill>
                <a:schemeClr val="tx1"/>
              </a:solidFill>
            </a:rPr>
            <a:t>Frequency of the feedback</a:t>
          </a:r>
        </a:p>
      </dsp:txBody>
      <dsp:txXfrm>
        <a:off x="4863448" y="5215081"/>
        <a:ext cx="1083826" cy="73478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CF72-C68D-FA45-B01B-21374E21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1230</Words>
  <Characters>7011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U-QASAR Methodology Handbook 2</vt:lpstr>
    </vt:vector>
  </TitlesOfParts>
  <Company>U-QASAR Consortium</Company>
  <LinksUpToDate>false</LinksUpToDate>
  <CharactersWithSpaces>8225</CharactersWithSpaces>
  <SharedDoc>false</SharedDoc>
  <HyperlinkBase/>
  <HLinks>
    <vt:vector size="234" baseType="variant">
      <vt:variant>
        <vt:i4>5898264</vt:i4>
      </vt:variant>
      <vt:variant>
        <vt:i4>660</vt:i4>
      </vt:variant>
      <vt:variant>
        <vt:i4>0</vt:i4>
      </vt:variant>
      <vt:variant>
        <vt:i4>5</vt:i4>
      </vt:variant>
      <vt:variant>
        <vt:lpwstr>http://www.jfrog.com/</vt:lpwstr>
      </vt:variant>
      <vt:variant>
        <vt:lpwstr/>
      </vt:variant>
      <vt:variant>
        <vt:i4>2424869</vt:i4>
      </vt:variant>
      <vt:variant>
        <vt:i4>657</vt:i4>
      </vt:variant>
      <vt:variant>
        <vt:i4>0</vt:i4>
      </vt:variant>
      <vt:variant>
        <vt:i4>5</vt:i4>
      </vt:variant>
      <vt:variant>
        <vt:lpwstr>http://jenkins-ci.org/</vt:lpwstr>
      </vt:variant>
      <vt:variant>
        <vt:lpwstr/>
      </vt:variant>
      <vt:variant>
        <vt:i4>7012414</vt:i4>
      </vt:variant>
      <vt:variant>
        <vt:i4>654</vt:i4>
      </vt:variant>
      <vt:variant>
        <vt:i4>0</vt:i4>
      </vt:variant>
      <vt:variant>
        <vt:i4>5</vt:i4>
      </vt:variant>
      <vt:variant>
        <vt:lpwstr>http://www.atlassian.com/software/jira/</vt:lpwstr>
      </vt:variant>
      <vt:variant>
        <vt:lpwstr/>
      </vt:variant>
      <vt:variant>
        <vt:i4>1245259</vt:i4>
      </vt:variant>
      <vt:variant>
        <vt:i4>651</vt:i4>
      </vt:variant>
      <vt:variant>
        <vt:i4>0</vt:i4>
      </vt:variant>
      <vt:variant>
        <vt:i4>5</vt:i4>
      </vt:variant>
      <vt:variant>
        <vt:lpwstr>http://subversion.apache.org/</vt:lpwstr>
      </vt:variant>
      <vt:variant>
        <vt:lpwstr/>
      </vt:variant>
      <vt:variant>
        <vt:i4>655435</vt:i4>
      </vt:variant>
      <vt:variant>
        <vt:i4>636</vt:i4>
      </vt:variant>
      <vt:variant>
        <vt:i4>0</vt:i4>
      </vt:variant>
      <vt:variant>
        <vt:i4>5</vt:i4>
      </vt:variant>
      <vt:variant>
        <vt:lpwstr>http://wicket.apache.org/</vt:lpwstr>
      </vt:variant>
      <vt:variant>
        <vt:lpwstr/>
      </vt:variant>
      <vt:variant>
        <vt:i4>3473461</vt:i4>
      </vt:variant>
      <vt:variant>
        <vt:i4>633</vt:i4>
      </vt:variant>
      <vt:variant>
        <vt:i4>0</vt:i4>
      </vt:variant>
      <vt:variant>
        <vt:i4>5</vt:i4>
      </vt:variant>
      <vt:variant>
        <vt:lpwstr>http://www.jquery.org/</vt:lpwstr>
      </vt:variant>
      <vt:variant>
        <vt:lpwstr/>
      </vt:variant>
      <vt:variant>
        <vt:i4>2359328</vt:i4>
      </vt:variant>
      <vt:variant>
        <vt:i4>630</vt:i4>
      </vt:variant>
      <vt:variant>
        <vt:i4>0</vt:i4>
      </vt:variant>
      <vt:variant>
        <vt:i4>5</vt:i4>
      </vt:variant>
      <vt:variant>
        <vt:lpwstr>http://twitter.github.com/bootstrap/index.html</vt:lpwstr>
      </vt:variant>
      <vt:variant>
        <vt:lpwstr/>
      </vt:variant>
      <vt:variant>
        <vt:i4>4128812</vt:i4>
      </vt:variant>
      <vt:variant>
        <vt:i4>627</vt:i4>
      </vt:variant>
      <vt:variant>
        <vt:i4>0</vt:i4>
      </vt:variant>
      <vt:variant>
        <vt:i4>5</vt:i4>
      </vt:variant>
      <vt:variant>
        <vt:lpwstr>http://eclipse.org/</vt:lpwstr>
      </vt:variant>
      <vt:variant>
        <vt:lpwstr/>
      </vt:variant>
      <vt:variant>
        <vt:i4>4849689</vt:i4>
      </vt:variant>
      <vt:variant>
        <vt:i4>624</vt:i4>
      </vt:variant>
      <vt:variant>
        <vt:i4>0</vt:i4>
      </vt:variant>
      <vt:variant>
        <vt:i4>5</vt:i4>
      </vt:variant>
      <vt:variant>
        <vt:lpwstr>http://maven.apache.org/download.html</vt:lpwstr>
      </vt:variant>
      <vt:variant>
        <vt:lpwstr/>
      </vt:variant>
      <vt:variant>
        <vt:i4>5242946</vt:i4>
      </vt:variant>
      <vt:variant>
        <vt:i4>621</vt:i4>
      </vt:variant>
      <vt:variant>
        <vt:i4>0</vt:i4>
      </vt:variant>
      <vt:variant>
        <vt:i4>5</vt:i4>
      </vt:variant>
      <vt:variant>
        <vt:lpwstr>http://www.jboss.org/jbossas/</vt:lpwstr>
      </vt:variant>
      <vt:variant>
        <vt:lpwstr/>
      </vt:variant>
      <vt:variant>
        <vt:i4>1376321</vt:i4>
      </vt:variant>
      <vt:variant>
        <vt:i4>618</vt:i4>
      </vt:variant>
      <vt:variant>
        <vt:i4>0</vt:i4>
      </vt:variant>
      <vt:variant>
        <vt:i4>5</vt:i4>
      </vt:variant>
      <vt:variant>
        <vt:lpwstr>http://www.oracle.com/technetwork/java/index.html</vt:lpwstr>
      </vt:variant>
      <vt:variant>
        <vt:lpwstr/>
      </vt:variant>
      <vt:variant>
        <vt:i4>1769524</vt:i4>
      </vt:variant>
      <vt:variant>
        <vt:i4>203</vt:i4>
      </vt:variant>
      <vt:variant>
        <vt:i4>0</vt:i4>
      </vt:variant>
      <vt:variant>
        <vt:i4>5</vt:i4>
      </vt:variant>
      <vt:variant>
        <vt:lpwstr/>
      </vt:variant>
      <vt:variant>
        <vt:lpwstr>_Toc335138163</vt:lpwstr>
      </vt:variant>
      <vt:variant>
        <vt:i4>1769524</vt:i4>
      </vt:variant>
      <vt:variant>
        <vt:i4>197</vt:i4>
      </vt:variant>
      <vt:variant>
        <vt:i4>0</vt:i4>
      </vt:variant>
      <vt:variant>
        <vt:i4>5</vt:i4>
      </vt:variant>
      <vt:variant>
        <vt:lpwstr/>
      </vt:variant>
      <vt:variant>
        <vt:lpwstr>_Toc335138162</vt:lpwstr>
      </vt:variant>
      <vt:variant>
        <vt:i4>1769524</vt:i4>
      </vt:variant>
      <vt:variant>
        <vt:i4>191</vt:i4>
      </vt:variant>
      <vt:variant>
        <vt:i4>0</vt:i4>
      </vt:variant>
      <vt:variant>
        <vt:i4>5</vt:i4>
      </vt:variant>
      <vt:variant>
        <vt:lpwstr/>
      </vt:variant>
      <vt:variant>
        <vt:lpwstr>_Toc335138161</vt:lpwstr>
      </vt:variant>
      <vt:variant>
        <vt:i4>1769524</vt:i4>
      </vt:variant>
      <vt:variant>
        <vt:i4>185</vt:i4>
      </vt:variant>
      <vt:variant>
        <vt:i4>0</vt:i4>
      </vt:variant>
      <vt:variant>
        <vt:i4>5</vt:i4>
      </vt:variant>
      <vt:variant>
        <vt:lpwstr/>
      </vt:variant>
      <vt:variant>
        <vt:lpwstr>_Toc335138160</vt:lpwstr>
      </vt:variant>
      <vt:variant>
        <vt:i4>1572916</vt:i4>
      </vt:variant>
      <vt:variant>
        <vt:i4>179</vt:i4>
      </vt:variant>
      <vt:variant>
        <vt:i4>0</vt:i4>
      </vt:variant>
      <vt:variant>
        <vt:i4>5</vt:i4>
      </vt:variant>
      <vt:variant>
        <vt:lpwstr/>
      </vt:variant>
      <vt:variant>
        <vt:lpwstr>_Toc335138159</vt:lpwstr>
      </vt:variant>
      <vt:variant>
        <vt:i4>1572916</vt:i4>
      </vt:variant>
      <vt:variant>
        <vt:i4>173</vt:i4>
      </vt:variant>
      <vt:variant>
        <vt:i4>0</vt:i4>
      </vt:variant>
      <vt:variant>
        <vt:i4>5</vt:i4>
      </vt:variant>
      <vt:variant>
        <vt:lpwstr/>
      </vt:variant>
      <vt:variant>
        <vt:lpwstr>_Toc335138158</vt:lpwstr>
      </vt:variant>
      <vt:variant>
        <vt:i4>1572916</vt:i4>
      </vt:variant>
      <vt:variant>
        <vt:i4>167</vt:i4>
      </vt:variant>
      <vt:variant>
        <vt:i4>0</vt:i4>
      </vt:variant>
      <vt:variant>
        <vt:i4>5</vt:i4>
      </vt:variant>
      <vt:variant>
        <vt:lpwstr/>
      </vt:variant>
      <vt:variant>
        <vt:lpwstr>_Toc335138157</vt:lpwstr>
      </vt:variant>
      <vt:variant>
        <vt:i4>1572916</vt:i4>
      </vt:variant>
      <vt:variant>
        <vt:i4>161</vt:i4>
      </vt:variant>
      <vt:variant>
        <vt:i4>0</vt:i4>
      </vt:variant>
      <vt:variant>
        <vt:i4>5</vt:i4>
      </vt:variant>
      <vt:variant>
        <vt:lpwstr/>
      </vt:variant>
      <vt:variant>
        <vt:lpwstr>_Toc335138156</vt:lpwstr>
      </vt:variant>
      <vt:variant>
        <vt:i4>1572916</vt:i4>
      </vt:variant>
      <vt:variant>
        <vt:i4>155</vt:i4>
      </vt:variant>
      <vt:variant>
        <vt:i4>0</vt:i4>
      </vt:variant>
      <vt:variant>
        <vt:i4>5</vt:i4>
      </vt:variant>
      <vt:variant>
        <vt:lpwstr/>
      </vt:variant>
      <vt:variant>
        <vt:lpwstr>_Toc335138155</vt:lpwstr>
      </vt:variant>
      <vt:variant>
        <vt:i4>1572916</vt:i4>
      </vt:variant>
      <vt:variant>
        <vt:i4>149</vt:i4>
      </vt:variant>
      <vt:variant>
        <vt:i4>0</vt:i4>
      </vt:variant>
      <vt:variant>
        <vt:i4>5</vt:i4>
      </vt:variant>
      <vt:variant>
        <vt:lpwstr/>
      </vt:variant>
      <vt:variant>
        <vt:lpwstr>_Toc335138154</vt:lpwstr>
      </vt:variant>
      <vt:variant>
        <vt:i4>1572916</vt:i4>
      </vt:variant>
      <vt:variant>
        <vt:i4>143</vt:i4>
      </vt:variant>
      <vt:variant>
        <vt:i4>0</vt:i4>
      </vt:variant>
      <vt:variant>
        <vt:i4>5</vt:i4>
      </vt:variant>
      <vt:variant>
        <vt:lpwstr/>
      </vt:variant>
      <vt:variant>
        <vt:lpwstr>_Toc335138153</vt:lpwstr>
      </vt:variant>
      <vt:variant>
        <vt:i4>1572916</vt:i4>
      </vt:variant>
      <vt:variant>
        <vt:i4>137</vt:i4>
      </vt:variant>
      <vt:variant>
        <vt:i4>0</vt:i4>
      </vt:variant>
      <vt:variant>
        <vt:i4>5</vt:i4>
      </vt:variant>
      <vt:variant>
        <vt:lpwstr/>
      </vt:variant>
      <vt:variant>
        <vt:lpwstr>_Toc335138152</vt:lpwstr>
      </vt:variant>
      <vt:variant>
        <vt:i4>1572916</vt:i4>
      </vt:variant>
      <vt:variant>
        <vt:i4>131</vt:i4>
      </vt:variant>
      <vt:variant>
        <vt:i4>0</vt:i4>
      </vt:variant>
      <vt:variant>
        <vt:i4>5</vt:i4>
      </vt:variant>
      <vt:variant>
        <vt:lpwstr/>
      </vt:variant>
      <vt:variant>
        <vt:lpwstr>_Toc335138151</vt:lpwstr>
      </vt:variant>
      <vt:variant>
        <vt:i4>1572916</vt:i4>
      </vt:variant>
      <vt:variant>
        <vt:i4>125</vt:i4>
      </vt:variant>
      <vt:variant>
        <vt:i4>0</vt:i4>
      </vt:variant>
      <vt:variant>
        <vt:i4>5</vt:i4>
      </vt:variant>
      <vt:variant>
        <vt:lpwstr/>
      </vt:variant>
      <vt:variant>
        <vt:lpwstr>_Toc335138150</vt:lpwstr>
      </vt:variant>
      <vt:variant>
        <vt:i4>1638452</vt:i4>
      </vt:variant>
      <vt:variant>
        <vt:i4>119</vt:i4>
      </vt:variant>
      <vt:variant>
        <vt:i4>0</vt:i4>
      </vt:variant>
      <vt:variant>
        <vt:i4>5</vt:i4>
      </vt:variant>
      <vt:variant>
        <vt:lpwstr/>
      </vt:variant>
      <vt:variant>
        <vt:lpwstr>_Toc335138149</vt:lpwstr>
      </vt:variant>
      <vt:variant>
        <vt:i4>1638452</vt:i4>
      </vt:variant>
      <vt:variant>
        <vt:i4>113</vt:i4>
      </vt:variant>
      <vt:variant>
        <vt:i4>0</vt:i4>
      </vt:variant>
      <vt:variant>
        <vt:i4>5</vt:i4>
      </vt:variant>
      <vt:variant>
        <vt:lpwstr/>
      </vt:variant>
      <vt:variant>
        <vt:lpwstr>_Toc335138148</vt:lpwstr>
      </vt:variant>
      <vt:variant>
        <vt:i4>1638452</vt:i4>
      </vt:variant>
      <vt:variant>
        <vt:i4>107</vt:i4>
      </vt:variant>
      <vt:variant>
        <vt:i4>0</vt:i4>
      </vt:variant>
      <vt:variant>
        <vt:i4>5</vt:i4>
      </vt:variant>
      <vt:variant>
        <vt:lpwstr/>
      </vt:variant>
      <vt:variant>
        <vt:lpwstr>_Toc335138147</vt:lpwstr>
      </vt:variant>
      <vt:variant>
        <vt:i4>1638452</vt:i4>
      </vt:variant>
      <vt:variant>
        <vt:i4>101</vt:i4>
      </vt:variant>
      <vt:variant>
        <vt:i4>0</vt:i4>
      </vt:variant>
      <vt:variant>
        <vt:i4>5</vt:i4>
      </vt:variant>
      <vt:variant>
        <vt:lpwstr/>
      </vt:variant>
      <vt:variant>
        <vt:lpwstr>_Toc335138146</vt:lpwstr>
      </vt:variant>
      <vt:variant>
        <vt:i4>1638452</vt:i4>
      </vt:variant>
      <vt:variant>
        <vt:i4>95</vt:i4>
      </vt:variant>
      <vt:variant>
        <vt:i4>0</vt:i4>
      </vt:variant>
      <vt:variant>
        <vt:i4>5</vt:i4>
      </vt:variant>
      <vt:variant>
        <vt:lpwstr/>
      </vt:variant>
      <vt:variant>
        <vt:lpwstr>_Toc335138145</vt:lpwstr>
      </vt:variant>
      <vt:variant>
        <vt:i4>1638452</vt:i4>
      </vt:variant>
      <vt:variant>
        <vt:i4>89</vt:i4>
      </vt:variant>
      <vt:variant>
        <vt:i4>0</vt:i4>
      </vt:variant>
      <vt:variant>
        <vt:i4>5</vt:i4>
      </vt:variant>
      <vt:variant>
        <vt:lpwstr/>
      </vt:variant>
      <vt:variant>
        <vt:lpwstr>_Toc335138144</vt:lpwstr>
      </vt:variant>
      <vt:variant>
        <vt:i4>1638452</vt:i4>
      </vt:variant>
      <vt:variant>
        <vt:i4>83</vt:i4>
      </vt:variant>
      <vt:variant>
        <vt:i4>0</vt:i4>
      </vt:variant>
      <vt:variant>
        <vt:i4>5</vt:i4>
      </vt:variant>
      <vt:variant>
        <vt:lpwstr/>
      </vt:variant>
      <vt:variant>
        <vt:lpwstr>_Toc335138143</vt:lpwstr>
      </vt:variant>
      <vt:variant>
        <vt:i4>1638452</vt:i4>
      </vt:variant>
      <vt:variant>
        <vt:i4>77</vt:i4>
      </vt:variant>
      <vt:variant>
        <vt:i4>0</vt:i4>
      </vt:variant>
      <vt:variant>
        <vt:i4>5</vt:i4>
      </vt:variant>
      <vt:variant>
        <vt:lpwstr/>
      </vt:variant>
      <vt:variant>
        <vt:lpwstr>_Toc335138142</vt:lpwstr>
      </vt:variant>
      <vt:variant>
        <vt:i4>1638452</vt:i4>
      </vt:variant>
      <vt:variant>
        <vt:i4>71</vt:i4>
      </vt:variant>
      <vt:variant>
        <vt:i4>0</vt:i4>
      </vt:variant>
      <vt:variant>
        <vt:i4>5</vt:i4>
      </vt:variant>
      <vt:variant>
        <vt:lpwstr/>
      </vt:variant>
      <vt:variant>
        <vt:lpwstr>_Toc335138141</vt:lpwstr>
      </vt:variant>
      <vt:variant>
        <vt:i4>1638452</vt:i4>
      </vt:variant>
      <vt:variant>
        <vt:i4>65</vt:i4>
      </vt:variant>
      <vt:variant>
        <vt:i4>0</vt:i4>
      </vt:variant>
      <vt:variant>
        <vt:i4>5</vt:i4>
      </vt:variant>
      <vt:variant>
        <vt:lpwstr/>
      </vt:variant>
      <vt:variant>
        <vt:lpwstr>_Toc335138140</vt:lpwstr>
      </vt:variant>
      <vt:variant>
        <vt:i4>1966132</vt:i4>
      </vt:variant>
      <vt:variant>
        <vt:i4>59</vt:i4>
      </vt:variant>
      <vt:variant>
        <vt:i4>0</vt:i4>
      </vt:variant>
      <vt:variant>
        <vt:i4>5</vt:i4>
      </vt:variant>
      <vt:variant>
        <vt:lpwstr/>
      </vt:variant>
      <vt:variant>
        <vt:lpwstr>_Toc335138139</vt:lpwstr>
      </vt:variant>
      <vt:variant>
        <vt:i4>1966132</vt:i4>
      </vt:variant>
      <vt:variant>
        <vt:i4>53</vt:i4>
      </vt:variant>
      <vt:variant>
        <vt:i4>0</vt:i4>
      </vt:variant>
      <vt:variant>
        <vt:i4>5</vt:i4>
      </vt:variant>
      <vt:variant>
        <vt:lpwstr/>
      </vt:variant>
      <vt:variant>
        <vt:lpwstr>_Toc335138138</vt:lpwstr>
      </vt:variant>
      <vt:variant>
        <vt:i4>1966132</vt:i4>
      </vt:variant>
      <vt:variant>
        <vt:i4>47</vt:i4>
      </vt:variant>
      <vt:variant>
        <vt:i4>0</vt:i4>
      </vt:variant>
      <vt:variant>
        <vt:i4>5</vt:i4>
      </vt:variant>
      <vt:variant>
        <vt:lpwstr/>
      </vt:variant>
      <vt:variant>
        <vt:lpwstr>_Toc335138137</vt:lpwstr>
      </vt:variant>
      <vt:variant>
        <vt:i4>1966132</vt:i4>
      </vt:variant>
      <vt:variant>
        <vt:i4>41</vt:i4>
      </vt:variant>
      <vt:variant>
        <vt:i4>0</vt:i4>
      </vt:variant>
      <vt:variant>
        <vt:i4>5</vt:i4>
      </vt:variant>
      <vt:variant>
        <vt:lpwstr/>
      </vt:variant>
      <vt:variant>
        <vt:lpwstr>_Toc335138136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U-QASAR Methodology Handbook 2</dc:title>
  <dc:subject>Template for Deliverables</dc:subject>
  <dc:creator>Aitor Elorriaga Elorza</dc:creator>
  <cp:keywords>U-QASAR, Deliverable, Methodology, handbook</cp:keywords>
  <cp:lastModifiedBy>Pia Lindqvist</cp:lastModifiedBy>
  <cp:revision>3</cp:revision>
  <cp:lastPrinted>2015-04-15T13:33:00Z</cp:lastPrinted>
  <dcterms:created xsi:type="dcterms:W3CDTF">2015-04-15T13:33:00Z</dcterms:created>
  <dcterms:modified xsi:type="dcterms:W3CDTF">2015-04-15T13:33:00Z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XX.XX.20XX</vt:lpwstr>
  </property>
  <property fmtid="{D5CDD505-2E9C-101B-9397-08002B2CF9AE}" pid="3" name="Acronym">
    <vt:lpwstr>U-QASAR</vt:lpwstr>
  </property>
  <property fmtid="{D5CDD505-2E9C-101B-9397-08002B2CF9AE}" pid="4" name="Version">
    <vt:lpwstr>1.0</vt:lpwstr>
  </property>
  <property fmtid="{D5CDD505-2E9C-101B-9397-08002B2CF9AE}" pid="5" name="Status">
    <vt:lpwstr>Final</vt:lpwstr>
  </property>
  <property fmtid="{D5CDD505-2E9C-101B-9397-08002B2CF9AE}" pid="6" name="ProjectNo">
    <vt:lpwstr>318082</vt:lpwstr>
  </property>
  <property fmtid="{D5CDD505-2E9C-101B-9397-08002B2CF9AE}" pid="7" name="Duration">
    <vt:lpwstr>36</vt:lpwstr>
  </property>
  <property fmtid="{D5CDD505-2E9C-101B-9397-08002B2CF9AE}" pid="8" name="ProjectScheme">
    <vt:lpwstr>FP7-ICT-2011-8</vt:lpwstr>
  </property>
  <property fmtid="{D5CDD505-2E9C-101B-9397-08002B2CF9AE}" pid="9" name="Project">
    <vt:lpwstr>Universal Quality Assurance &amp; Control Services for Internet Applica-tions with Volatile Requirements and Contexts</vt:lpwstr>
  </property>
  <property fmtid="{D5CDD505-2E9C-101B-9397-08002B2CF9AE}" pid="10" name="Date completed">
    <vt:lpwstr>28.10.2013</vt:lpwstr>
  </property>
</Properties>
</file>