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BA2ED" w14:textId="77777777" w:rsidR="000A1197" w:rsidRPr="00A93D4B" w:rsidRDefault="000A1197" w:rsidP="00656B67">
      <w:pPr>
        <w:jc w:val="center"/>
        <w:rPr>
          <w:rFonts w:ascii="Times New Roman" w:eastAsia="MS Mincho" w:hAnsi="Times New Roman" w:cs="Times New Roman"/>
          <w:b/>
          <w:bCs/>
          <w:kern w:val="2"/>
          <w:sz w:val="28"/>
          <w:szCs w:val="24"/>
          <w:lang w:val="en-US" w:eastAsia="ja-JP"/>
        </w:rPr>
      </w:pPr>
      <w:r w:rsidRPr="00A93D4B">
        <w:rPr>
          <w:rFonts w:ascii="Times New Roman" w:eastAsia="MS Mincho" w:hAnsi="Times New Roman" w:cs="Times New Roman"/>
          <w:b/>
          <w:bCs/>
          <w:kern w:val="2"/>
          <w:sz w:val="28"/>
          <w:szCs w:val="24"/>
          <w:lang w:val="en-US" w:eastAsia="ja-JP"/>
        </w:rPr>
        <w:t>Cover Letter</w:t>
      </w:r>
    </w:p>
    <w:p w14:paraId="43162FEB" w14:textId="77777777" w:rsidR="00400DEA" w:rsidRPr="00A93D4B" w:rsidRDefault="00400DEA" w:rsidP="000E3B72">
      <w:pPr>
        <w:widowControl w:val="0"/>
        <w:tabs>
          <w:tab w:val="left" w:pos="709"/>
        </w:tabs>
        <w:spacing w:after="0" w:line="240" w:lineRule="auto"/>
        <w:jc w:val="right"/>
        <w:rPr>
          <w:rFonts w:ascii="Times New Roman" w:eastAsia="MS Mincho" w:hAnsi="Times New Roman" w:cs="Times New Roman"/>
          <w:kern w:val="2"/>
          <w:sz w:val="24"/>
          <w:szCs w:val="24"/>
          <w:lang w:val="en-US"/>
        </w:rPr>
      </w:pPr>
    </w:p>
    <w:p w14:paraId="453931B2" w14:textId="49240B50" w:rsidR="000E3B72" w:rsidRPr="00A93D4B" w:rsidRDefault="000E3B72" w:rsidP="0069129F">
      <w:pPr>
        <w:widowControl w:val="0"/>
        <w:tabs>
          <w:tab w:val="left" w:pos="709"/>
        </w:tabs>
        <w:spacing w:after="0" w:line="240" w:lineRule="auto"/>
        <w:jc w:val="right"/>
        <w:rPr>
          <w:rFonts w:ascii="Times New Roman" w:eastAsia="MS Mincho" w:hAnsi="Times New Roman" w:cs="Times New Roman"/>
          <w:kern w:val="2"/>
          <w:lang w:val="en-US"/>
        </w:rPr>
      </w:pPr>
      <w:r w:rsidRPr="00A93D4B">
        <w:rPr>
          <w:rFonts w:ascii="Times New Roman" w:eastAsia="MS Mincho" w:hAnsi="Times New Roman" w:cs="Times New Roman"/>
          <w:kern w:val="2"/>
          <w:lang w:val="en-US"/>
        </w:rPr>
        <w:t>Rosa Félix</w:t>
      </w:r>
      <w:r w:rsidR="00755C6C" w:rsidRPr="00A93D4B">
        <w:rPr>
          <w:rFonts w:ascii="Times New Roman" w:eastAsia="MS Mincho" w:hAnsi="Times New Roman" w:cs="Times New Roman"/>
          <w:kern w:val="2"/>
          <w:lang w:val="en-US"/>
        </w:rPr>
        <w:t xml:space="preserve"> (PhD)</w:t>
      </w:r>
    </w:p>
    <w:p w14:paraId="3E346603" w14:textId="77777777" w:rsidR="000E3B72" w:rsidRPr="00A93D4B" w:rsidRDefault="000E3B72" w:rsidP="0069129F">
      <w:pPr>
        <w:widowControl w:val="0"/>
        <w:tabs>
          <w:tab w:val="left" w:pos="709"/>
        </w:tabs>
        <w:spacing w:after="0" w:line="240" w:lineRule="auto"/>
        <w:jc w:val="right"/>
        <w:rPr>
          <w:rFonts w:ascii="Times New Roman" w:eastAsia="MS Mincho" w:hAnsi="Times New Roman" w:cs="Times New Roman"/>
          <w:kern w:val="2"/>
          <w:lang w:val="en-US" w:eastAsia="ja-JP"/>
        </w:rPr>
      </w:pPr>
      <w:r w:rsidRPr="00A93D4B">
        <w:rPr>
          <w:rFonts w:ascii="Times New Roman" w:eastAsia="MS Mincho" w:hAnsi="Times New Roman" w:cs="Times New Roman"/>
          <w:kern w:val="2"/>
          <w:lang w:val="en-US"/>
        </w:rPr>
        <w:t xml:space="preserve">CERIS - </w:t>
      </w:r>
      <w:r w:rsidRPr="00A93D4B">
        <w:rPr>
          <w:rFonts w:ascii="Times New Roman" w:eastAsia="MS Mincho" w:hAnsi="Times New Roman" w:cs="Times New Roman"/>
          <w:kern w:val="2"/>
          <w:lang w:val="en-US" w:eastAsia="ja-JP"/>
        </w:rPr>
        <w:t>Civil Engineering Research and Innovation for Sustainability</w:t>
      </w:r>
    </w:p>
    <w:p w14:paraId="7B3A4D97" w14:textId="77777777" w:rsidR="000E3B72" w:rsidRPr="00E27E68" w:rsidRDefault="000E3B72" w:rsidP="0069129F">
      <w:pPr>
        <w:widowControl w:val="0"/>
        <w:tabs>
          <w:tab w:val="left" w:pos="709"/>
        </w:tabs>
        <w:spacing w:after="0" w:line="240" w:lineRule="auto"/>
        <w:jc w:val="right"/>
        <w:rPr>
          <w:rFonts w:ascii="Times New Roman" w:eastAsia="MS Mincho" w:hAnsi="Times New Roman" w:cs="Times New Roman"/>
          <w:kern w:val="2"/>
          <w:lang w:eastAsia="ja-JP"/>
        </w:rPr>
      </w:pPr>
      <w:r w:rsidRPr="00E27E68">
        <w:rPr>
          <w:rFonts w:ascii="Times New Roman" w:eastAsia="MS Mincho" w:hAnsi="Times New Roman" w:cs="Times New Roman"/>
          <w:kern w:val="2"/>
          <w:lang w:eastAsia="ja-JP"/>
        </w:rPr>
        <w:t xml:space="preserve">Instituto Superior Técnico, </w:t>
      </w:r>
      <w:proofErr w:type="spellStart"/>
      <w:r w:rsidRPr="00E27E68">
        <w:rPr>
          <w:rFonts w:ascii="Times New Roman" w:eastAsia="MS Mincho" w:hAnsi="Times New Roman" w:cs="Times New Roman"/>
          <w:kern w:val="2"/>
          <w:lang w:eastAsia="ja-JP"/>
        </w:rPr>
        <w:t>University</w:t>
      </w:r>
      <w:proofErr w:type="spellEnd"/>
      <w:r w:rsidRPr="00E27E68">
        <w:rPr>
          <w:rFonts w:ascii="Times New Roman" w:eastAsia="MS Mincho" w:hAnsi="Times New Roman" w:cs="Times New Roman"/>
          <w:kern w:val="2"/>
          <w:lang w:eastAsia="ja-JP"/>
        </w:rPr>
        <w:t xml:space="preserve"> </w:t>
      </w:r>
      <w:proofErr w:type="spellStart"/>
      <w:r w:rsidRPr="00E27E68">
        <w:rPr>
          <w:rFonts w:ascii="Times New Roman" w:eastAsia="MS Mincho" w:hAnsi="Times New Roman" w:cs="Times New Roman"/>
          <w:kern w:val="2"/>
          <w:lang w:eastAsia="ja-JP"/>
        </w:rPr>
        <w:t>of</w:t>
      </w:r>
      <w:proofErr w:type="spellEnd"/>
      <w:r w:rsidRPr="00E27E68">
        <w:rPr>
          <w:rFonts w:ascii="Times New Roman" w:eastAsia="MS Mincho" w:hAnsi="Times New Roman" w:cs="Times New Roman"/>
          <w:kern w:val="2"/>
          <w:lang w:eastAsia="ja-JP"/>
        </w:rPr>
        <w:t xml:space="preserve"> </w:t>
      </w:r>
      <w:proofErr w:type="spellStart"/>
      <w:r w:rsidRPr="00E27E68">
        <w:rPr>
          <w:rFonts w:ascii="Times New Roman" w:eastAsia="MS Mincho" w:hAnsi="Times New Roman" w:cs="Times New Roman"/>
          <w:kern w:val="2"/>
          <w:lang w:eastAsia="ja-JP"/>
        </w:rPr>
        <w:t>Lisbon</w:t>
      </w:r>
      <w:proofErr w:type="spellEnd"/>
    </w:p>
    <w:p w14:paraId="06BF8528" w14:textId="77777777" w:rsidR="000E3B72" w:rsidRPr="00E27E68" w:rsidRDefault="000E3B72" w:rsidP="0069129F">
      <w:pPr>
        <w:widowControl w:val="0"/>
        <w:tabs>
          <w:tab w:val="left" w:pos="709"/>
        </w:tabs>
        <w:spacing w:after="0" w:line="240" w:lineRule="auto"/>
        <w:jc w:val="right"/>
        <w:rPr>
          <w:rFonts w:ascii="Times New Roman" w:eastAsia="MS Mincho" w:hAnsi="Times New Roman" w:cs="Times New Roman"/>
          <w:kern w:val="2"/>
          <w:lang w:eastAsia="ja-JP"/>
        </w:rPr>
      </w:pPr>
      <w:r w:rsidRPr="00E27E68">
        <w:rPr>
          <w:rFonts w:ascii="Times New Roman" w:eastAsia="MS Mincho" w:hAnsi="Times New Roman" w:cs="Times New Roman"/>
          <w:kern w:val="2"/>
          <w:lang w:eastAsia="ja-JP"/>
        </w:rPr>
        <w:t>Av. Rovisco Pais 1, 1049-001 Lisboa, Portugal</w:t>
      </w:r>
    </w:p>
    <w:p w14:paraId="7C640733" w14:textId="77777777" w:rsidR="00755C6C" w:rsidRPr="00E27E68" w:rsidRDefault="000E3B72" w:rsidP="0069129F">
      <w:pPr>
        <w:widowControl w:val="0"/>
        <w:tabs>
          <w:tab w:val="left" w:pos="709"/>
        </w:tabs>
        <w:spacing w:after="0" w:line="240" w:lineRule="auto"/>
        <w:jc w:val="right"/>
        <w:rPr>
          <w:rFonts w:ascii="Times New Roman" w:eastAsia="MS Mincho" w:hAnsi="Times New Roman" w:cs="Times New Roman"/>
          <w:kern w:val="2"/>
          <w:lang w:eastAsia="ja-JP"/>
        </w:rPr>
      </w:pPr>
      <w:proofErr w:type="spellStart"/>
      <w:r w:rsidRPr="00E27E68">
        <w:rPr>
          <w:rFonts w:ascii="Times New Roman" w:eastAsia="MS Mincho" w:hAnsi="Times New Roman" w:cs="Times New Roman"/>
          <w:kern w:val="2"/>
          <w:lang w:eastAsia="ja-JP"/>
        </w:rPr>
        <w:t>Tel</w:t>
      </w:r>
      <w:proofErr w:type="spellEnd"/>
      <w:r w:rsidRPr="00E27E68">
        <w:rPr>
          <w:rFonts w:ascii="Times New Roman" w:eastAsia="MS Mincho" w:hAnsi="Times New Roman" w:cs="Times New Roman"/>
          <w:kern w:val="2"/>
          <w:lang w:eastAsia="ja-JP"/>
        </w:rPr>
        <w:t>: (+351) 218 418 371</w:t>
      </w:r>
      <w:r w:rsidR="00755C6C" w:rsidRPr="00E27E68">
        <w:rPr>
          <w:rFonts w:ascii="Times New Roman" w:eastAsia="MS Mincho" w:hAnsi="Times New Roman" w:cs="Times New Roman"/>
          <w:kern w:val="2"/>
          <w:lang w:eastAsia="ja-JP"/>
        </w:rPr>
        <w:t>;</w:t>
      </w:r>
    </w:p>
    <w:p w14:paraId="24752E28" w14:textId="08F234F1" w:rsidR="000E3B72" w:rsidRPr="00A93D4B" w:rsidRDefault="000E3B72" w:rsidP="0069129F">
      <w:pPr>
        <w:widowControl w:val="0"/>
        <w:tabs>
          <w:tab w:val="left" w:pos="709"/>
        </w:tabs>
        <w:spacing w:after="0" w:line="240" w:lineRule="auto"/>
        <w:jc w:val="right"/>
        <w:rPr>
          <w:rFonts w:ascii="Times New Roman" w:eastAsia="MS Mincho" w:hAnsi="Times New Roman" w:cs="Times New Roman"/>
          <w:kern w:val="2"/>
          <w:lang w:val="en-US" w:eastAsia="ja-JP"/>
        </w:rPr>
      </w:pPr>
      <w:r w:rsidRPr="00A93D4B">
        <w:rPr>
          <w:rFonts w:ascii="Times New Roman" w:eastAsia="MS Mincho" w:hAnsi="Times New Roman" w:cs="Times New Roman"/>
          <w:kern w:val="2"/>
          <w:lang w:val="en-US" w:eastAsia="ja-JP"/>
        </w:rPr>
        <w:t xml:space="preserve">Email: </w:t>
      </w:r>
      <w:hyperlink r:id="rId4" w:history="1"/>
      <w:r w:rsidRPr="00A93D4B">
        <w:rPr>
          <w:rFonts w:ascii="Times New Roman" w:eastAsia="MS Mincho" w:hAnsi="Times New Roman" w:cs="Times New Roman"/>
          <w:kern w:val="2"/>
          <w:lang w:val="en-US" w:eastAsia="ja-JP"/>
        </w:rPr>
        <w:t xml:space="preserve"> </w:t>
      </w:r>
      <w:r w:rsidR="00383CC4" w:rsidRPr="00A93D4B">
        <w:rPr>
          <w:rFonts w:ascii="Times New Roman" w:eastAsia="MS Mincho" w:hAnsi="Times New Roman" w:cs="Times New Roman"/>
          <w:kern w:val="2"/>
          <w:lang w:val="en-US" w:eastAsia="ja-JP"/>
        </w:rPr>
        <w:t>rosamfelix@tecnico.ulisboa.pt</w:t>
      </w:r>
    </w:p>
    <w:p w14:paraId="3E788D79" w14:textId="77777777" w:rsidR="000A1197" w:rsidRPr="00A93D4B" w:rsidRDefault="000A1197" w:rsidP="00504305">
      <w:pPr>
        <w:spacing w:after="0" w:line="240" w:lineRule="auto"/>
        <w:rPr>
          <w:rFonts w:ascii="Times New Roman" w:eastAsia="MS Mincho" w:hAnsi="Times New Roman" w:cs="Times New Roman"/>
          <w:kern w:val="2"/>
          <w:lang w:val="en-US" w:eastAsia="ja-JP"/>
        </w:rPr>
      </w:pPr>
    </w:p>
    <w:p w14:paraId="31D825BD" w14:textId="2ADBF3BB" w:rsidR="000A1197" w:rsidRPr="00A93D4B" w:rsidRDefault="000A1197" w:rsidP="0069129F">
      <w:pPr>
        <w:spacing w:line="240" w:lineRule="auto"/>
        <w:rPr>
          <w:rFonts w:ascii="Times New Roman" w:eastAsia="MS Mincho" w:hAnsi="Times New Roman" w:cs="Times New Roman"/>
          <w:kern w:val="2"/>
          <w:lang w:val="en-US" w:eastAsia="ja-JP"/>
        </w:rPr>
      </w:pPr>
      <w:r w:rsidRPr="00A93D4B">
        <w:rPr>
          <w:rFonts w:ascii="Times New Roman" w:eastAsia="MS Mincho" w:hAnsi="Times New Roman" w:cs="Times New Roman"/>
          <w:kern w:val="2"/>
          <w:lang w:val="en-US" w:eastAsia="ja-JP"/>
        </w:rPr>
        <w:t xml:space="preserve">Lisbon, </w:t>
      </w:r>
      <w:r w:rsidR="008C53A1">
        <w:rPr>
          <w:rFonts w:ascii="Times New Roman" w:eastAsia="MS Mincho" w:hAnsi="Times New Roman" w:cs="Times New Roman"/>
          <w:kern w:val="2"/>
          <w:lang w:val="en-US" w:eastAsia="ja-JP"/>
        </w:rPr>
        <w:t>November</w:t>
      </w:r>
      <w:r w:rsidRPr="00A93D4B">
        <w:rPr>
          <w:rFonts w:ascii="Times New Roman" w:eastAsia="MS Mincho" w:hAnsi="Times New Roman" w:cs="Times New Roman"/>
          <w:kern w:val="2"/>
          <w:lang w:val="en-US" w:eastAsia="ja-JP"/>
        </w:rPr>
        <w:t xml:space="preserve"> </w:t>
      </w:r>
      <w:r w:rsidR="008C53A1">
        <w:rPr>
          <w:rFonts w:ascii="Times New Roman" w:eastAsia="MS Mincho" w:hAnsi="Times New Roman" w:cs="Times New Roman"/>
          <w:kern w:val="2"/>
          <w:lang w:val="en-US" w:eastAsia="ja-JP"/>
        </w:rPr>
        <w:t>29</w:t>
      </w:r>
      <w:r w:rsidR="008C53A1">
        <w:rPr>
          <w:rFonts w:ascii="Times New Roman" w:eastAsia="MS Mincho" w:hAnsi="Times New Roman" w:cs="Times New Roman"/>
          <w:kern w:val="2"/>
          <w:vertAlign w:val="superscript"/>
          <w:lang w:val="en-US" w:eastAsia="ja-JP"/>
        </w:rPr>
        <w:t>th</w:t>
      </w:r>
      <w:r w:rsidR="00792CB7" w:rsidRPr="00A93D4B">
        <w:rPr>
          <w:rFonts w:ascii="Times New Roman" w:eastAsia="MS Mincho" w:hAnsi="Times New Roman" w:cs="Times New Roman"/>
          <w:kern w:val="2"/>
          <w:lang w:val="en-US" w:eastAsia="ja-JP"/>
        </w:rPr>
        <w:t xml:space="preserve"> </w:t>
      </w:r>
      <w:r w:rsidRPr="00A93D4B">
        <w:rPr>
          <w:rFonts w:ascii="Times New Roman" w:eastAsia="MS Mincho" w:hAnsi="Times New Roman" w:cs="Times New Roman"/>
          <w:kern w:val="2"/>
          <w:lang w:val="en-US" w:eastAsia="ja-JP"/>
        </w:rPr>
        <w:t>of 20</w:t>
      </w:r>
      <w:r w:rsidR="004C5C17">
        <w:rPr>
          <w:rFonts w:ascii="Times New Roman" w:eastAsia="MS Mincho" w:hAnsi="Times New Roman" w:cs="Times New Roman"/>
          <w:kern w:val="2"/>
          <w:lang w:val="en-US" w:eastAsia="ja-JP"/>
        </w:rPr>
        <w:t>2</w:t>
      </w:r>
      <w:r w:rsidR="008C53A1">
        <w:rPr>
          <w:rFonts w:ascii="Times New Roman" w:eastAsia="MS Mincho" w:hAnsi="Times New Roman" w:cs="Times New Roman"/>
          <w:kern w:val="2"/>
          <w:lang w:val="en-US" w:eastAsia="ja-JP"/>
        </w:rPr>
        <w:t>3</w:t>
      </w:r>
    </w:p>
    <w:p w14:paraId="4C2C81C6" w14:textId="77777777" w:rsidR="0069129F" w:rsidRPr="00A93D4B" w:rsidRDefault="0069129F" w:rsidP="00EE0533">
      <w:pPr>
        <w:spacing w:after="0" w:line="240" w:lineRule="auto"/>
        <w:rPr>
          <w:rFonts w:ascii="Times New Roman" w:eastAsia="MS Mincho" w:hAnsi="Times New Roman" w:cs="Times New Roman"/>
          <w:kern w:val="2"/>
          <w:lang w:val="en-US" w:eastAsia="ja-JP"/>
        </w:rPr>
      </w:pPr>
    </w:p>
    <w:p w14:paraId="35DEAAD4" w14:textId="07732304" w:rsidR="000A1197" w:rsidRDefault="000A1197" w:rsidP="004C5C17">
      <w:pPr>
        <w:spacing w:after="0"/>
        <w:rPr>
          <w:rFonts w:ascii="Times New Roman" w:eastAsia="MS Mincho" w:hAnsi="Times New Roman" w:cs="Times New Roman"/>
          <w:kern w:val="2"/>
          <w:lang w:val="en-US" w:eastAsia="ja-JP"/>
        </w:rPr>
      </w:pPr>
      <w:r w:rsidRPr="00A93D4B">
        <w:rPr>
          <w:rFonts w:ascii="Times New Roman" w:eastAsia="MS Mincho" w:hAnsi="Times New Roman" w:cs="Times New Roman"/>
          <w:kern w:val="2"/>
          <w:lang w:val="en-US" w:eastAsia="ja-JP"/>
        </w:rPr>
        <w:t xml:space="preserve">Dear Editor-in-Chief of the </w:t>
      </w:r>
      <w:bookmarkStart w:id="0" w:name="_Hlk152174392"/>
      <w:r w:rsidR="008C53A1">
        <w:rPr>
          <w:rFonts w:ascii="Times New Roman" w:eastAsia="MS Mincho" w:hAnsi="Times New Roman" w:cs="Times New Roman"/>
          <w:kern w:val="2"/>
          <w:lang w:val="en-US" w:eastAsia="ja-JP"/>
        </w:rPr>
        <w:t>Computers, Environment and Urban Systems</w:t>
      </w:r>
      <w:bookmarkEnd w:id="0"/>
      <w:r w:rsidRPr="00A93D4B">
        <w:rPr>
          <w:rFonts w:ascii="Times New Roman" w:eastAsia="MS Mincho" w:hAnsi="Times New Roman" w:cs="Times New Roman"/>
          <w:kern w:val="2"/>
          <w:lang w:val="en-US" w:eastAsia="ja-JP"/>
        </w:rPr>
        <w:t xml:space="preserve">, </w:t>
      </w:r>
    </w:p>
    <w:p w14:paraId="621FB563" w14:textId="491E104E" w:rsidR="008C53A1" w:rsidRDefault="008C53A1" w:rsidP="004C5C17">
      <w:pPr>
        <w:spacing w:after="0"/>
        <w:rPr>
          <w:rFonts w:ascii="Times New Roman" w:eastAsia="MS Mincho" w:hAnsi="Times New Roman" w:cs="Times New Roman"/>
          <w:kern w:val="2"/>
          <w:lang w:val="en-US" w:eastAsia="ja-JP"/>
        </w:rPr>
      </w:pPr>
      <w:r>
        <w:rPr>
          <w:rFonts w:ascii="Times New Roman" w:eastAsia="MS Mincho" w:hAnsi="Times New Roman" w:cs="Times New Roman"/>
          <w:kern w:val="2"/>
          <w:lang w:val="en-US" w:eastAsia="ja-JP"/>
        </w:rPr>
        <w:t xml:space="preserve">Dr. Tony </w:t>
      </w:r>
      <w:proofErr w:type="gramStart"/>
      <w:r>
        <w:rPr>
          <w:rFonts w:ascii="Times New Roman" w:eastAsia="MS Mincho" w:hAnsi="Times New Roman" w:cs="Times New Roman"/>
          <w:kern w:val="2"/>
          <w:lang w:val="en-US" w:eastAsia="ja-JP"/>
        </w:rPr>
        <w:t>Grubesic ,</w:t>
      </w:r>
      <w:proofErr w:type="gramEnd"/>
      <w:r>
        <w:rPr>
          <w:rFonts w:ascii="Times New Roman" w:eastAsia="MS Mincho" w:hAnsi="Times New Roman" w:cs="Times New Roman"/>
          <w:kern w:val="2"/>
          <w:lang w:val="en-US" w:eastAsia="ja-JP"/>
        </w:rPr>
        <w:t xml:space="preserve"> PhD</w:t>
      </w:r>
    </w:p>
    <w:p w14:paraId="2D46A051" w14:textId="30CCBB53" w:rsidR="004C5C17" w:rsidRDefault="004C5C17" w:rsidP="004C5C17">
      <w:pPr>
        <w:spacing w:after="0"/>
        <w:rPr>
          <w:rFonts w:ascii="Times New Roman" w:eastAsia="MS Mincho" w:hAnsi="Times New Roman" w:cs="Times New Roman"/>
          <w:kern w:val="2"/>
          <w:lang w:val="en-US" w:eastAsia="ja-JP"/>
        </w:rPr>
      </w:pPr>
    </w:p>
    <w:p w14:paraId="393B2895" w14:textId="77777777" w:rsidR="004C5C17" w:rsidRPr="00A93D4B" w:rsidRDefault="004C5C17" w:rsidP="004C5C17">
      <w:pPr>
        <w:spacing w:after="0"/>
        <w:rPr>
          <w:rFonts w:ascii="Times New Roman" w:eastAsia="MS Mincho" w:hAnsi="Times New Roman" w:cs="Times New Roman"/>
          <w:kern w:val="2"/>
          <w:lang w:val="en-US" w:eastAsia="ja-JP"/>
        </w:rPr>
      </w:pPr>
    </w:p>
    <w:p w14:paraId="3A4C6414" w14:textId="2F450F92" w:rsidR="000A1197" w:rsidRPr="00A93D4B" w:rsidRDefault="000A1197" w:rsidP="00383CC4">
      <w:pPr>
        <w:pStyle w:val="Default"/>
        <w:spacing w:line="276" w:lineRule="auto"/>
        <w:jc w:val="both"/>
        <w:rPr>
          <w:rFonts w:ascii="Times New Roman" w:eastAsia="MS Mincho" w:hAnsi="Times New Roman" w:cs="Times New Roman"/>
          <w:kern w:val="2"/>
          <w:sz w:val="22"/>
          <w:szCs w:val="22"/>
          <w:lang w:val="en-US" w:eastAsia="ja-JP"/>
        </w:rPr>
      </w:pPr>
      <w:r w:rsidRPr="00A93D4B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 xml:space="preserve">I am pleased to submit </w:t>
      </w:r>
      <w:r w:rsidR="00394203" w:rsidRPr="00A93D4B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>the current</w:t>
      </w:r>
      <w:r w:rsidRPr="00A93D4B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 xml:space="preserve"> research article entitled “</w:t>
      </w:r>
      <w:r w:rsidR="008C53A1" w:rsidRPr="008C53A1">
        <w:rPr>
          <w:rFonts w:ascii="Times New Roman" w:eastAsia="MS Mincho" w:hAnsi="Times New Roman" w:cs="Times New Roman"/>
          <w:b/>
          <w:bCs/>
          <w:color w:val="auto"/>
          <w:kern w:val="2"/>
          <w:sz w:val="22"/>
          <w:szCs w:val="22"/>
          <w:lang w:val="en-US" w:eastAsia="ja-JP"/>
        </w:rPr>
        <w:t xml:space="preserve">Modeling the impacts of replacing car trips with combined public transport and cycling: Reproducible methods, results and actionable evidence from </w:t>
      </w:r>
      <w:proofErr w:type="spellStart"/>
      <w:r w:rsidR="008C53A1" w:rsidRPr="008C53A1">
        <w:rPr>
          <w:rFonts w:ascii="Times New Roman" w:eastAsia="MS Mincho" w:hAnsi="Times New Roman" w:cs="Times New Roman"/>
          <w:b/>
          <w:bCs/>
          <w:color w:val="auto"/>
          <w:kern w:val="2"/>
          <w:sz w:val="22"/>
          <w:szCs w:val="22"/>
          <w:lang w:val="en-US" w:eastAsia="ja-JP"/>
        </w:rPr>
        <w:t>biclaR</w:t>
      </w:r>
      <w:proofErr w:type="spellEnd"/>
      <w:r w:rsidRPr="00A93D4B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>”</w:t>
      </w:r>
      <w:r w:rsidR="00656B67" w:rsidRPr="00A93D4B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>, on behal</w:t>
      </w:r>
      <w:r w:rsidR="00394203" w:rsidRPr="00A93D4B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>f</w:t>
      </w:r>
      <w:r w:rsidR="00656B67" w:rsidRPr="00A93D4B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 xml:space="preserve"> of my co-authors,</w:t>
      </w:r>
      <w:r w:rsidRPr="00A93D4B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 xml:space="preserve"> for consideration</w:t>
      </w:r>
      <w:r w:rsidR="004C5C17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 xml:space="preserve"> for </w:t>
      </w:r>
      <w:r w:rsidR="008C53A1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>the special issue titled “</w:t>
      </w:r>
      <w:r w:rsidR="008C53A1" w:rsidRPr="008C53A1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>Environmentally and Socially Sustainable Mobility</w:t>
      </w:r>
      <w:r w:rsidR="008C53A1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 xml:space="preserve">” in </w:t>
      </w:r>
      <w:r w:rsidR="008C53A1" w:rsidRPr="008C53A1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>Computers, Environment and Urban Systems</w:t>
      </w:r>
      <w:r w:rsidRPr="00A93D4B">
        <w:rPr>
          <w:rFonts w:ascii="Times New Roman" w:eastAsia="MS Mincho" w:hAnsi="Times New Roman" w:cs="Times New Roman"/>
          <w:kern w:val="2"/>
          <w:sz w:val="22"/>
          <w:szCs w:val="22"/>
          <w:lang w:val="en-US" w:eastAsia="ja-JP"/>
        </w:rPr>
        <w:t>.</w:t>
      </w:r>
    </w:p>
    <w:p w14:paraId="1FA81DAC" w14:textId="77777777" w:rsidR="00400DEA" w:rsidRPr="00A93D4B" w:rsidRDefault="00400DEA" w:rsidP="00383CC4">
      <w:pPr>
        <w:pStyle w:val="Default"/>
        <w:spacing w:line="276" w:lineRule="auto"/>
        <w:jc w:val="both"/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</w:pPr>
    </w:p>
    <w:p w14:paraId="16B7EDEF" w14:textId="4FAF8D66" w:rsidR="004C5C17" w:rsidRDefault="00272BC3" w:rsidP="00383CC4">
      <w:pPr>
        <w:pStyle w:val="Default"/>
        <w:spacing w:line="276" w:lineRule="auto"/>
        <w:jc w:val="both"/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</w:pPr>
      <w:r w:rsidRPr="00272BC3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>Our study explores the potential of substituting car trips with a combination of public transit and cycling in the Lisbon metropolitan area,</w:t>
      </w:r>
      <w:r w:rsidR="00AF3B52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 xml:space="preserve"> </w:t>
      </w:r>
      <w:proofErr w:type="gramStart"/>
      <w:r w:rsidR="00AF3B52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>in order to</w:t>
      </w:r>
      <w:proofErr w:type="gramEnd"/>
      <w:r w:rsidR="00AF3B52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 xml:space="preserve"> meet the national cycling targets,</w:t>
      </w:r>
      <w:r w:rsidRPr="00272BC3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 xml:space="preserve"> </w:t>
      </w:r>
      <w:r w:rsidR="00AF3B52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>using</w:t>
      </w:r>
      <w:r w:rsidRPr="00272BC3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 xml:space="preserve"> open data and open-source tools. By employing the </w:t>
      </w:r>
      <w:r w:rsidRPr="00272BC3">
        <w:rPr>
          <w:rFonts w:ascii="Times New Roman" w:eastAsia="MS Mincho" w:hAnsi="Times New Roman" w:cs="Times New Roman"/>
          <w:i/>
          <w:iCs/>
          <w:color w:val="auto"/>
          <w:kern w:val="2"/>
          <w:sz w:val="22"/>
          <w:szCs w:val="22"/>
          <w:lang w:val="en-US" w:eastAsia="ja-JP"/>
        </w:rPr>
        <w:t>HEAT for Cycling</w:t>
      </w:r>
      <w:r w:rsidRPr="00272BC3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 xml:space="preserve"> and </w:t>
      </w:r>
      <w:r w:rsidRPr="00272BC3">
        <w:rPr>
          <w:rFonts w:ascii="Times New Roman" w:eastAsia="MS Mincho" w:hAnsi="Times New Roman" w:cs="Times New Roman"/>
          <w:i/>
          <w:iCs/>
          <w:color w:val="auto"/>
          <w:kern w:val="2"/>
          <w:sz w:val="22"/>
          <w:szCs w:val="22"/>
          <w:lang w:val="en-US" w:eastAsia="ja-JP"/>
        </w:rPr>
        <w:t xml:space="preserve">HEAT as a </w:t>
      </w:r>
      <w:proofErr w:type="gramStart"/>
      <w:r w:rsidRPr="00272BC3">
        <w:rPr>
          <w:rFonts w:ascii="Times New Roman" w:eastAsia="MS Mincho" w:hAnsi="Times New Roman" w:cs="Times New Roman"/>
          <w:i/>
          <w:iCs/>
          <w:color w:val="auto"/>
          <w:kern w:val="2"/>
          <w:sz w:val="22"/>
          <w:szCs w:val="22"/>
          <w:lang w:val="en-US" w:eastAsia="ja-JP"/>
        </w:rPr>
        <w:t>Service</w:t>
      </w:r>
      <w:r w:rsidRPr="00272BC3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 xml:space="preserve"> tools</w:t>
      </w:r>
      <w:proofErr w:type="gramEnd"/>
      <w:r w:rsidRPr="00272BC3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>, we assess socio-environmental impacts and monetize the benefits. Results indicate a 10% potential shift to cycling, reducing CO</w:t>
      </w:r>
      <w:r w:rsidRPr="00272BC3">
        <w:rPr>
          <w:rFonts w:ascii="Times New Roman" w:eastAsia="MS Mincho" w:hAnsi="Times New Roman" w:cs="Times New Roman"/>
          <w:color w:val="auto"/>
          <w:kern w:val="2"/>
          <w:sz w:val="22"/>
          <w:szCs w:val="22"/>
          <w:vertAlign w:val="subscript"/>
          <w:lang w:val="en-US" w:eastAsia="ja-JP"/>
        </w:rPr>
        <w:t>2</w:t>
      </w:r>
      <w:r w:rsidRPr="00272BC3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>eq emissions and yielding socio-environmental benefits of €125 million to €325 million over 10 years.</w:t>
      </w:r>
    </w:p>
    <w:p w14:paraId="2A6CB4F8" w14:textId="77777777" w:rsidR="00272BC3" w:rsidRDefault="00272BC3" w:rsidP="00383CC4">
      <w:pPr>
        <w:pStyle w:val="Default"/>
        <w:spacing w:line="276" w:lineRule="auto"/>
        <w:jc w:val="both"/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</w:pPr>
    </w:p>
    <w:p w14:paraId="2B8C5282" w14:textId="799C1E76" w:rsidR="00272BC3" w:rsidRPr="00272BC3" w:rsidRDefault="00272BC3" w:rsidP="00272BC3">
      <w:pPr>
        <w:pStyle w:val="Default"/>
        <w:spacing w:line="276" w:lineRule="auto"/>
        <w:jc w:val="both"/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</w:pPr>
      <w:r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>This</w:t>
      </w:r>
      <w:r w:rsidRPr="00272BC3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 xml:space="preserve"> research directly addresses the call for papers on "Environmentally and Socially Sustainable Mobility" by providing actionable evidence for policymakers to prioritize interventions that reduce reliance on private motor vehicles.</w:t>
      </w:r>
      <w:r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 xml:space="preserve"> </w:t>
      </w:r>
      <w:r w:rsidRPr="00272BC3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>Our work contributes to the sustainable mobility discourse by estimating the impacts of combined public transport and cycling</w:t>
      </w:r>
      <w:r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 xml:space="preserve"> when replacing car trips</w:t>
      </w:r>
      <w:r w:rsidRPr="00272BC3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>, presenting reproducible methods, and offering valuable insights for policy development.</w:t>
      </w:r>
    </w:p>
    <w:p w14:paraId="414611A7" w14:textId="77777777" w:rsidR="00272BC3" w:rsidRPr="00272BC3" w:rsidRDefault="00272BC3" w:rsidP="00272BC3">
      <w:pPr>
        <w:pStyle w:val="Default"/>
        <w:spacing w:line="276" w:lineRule="auto"/>
        <w:jc w:val="both"/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</w:pPr>
    </w:p>
    <w:p w14:paraId="280A357B" w14:textId="423E38CD" w:rsidR="00272BC3" w:rsidRDefault="00272BC3" w:rsidP="00272BC3">
      <w:pPr>
        <w:pStyle w:val="Default"/>
        <w:spacing w:line="276" w:lineRule="auto"/>
        <w:jc w:val="both"/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</w:pPr>
      <w:r w:rsidRPr="00272BC3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>Considering the identifiable nature of the project name, "</w:t>
      </w:r>
      <w:proofErr w:type="spellStart"/>
      <w:r w:rsidRPr="00272BC3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>biclaR</w:t>
      </w:r>
      <w:proofErr w:type="spellEnd"/>
      <w:r w:rsidRPr="00272BC3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 xml:space="preserve">," we recognize the possibility that reviewers might deduce the authors' identities. </w:t>
      </w:r>
      <w:r w:rsidR="00D93656" w:rsidRPr="00272BC3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>To</w:t>
      </w:r>
      <w:r w:rsidRPr="00272BC3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 xml:space="preserve"> uphold the integrity of the double-blind review</w:t>
      </w:r>
      <w:r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 xml:space="preserve">, </w:t>
      </w:r>
      <w:r w:rsidRPr="00272BC3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>we are open to any suggestions or guidance you may provide to facilitate a smooth and unbiased review process. Our primary goal is to uphold the standards of rigorous and impartial peer review.</w:t>
      </w:r>
    </w:p>
    <w:p w14:paraId="1B532DE2" w14:textId="77777777" w:rsidR="00272BC3" w:rsidRDefault="00272BC3" w:rsidP="00272BC3">
      <w:pPr>
        <w:pStyle w:val="Default"/>
        <w:spacing w:line="276" w:lineRule="auto"/>
        <w:jc w:val="both"/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</w:pPr>
    </w:p>
    <w:p w14:paraId="249F63DA" w14:textId="2BDC0FF6" w:rsidR="006452BB" w:rsidRPr="00A93D4B" w:rsidRDefault="004C5C17" w:rsidP="00383CC4">
      <w:pPr>
        <w:pStyle w:val="Default"/>
        <w:spacing w:line="276" w:lineRule="auto"/>
        <w:jc w:val="both"/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</w:pPr>
      <w:r w:rsidRPr="004C5C17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 xml:space="preserve">All the authors participated in the conception and design of the work and all the authors believe that the manuscript represents valid work; carefully read and fully approve of it. </w:t>
      </w:r>
      <w:r w:rsidR="0069129F" w:rsidRPr="00A93D4B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 xml:space="preserve">We </w:t>
      </w:r>
      <w:r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 xml:space="preserve">also </w:t>
      </w:r>
      <w:r w:rsidR="00394203" w:rsidRPr="00A93D4B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>confirm that this work is original and has not been published elsewhere, nor is it currently under consideration for publication elsewhere.</w:t>
      </w:r>
      <w:r w:rsidR="00AF3B52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 xml:space="preserve"> </w:t>
      </w:r>
      <w:r w:rsidR="000A1197" w:rsidRPr="00A93D4B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 xml:space="preserve">We have no conflicts of interest to disclose. </w:t>
      </w:r>
    </w:p>
    <w:p w14:paraId="58D542D0" w14:textId="7566BFFA" w:rsidR="000A1197" w:rsidRDefault="000A1197" w:rsidP="00383CC4">
      <w:pPr>
        <w:pStyle w:val="Default"/>
        <w:spacing w:line="276" w:lineRule="auto"/>
        <w:jc w:val="both"/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</w:pPr>
    </w:p>
    <w:p w14:paraId="238C7DD7" w14:textId="77777777" w:rsidR="00AF3B52" w:rsidRDefault="00AF3B52" w:rsidP="00AF3B52">
      <w:pPr>
        <w:pStyle w:val="Default"/>
        <w:spacing w:line="276" w:lineRule="auto"/>
        <w:jc w:val="both"/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</w:pPr>
      <w:r w:rsidRPr="00272BC3">
        <w:rPr>
          <w:rFonts w:ascii="Times New Roman" w:eastAsia="MS Mincho" w:hAnsi="Times New Roman" w:cs="Times New Roman"/>
          <w:color w:val="auto"/>
          <w:kern w:val="2"/>
          <w:sz w:val="22"/>
          <w:szCs w:val="22"/>
          <w:lang w:val="en-US" w:eastAsia="ja-JP"/>
        </w:rPr>
        <w:t>Thank you for considering our manuscript. We believe our findings align well with the objectives of the special issue and offer practical guidance for promoting sustainable transportation practices.</w:t>
      </w:r>
    </w:p>
    <w:p w14:paraId="0EE9F062" w14:textId="77777777" w:rsidR="00AF3B52" w:rsidRDefault="00AF3B52" w:rsidP="0069129F">
      <w:pPr>
        <w:spacing w:line="240" w:lineRule="auto"/>
        <w:rPr>
          <w:rFonts w:ascii="Times New Roman" w:eastAsia="MS Mincho" w:hAnsi="Times New Roman" w:cs="Times New Roman"/>
          <w:kern w:val="2"/>
          <w:lang w:val="en-US" w:eastAsia="ja-JP"/>
        </w:rPr>
      </w:pPr>
    </w:p>
    <w:p w14:paraId="766C9143" w14:textId="5FC475D9" w:rsidR="000A1197" w:rsidRDefault="004C5C17" w:rsidP="0069129F">
      <w:pPr>
        <w:spacing w:line="240" w:lineRule="auto"/>
        <w:rPr>
          <w:rFonts w:ascii="Times New Roman" w:eastAsia="MS Mincho" w:hAnsi="Times New Roman" w:cs="Times New Roman"/>
          <w:kern w:val="2"/>
          <w:lang w:val="en-US" w:eastAsia="ja-JP"/>
        </w:rPr>
      </w:pPr>
      <w:r>
        <w:rPr>
          <w:rFonts w:ascii="Times New Roman" w:eastAsia="MS Mincho" w:hAnsi="Times New Roman" w:cs="Times New Roman"/>
          <w:kern w:val="2"/>
          <w:lang w:val="en-US" w:eastAsia="ja-JP"/>
        </w:rPr>
        <w:t>Kind regards</w:t>
      </w:r>
      <w:r w:rsidR="000A1197" w:rsidRPr="00A93D4B">
        <w:rPr>
          <w:rFonts w:ascii="Times New Roman" w:eastAsia="MS Mincho" w:hAnsi="Times New Roman" w:cs="Times New Roman"/>
          <w:kern w:val="2"/>
          <w:lang w:val="en-US" w:eastAsia="ja-JP"/>
        </w:rPr>
        <w:t>,</w:t>
      </w:r>
    </w:p>
    <w:p w14:paraId="7EBBC57A" w14:textId="77777777" w:rsidR="00AF3B52" w:rsidRDefault="00656B67" w:rsidP="00AF3B52">
      <w:pPr>
        <w:spacing w:after="0" w:line="240" w:lineRule="auto"/>
        <w:rPr>
          <w:rFonts w:ascii="Times New Roman" w:eastAsia="MS Mincho" w:hAnsi="Times New Roman" w:cs="Times New Roman"/>
          <w:kern w:val="2"/>
          <w:lang w:val="en-US" w:eastAsia="ja-JP"/>
        </w:rPr>
      </w:pPr>
      <w:r w:rsidRPr="00A93D4B">
        <w:rPr>
          <w:rFonts w:ascii="Times New Roman" w:eastAsia="MS Mincho" w:hAnsi="Times New Roman" w:cs="Times New Roman"/>
          <w:kern w:val="2"/>
          <w:lang w:val="en-US" w:eastAsia="ja-JP"/>
        </w:rPr>
        <w:t>Rosa Félix</w:t>
      </w:r>
    </w:p>
    <w:p w14:paraId="55F1276F" w14:textId="2D19E247" w:rsidR="004C5C17" w:rsidRPr="00A93D4B" w:rsidRDefault="004C5C17" w:rsidP="0069129F">
      <w:pPr>
        <w:spacing w:line="240" w:lineRule="auto"/>
        <w:rPr>
          <w:rFonts w:ascii="Times New Roman" w:eastAsia="MS Mincho" w:hAnsi="Times New Roman" w:cs="Times New Roman"/>
          <w:b/>
          <w:bCs/>
          <w:kern w:val="2"/>
          <w:lang w:val="en-US" w:eastAsia="ja-JP"/>
        </w:rPr>
      </w:pPr>
      <w:r>
        <w:rPr>
          <w:rFonts w:ascii="Times New Roman" w:eastAsia="MS Mincho" w:hAnsi="Times New Roman" w:cs="Times New Roman"/>
          <w:kern w:val="2"/>
          <w:lang w:val="en-US" w:eastAsia="ja-JP"/>
        </w:rPr>
        <w:t>(corresponding author)</w:t>
      </w:r>
    </w:p>
    <w:sectPr w:rsidR="004C5C17" w:rsidRPr="00A93D4B" w:rsidSect="00AF3B52">
      <w:pgSz w:w="11906" w:h="16838"/>
      <w:pgMar w:top="993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5443"/>
    <w:rsid w:val="00002641"/>
    <w:rsid w:val="00007FD1"/>
    <w:rsid w:val="00016578"/>
    <w:rsid w:val="00017BDC"/>
    <w:rsid w:val="0004034E"/>
    <w:rsid w:val="0004112B"/>
    <w:rsid w:val="00050020"/>
    <w:rsid w:val="00051FEA"/>
    <w:rsid w:val="000619B9"/>
    <w:rsid w:val="00062845"/>
    <w:rsid w:val="000652B8"/>
    <w:rsid w:val="00081089"/>
    <w:rsid w:val="0009155D"/>
    <w:rsid w:val="00096C62"/>
    <w:rsid w:val="000A1197"/>
    <w:rsid w:val="000C078C"/>
    <w:rsid w:val="000C5FA8"/>
    <w:rsid w:val="000C7535"/>
    <w:rsid w:val="000D37BB"/>
    <w:rsid w:val="000D4CD6"/>
    <w:rsid w:val="000E1D48"/>
    <w:rsid w:val="000E3B72"/>
    <w:rsid w:val="000F76DF"/>
    <w:rsid w:val="0010188B"/>
    <w:rsid w:val="001253DA"/>
    <w:rsid w:val="00125CFA"/>
    <w:rsid w:val="001321AE"/>
    <w:rsid w:val="00133CEE"/>
    <w:rsid w:val="0013523D"/>
    <w:rsid w:val="00140A78"/>
    <w:rsid w:val="0014717A"/>
    <w:rsid w:val="00154DB6"/>
    <w:rsid w:val="00161110"/>
    <w:rsid w:val="001756FF"/>
    <w:rsid w:val="00182670"/>
    <w:rsid w:val="001849B5"/>
    <w:rsid w:val="001900AE"/>
    <w:rsid w:val="001A3C6F"/>
    <w:rsid w:val="001A6374"/>
    <w:rsid w:val="001C3340"/>
    <w:rsid w:val="001D3007"/>
    <w:rsid w:val="001E3F1C"/>
    <w:rsid w:val="001E5425"/>
    <w:rsid w:val="001E6905"/>
    <w:rsid w:val="001F0D0C"/>
    <w:rsid w:val="00204D7E"/>
    <w:rsid w:val="00206375"/>
    <w:rsid w:val="00207512"/>
    <w:rsid w:val="00207A73"/>
    <w:rsid w:val="00207C02"/>
    <w:rsid w:val="00213F62"/>
    <w:rsid w:val="00220C9B"/>
    <w:rsid w:val="00255999"/>
    <w:rsid w:val="00256DA2"/>
    <w:rsid w:val="002617F0"/>
    <w:rsid w:val="00264EF9"/>
    <w:rsid w:val="00271353"/>
    <w:rsid w:val="00272BC3"/>
    <w:rsid w:val="00273C19"/>
    <w:rsid w:val="00275687"/>
    <w:rsid w:val="002839FA"/>
    <w:rsid w:val="00286EA8"/>
    <w:rsid w:val="00291F35"/>
    <w:rsid w:val="002D4C7E"/>
    <w:rsid w:val="002D5E9A"/>
    <w:rsid w:val="002F0AE1"/>
    <w:rsid w:val="002F53C3"/>
    <w:rsid w:val="002F7117"/>
    <w:rsid w:val="00300F19"/>
    <w:rsid w:val="00311F60"/>
    <w:rsid w:val="00321352"/>
    <w:rsid w:val="00321BB3"/>
    <w:rsid w:val="00327545"/>
    <w:rsid w:val="00340F25"/>
    <w:rsid w:val="0034747A"/>
    <w:rsid w:val="003508E7"/>
    <w:rsid w:val="00371899"/>
    <w:rsid w:val="0037759B"/>
    <w:rsid w:val="00377C20"/>
    <w:rsid w:val="00383CC4"/>
    <w:rsid w:val="00391538"/>
    <w:rsid w:val="003915BA"/>
    <w:rsid w:val="00394203"/>
    <w:rsid w:val="00396411"/>
    <w:rsid w:val="003A63B1"/>
    <w:rsid w:val="003B26EE"/>
    <w:rsid w:val="003B7C1C"/>
    <w:rsid w:val="003D2AF5"/>
    <w:rsid w:val="003D6FF5"/>
    <w:rsid w:val="00400DEA"/>
    <w:rsid w:val="00414D75"/>
    <w:rsid w:val="004460B3"/>
    <w:rsid w:val="00447F21"/>
    <w:rsid w:val="004508B6"/>
    <w:rsid w:val="00454655"/>
    <w:rsid w:val="004562DE"/>
    <w:rsid w:val="0046432D"/>
    <w:rsid w:val="00470D12"/>
    <w:rsid w:val="00471FE0"/>
    <w:rsid w:val="00472485"/>
    <w:rsid w:val="004777E0"/>
    <w:rsid w:val="004A1C6B"/>
    <w:rsid w:val="004A40A9"/>
    <w:rsid w:val="004A675E"/>
    <w:rsid w:val="004B4CCD"/>
    <w:rsid w:val="004B7476"/>
    <w:rsid w:val="004C44DF"/>
    <w:rsid w:val="004C52AE"/>
    <w:rsid w:val="004C5C17"/>
    <w:rsid w:val="004D5443"/>
    <w:rsid w:val="004D704B"/>
    <w:rsid w:val="004D70D1"/>
    <w:rsid w:val="004D7161"/>
    <w:rsid w:val="004D7B58"/>
    <w:rsid w:val="004D7E8B"/>
    <w:rsid w:val="004E3B7B"/>
    <w:rsid w:val="004E5E8D"/>
    <w:rsid w:val="00503751"/>
    <w:rsid w:val="00504305"/>
    <w:rsid w:val="00504A21"/>
    <w:rsid w:val="0050585F"/>
    <w:rsid w:val="00515232"/>
    <w:rsid w:val="00516064"/>
    <w:rsid w:val="00516835"/>
    <w:rsid w:val="00521E50"/>
    <w:rsid w:val="00532F9C"/>
    <w:rsid w:val="005458FE"/>
    <w:rsid w:val="00547F8A"/>
    <w:rsid w:val="00550716"/>
    <w:rsid w:val="00551C8A"/>
    <w:rsid w:val="00553B04"/>
    <w:rsid w:val="00556B81"/>
    <w:rsid w:val="00556DFF"/>
    <w:rsid w:val="00591EEA"/>
    <w:rsid w:val="005A4015"/>
    <w:rsid w:val="005A702E"/>
    <w:rsid w:val="005B76D9"/>
    <w:rsid w:val="005C36E3"/>
    <w:rsid w:val="005E7088"/>
    <w:rsid w:val="005F1BE6"/>
    <w:rsid w:val="005F68A5"/>
    <w:rsid w:val="006043BF"/>
    <w:rsid w:val="0060447C"/>
    <w:rsid w:val="006047F5"/>
    <w:rsid w:val="00606AA4"/>
    <w:rsid w:val="006123ED"/>
    <w:rsid w:val="006238A6"/>
    <w:rsid w:val="006275C6"/>
    <w:rsid w:val="00631A56"/>
    <w:rsid w:val="00637960"/>
    <w:rsid w:val="00643692"/>
    <w:rsid w:val="006452BB"/>
    <w:rsid w:val="0064689B"/>
    <w:rsid w:val="00653239"/>
    <w:rsid w:val="00656B67"/>
    <w:rsid w:val="0065713F"/>
    <w:rsid w:val="00665DF0"/>
    <w:rsid w:val="00682820"/>
    <w:rsid w:val="00682FA4"/>
    <w:rsid w:val="006841A8"/>
    <w:rsid w:val="00687AFC"/>
    <w:rsid w:val="00687ED1"/>
    <w:rsid w:val="00690A41"/>
    <w:rsid w:val="0069129F"/>
    <w:rsid w:val="006945D8"/>
    <w:rsid w:val="00695BB1"/>
    <w:rsid w:val="006A0E4E"/>
    <w:rsid w:val="006B0543"/>
    <w:rsid w:val="006B1A63"/>
    <w:rsid w:val="006B59C3"/>
    <w:rsid w:val="006B75D1"/>
    <w:rsid w:val="006C07F4"/>
    <w:rsid w:val="006C1AA1"/>
    <w:rsid w:val="006C67F1"/>
    <w:rsid w:val="006D1421"/>
    <w:rsid w:val="006E0DA2"/>
    <w:rsid w:val="006E5D80"/>
    <w:rsid w:val="006F1567"/>
    <w:rsid w:val="006F31AD"/>
    <w:rsid w:val="006F50BE"/>
    <w:rsid w:val="006F7551"/>
    <w:rsid w:val="00702AD5"/>
    <w:rsid w:val="00713506"/>
    <w:rsid w:val="00726D67"/>
    <w:rsid w:val="00733AFE"/>
    <w:rsid w:val="00755C6C"/>
    <w:rsid w:val="007627E4"/>
    <w:rsid w:val="0076431E"/>
    <w:rsid w:val="00765A7D"/>
    <w:rsid w:val="00766395"/>
    <w:rsid w:val="00782D62"/>
    <w:rsid w:val="00785D9B"/>
    <w:rsid w:val="00786252"/>
    <w:rsid w:val="00791359"/>
    <w:rsid w:val="00792CB7"/>
    <w:rsid w:val="0079460C"/>
    <w:rsid w:val="00794EC6"/>
    <w:rsid w:val="007950C6"/>
    <w:rsid w:val="007A1A53"/>
    <w:rsid w:val="007A600C"/>
    <w:rsid w:val="007B3341"/>
    <w:rsid w:val="007B63A0"/>
    <w:rsid w:val="007B6465"/>
    <w:rsid w:val="007D58F4"/>
    <w:rsid w:val="007E0BC6"/>
    <w:rsid w:val="007E1A84"/>
    <w:rsid w:val="007E5BB4"/>
    <w:rsid w:val="007F5305"/>
    <w:rsid w:val="007F72A6"/>
    <w:rsid w:val="00801524"/>
    <w:rsid w:val="00812182"/>
    <w:rsid w:val="008216A1"/>
    <w:rsid w:val="00822129"/>
    <w:rsid w:val="00823039"/>
    <w:rsid w:val="0082421C"/>
    <w:rsid w:val="0082486C"/>
    <w:rsid w:val="00832BE3"/>
    <w:rsid w:val="008452BF"/>
    <w:rsid w:val="00861BE0"/>
    <w:rsid w:val="00877684"/>
    <w:rsid w:val="00880C27"/>
    <w:rsid w:val="00891367"/>
    <w:rsid w:val="008A35F6"/>
    <w:rsid w:val="008A57E4"/>
    <w:rsid w:val="008C53A1"/>
    <w:rsid w:val="008C61F7"/>
    <w:rsid w:val="008D3F37"/>
    <w:rsid w:val="008E68C4"/>
    <w:rsid w:val="008F6BF3"/>
    <w:rsid w:val="00900717"/>
    <w:rsid w:val="0090092D"/>
    <w:rsid w:val="00906CAE"/>
    <w:rsid w:val="009130AB"/>
    <w:rsid w:val="00927C83"/>
    <w:rsid w:val="00943030"/>
    <w:rsid w:val="00945B3C"/>
    <w:rsid w:val="00956672"/>
    <w:rsid w:val="009728D9"/>
    <w:rsid w:val="00973ED5"/>
    <w:rsid w:val="009764EB"/>
    <w:rsid w:val="00983856"/>
    <w:rsid w:val="009A12D5"/>
    <w:rsid w:val="009A5334"/>
    <w:rsid w:val="009B0D07"/>
    <w:rsid w:val="009B2A99"/>
    <w:rsid w:val="009C05B7"/>
    <w:rsid w:val="009C4065"/>
    <w:rsid w:val="009D20B1"/>
    <w:rsid w:val="009D2A35"/>
    <w:rsid w:val="009E23ED"/>
    <w:rsid w:val="009F180F"/>
    <w:rsid w:val="009F2241"/>
    <w:rsid w:val="009F5152"/>
    <w:rsid w:val="00A01CF3"/>
    <w:rsid w:val="00A20419"/>
    <w:rsid w:val="00A2287F"/>
    <w:rsid w:val="00A233D2"/>
    <w:rsid w:val="00A267D4"/>
    <w:rsid w:val="00A327C7"/>
    <w:rsid w:val="00A32E68"/>
    <w:rsid w:val="00A40F9A"/>
    <w:rsid w:val="00A41153"/>
    <w:rsid w:val="00A41220"/>
    <w:rsid w:val="00A440B4"/>
    <w:rsid w:val="00A50BCD"/>
    <w:rsid w:val="00A6139E"/>
    <w:rsid w:val="00A61579"/>
    <w:rsid w:val="00A7613E"/>
    <w:rsid w:val="00A83525"/>
    <w:rsid w:val="00A87009"/>
    <w:rsid w:val="00A87D81"/>
    <w:rsid w:val="00A93D4B"/>
    <w:rsid w:val="00AA4CF1"/>
    <w:rsid w:val="00AA689F"/>
    <w:rsid w:val="00AA6A15"/>
    <w:rsid w:val="00AC0679"/>
    <w:rsid w:val="00AC58FE"/>
    <w:rsid w:val="00AE622B"/>
    <w:rsid w:val="00AE73AA"/>
    <w:rsid w:val="00AF3B52"/>
    <w:rsid w:val="00B01623"/>
    <w:rsid w:val="00B06499"/>
    <w:rsid w:val="00B1041B"/>
    <w:rsid w:val="00B1250D"/>
    <w:rsid w:val="00B12EC4"/>
    <w:rsid w:val="00B17CEF"/>
    <w:rsid w:val="00B23959"/>
    <w:rsid w:val="00B24348"/>
    <w:rsid w:val="00B3415F"/>
    <w:rsid w:val="00B359AE"/>
    <w:rsid w:val="00B447C0"/>
    <w:rsid w:val="00B47A2C"/>
    <w:rsid w:val="00B567F5"/>
    <w:rsid w:val="00B638CF"/>
    <w:rsid w:val="00BA08CF"/>
    <w:rsid w:val="00BB0D01"/>
    <w:rsid w:val="00BB59F2"/>
    <w:rsid w:val="00BD7646"/>
    <w:rsid w:val="00BF4B30"/>
    <w:rsid w:val="00C012F6"/>
    <w:rsid w:val="00C034A3"/>
    <w:rsid w:val="00C211DF"/>
    <w:rsid w:val="00C22ADE"/>
    <w:rsid w:val="00C23A29"/>
    <w:rsid w:val="00C23AC0"/>
    <w:rsid w:val="00C34617"/>
    <w:rsid w:val="00C36165"/>
    <w:rsid w:val="00C61B65"/>
    <w:rsid w:val="00C76623"/>
    <w:rsid w:val="00C84B67"/>
    <w:rsid w:val="00C85004"/>
    <w:rsid w:val="00C96FCC"/>
    <w:rsid w:val="00CA6A00"/>
    <w:rsid w:val="00CC14B8"/>
    <w:rsid w:val="00CD6B68"/>
    <w:rsid w:val="00CD79FA"/>
    <w:rsid w:val="00CE76B8"/>
    <w:rsid w:val="00CF2636"/>
    <w:rsid w:val="00D10D32"/>
    <w:rsid w:val="00D149C4"/>
    <w:rsid w:val="00D209EA"/>
    <w:rsid w:val="00D22001"/>
    <w:rsid w:val="00D31B35"/>
    <w:rsid w:val="00D4157F"/>
    <w:rsid w:val="00D51321"/>
    <w:rsid w:val="00D87887"/>
    <w:rsid w:val="00D93656"/>
    <w:rsid w:val="00DA6BA4"/>
    <w:rsid w:val="00DA7D30"/>
    <w:rsid w:val="00DB33FC"/>
    <w:rsid w:val="00DC5802"/>
    <w:rsid w:val="00DD5572"/>
    <w:rsid w:val="00DD74C4"/>
    <w:rsid w:val="00DE51E3"/>
    <w:rsid w:val="00DF1353"/>
    <w:rsid w:val="00DF1E1F"/>
    <w:rsid w:val="00E024C5"/>
    <w:rsid w:val="00E03892"/>
    <w:rsid w:val="00E106BC"/>
    <w:rsid w:val="00E15C5A"/>
    <w:rsid w:val="00E20CC8"/>
    <w:rsid w:val="00E27E68"/>
    <w:rsid w:val="00E328A8"/>
    <w:rsid w:val="00E332C2"/>
    <w:rsid w:val="00E33C36"/>
    <w:rsid w:val="00E34EA3"/>
    <w:rsid w:val="00E405B5"/>
    <w:rsid w:val="00E44DC3"/>
    <w:rsid w:val="00E54977"/>
    <w:rsid w:val="00E5584C"/>
    <w:rsid w:val="00E609A3"/>
    <w:rsid w:val="00E61728"/>
    <w:rsid w:val="00E70DF1"/>
    <w:rsid w:val="00E7127A"/>
    <w:rsid w:val="00E723D3"/>
    <w:rsid w:val="00E72942"/>
    <w:rsid w:val="00E76CAD"/>
    <w:rsid w:val="00E930E7"/>
    <w:rsid w:val="00EB47C1"/>
    <w:rsid w:val="00EC4D19"/>
    <w:rsid w:val="00EC7E95"/>
    <w:rsid w:val="00ED67B8"/>
    <w:rsid w:val="00ED729F"/>
    <w:rsid w:val="00EE0533"/>
    <w:rsid w:val="00EF2166"/>
    <w:rsid w:val="00F0584E"/>
    <w:rsid w:val="00F06456"/>
    <w:rsid w:val="00F10267"/>
    <w:rsid w:val="00F1477E"/>
    <w:rsid w:val="00F53784"/>
    <w:rsid w:val="00F60313"/>
    <w:rsid w:val="00F606CE"/>
    <w:rsid w:val="00F759F3"/>
    <w:rsid w:val="00F87310"/>
    <w:rsid w:val="00F9598E"/>
    <w:rsid w:val="00FC7F3A"/>
    <w:rsid w:val="00FD3901"/>
    <w:rsid w:val="00FD4790"/>
    <w:rsid w:val="00FE1171"/>
    <w:rsid w:val="00FE7148"/>
    <w:rsid w:val="00FF253C"/>
    <w:rsid w:val="00FF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7A28B"/>
  <w15:docId w15:val="{6DB264C7-351C-49B2-A8DD-2C76D775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A119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92CB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92CB7"/>
    <w:rPr>
      <w:rFonts w:ascii="Times New Roman" w:hAnsi="Times New Roman" w:cs="Times New Roman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383C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7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440</Words>
  <Characters>2378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</dc:creator>
  <cp:lastModifiedBy>Rosa Melo Félix</cp:lastModifiedBy>
  <cp:revision>13</cp:revision>
  <dcterms:created xsi:type="dcterms:W3CDTF">2019-11-05T12:15:00Z</dcterms:created>
  <dcterms:modified xsi:type="dcterms:W3CDTF">2023-11-29T18:44:00Z</dcterms:modified>
</cp:coreProperties>
</file>