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A7B" w:rsidRPr="00AB5A7B" w:rsidRDefault="00AB5A7B" w:rsidP="00FF4AF2">
      <w:pPr>
        <w:overflowPunct w:val="0"/>
        <w:jc w:val="both"/>
      </w:pPr>
      <w:r>
        <w:rPr>
          <w:rFonts w:hint="eastAsia"/>
        </w:rPr>
        <w:t>論文名稱：</w:t>
      </w:r>
      <w:r w:rsidRPr="00AB5A7B">
        <w:rPr>
          <w:rFonts w:hint="eastAsia"/>
        </w:rPr>
        <w:t>產品包裝外觀設計與品牌態度之研究</w:t>
      </w:r>
    </w:p>
    <w:p w:rsidR="005C4426" w:rsidRDefault="001D72FB" w:rsidP="00FF4AF2">
      <w:pPr>
        <w:overflowPunct w:val="0"/>
        <w:jc w:val="both"/>
      </w:pPr>
      <w:r>
        <w:rPr>
          <w:rFonts w:hint="eastAsia"/>
        </w:rPr>
        <w:t>文獻參考</w:t>
      </w:r>
      <w:r w:rsidR="00AB5A7B">
        <w:rPr>
          <w:rFonts w:hint="eastAsia"/>
        </w:rPr>
        <w:t>：</w:t>
      </w:r>
      <w:hyperlink r:id="rId5" w:history="1">
        <w:r w:rsidR="00A860D8" w:rsidRPr="00AC0D00">
          <w:rPr>
            <w:rStyle w:val="a3"/>
          </w:rPr>
          <w:t>https://hdl.handle.net/11296/3bjhrg</w:t>
        </w:r>
      </w:hyperlink>
    </w:p>
    <w:p w:rsidR="001D72FB" w:rsidRDefault="001D72FB" w:rsidP="00FF4AF2">
      <w:pPr>
        <w:overflowPunct w:val="0"/>
        <w:jc w:val="both"/>
      </w:pPr>
    </w:p>
    <w:p w:rsidR="00A860D8" w:rsidRPr="00A860D8" w:rsidRDefault="00A860D8" w:rsidP="00FF4AF2">
      <w:pPr>
        <w:widowControl/>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第二節 研究目的</w:t>
      </w:r>
      <w:r>
        <w:rPr>
          <w:rFonts w:ascii="新細明體" w:eastAsia="新細明體" w:hAnsi="新細明體" w:cs="新細明體" w:hint="eastAsia"/>
          <w:kern w:val="0"/>
          <w:szCs w:val="24"/>
        </w:rPr>
        <w:t>p</w:t>
      </w:r>
      <w:r>
        <w:rPr>
          <w:rFonts w:ascii="新細明體" w:eastAsia="新細明體" w:hAnsi="新細明體" w:cs="新細明體"/>
          <w:kern w:val="0"/>
          <w:szCs w:val="24"/>
        </w:rPr>
        <w:t>6</w:t>
      </w:r>
    </w:p>
    <w:p w:rsidR="00A860D8" w:rsidRPr="00A860D8" w:rsidRDefault="00A860D8" w:rsidP="00FF4AF2">
      <w:pPr>
        <w:widowControl/>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根據上述之研究背景與動機</w:t>
      </w:r>
      <w:r w:rsidR="0074649C">
        <w:rPr>
          <w:rFonts w:ascii="新細明體" w:eastAsia="新細明體" w:hAnsi="新細明體" w:cs="新細明體"/>
          <w:kern w:val="0"/>
          <w:szCs w:val="24"/>
        </w:rPr>
        <w:t>，</w:t>
      </w:r>
      <w:r w:rsidRPr="00A860D8">
        <w:rPr>
          <w:rFonts w:ascii="新細明體" w:eastAsia="新細明體" w:hAnsi="新細明體" w:cs="新細明體"/>
          <w:kern w:val="0"/>
          <w:szCs w:val="24"/>
        </w:rPr>
        <w:t>本研究目的將探討消費者選購消費性產品時之購買動</w:t>
      </w:r>
    </w:p>
    <w:p w:rsidR="00A860D8" w:rsidRPr="00A860D8" w:rsidRDefault="00A860D8" w:rsidP="00FF4AF2">
      <w:pPr>
        <w:widowControl/>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機</w:t>
      </w:r>
      <w:r w:rsidR="0074649C">
        <w:rPr>
          <w:rFonts w:ascii="新細明體" w:eastAsia="新細明體" w:hAnsi="新細明體" w:cs="新細明體"/>
          <w:kern w:val="0"/>
          <w:szCs w:val="24"/>
        </w:rPr>
        <w:t>，</w:t>
      </w:r>
      <w:r w:rsidRPr="00A860D8">
        <w:rPr>
          <w:rFonts w:ascii="新細明體" w:eastAsia="新細明體" w:hAnsi="新細明體" w:cs="新細明體"/>
          <w:kern w:val="0"/>
          <w:szCs w:val="24"/>
        </w:rPr>
        <w:t>所挑選和視覺所注意到的包裝外觀設計是否對品牌態度具有顯著的影響</w:t>
      </w:r>
      <w:r w:rsidR="0074649C">
        <w:rPr>
          <w:rFonts w:ascii="新細明體" w:eastAsia="新細明體" w:hAnsi="新細明體" w:cs="新細明體"/>
          <w:kern w:val="0"/>
          <w:szCs w:val="24"/>
        </w:rPr>
        <w:t>，</w:t>
      </w:r>
      <w:r w:rsidRPr="00A860D8">
        <w:rPr>
          <w:rFonts w:ascii="新細明體" w:eastAsia="新細明體" w:hAnsi="新細明體" w:cs="新細明體"/>
          <w:kern w:val="0"/>
          <w:szCs w:val="24"/>
        </w:rPr>
        <w:t>經參考各</w:t>
      </w:r>
    </w:p>
    <w:p w:rsidR="00A860D8" w:rsidRPr="00A860D8" w:rsidRDefault="00A860D8" w:rsidP="00FF4AF2">
      <w:pPr>
        <w:widowControl/>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學者書籍及文獻資料的彙整</w:t>
      </w:r>
      <w:r w:rsidR="0074649C">
        <w:rPr>
          <w:rFonts w:ascii="新細明體" w:eastAsia="新細明體" w:hAnsi="新細明體" w:cs="新細明體"/>
          <w:kern w:val="0"/>
          <w:szCs w:val="24"/>
        </w:rPr>
        <w:t>，</w:t>
      </w:r>
      <w:r w:rsidRPr="00A860D8">
        <w:rPr>
          <w:rFonts w:ascii="新細明體" w:eastAsia="新細明體" w:hAnsi="新細明體" w:cs="新細明體"/>
          <w:kern w:val="0"/>
          <w:szCs w:val="24"/>
        </w:rPr>
        <w:t>進而提出本研究之研究目的如下:</w:t>
      </w:r>
    </w:p>
    <w:p w:rsidR="00A860D8" w:rsidRPr="00A860D8" w:rsidRDefault="00A860D8" w:rsidP="00FF4AF2">
      <w:pPr>
        <w:widowControl/>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1.探討產品包裝外觀設計是否顯著影響品牌態度?</w:t>
      </w:r>
    </w:p>
    <w:p w:rsidR="00A860D8" w:rsidRDefault="00A860D8" w:rsidP="00FF4AF2">
      <w:pPr>
        <w:overflowPunct w:val="0"/>
        <w:jc w:val="both"/>
        <w:rPr>
          <w:rFonts w:ascii="新細明體" w:eastAsia="新細明體" w:hAnsi="新細明體" w:cs="新細明體"/>
          <w:kern w:val="0"/>
          <w:szCs w:val="24"/>
        </w:rPr>
      </w:pPr>
      <w:r w:rsidRPr="00A860D8">
        <w:rPr>
          <w:rFonts w:ascii="新細明體" w:eastAsia="新細明體" w:hAnsi="新細明體" w:cs="新細明體"/>
          <w:kern w:val="0"/>
          <w:szCs w:val="24"/>
        </w:rPr>
        <w:t>2.探討產品包裝外觀設計及品牌態度是否會因個人背景變項而有所差異?</w:t>
      </w:r>
    </w:p>
    <w:p w:rsidR="00A860D8" w:rsidRDefault="00A860D8" w:rsidP="00FF4AF2">
      <w:pPr>
        <w:overflowPunct w:val="0"/>
        <w:jc w:val="both"/>
      </w:pPr>
    </w:p>
    <w:p w:rsidR="00A860D8" w:rsidRDefault="00A860D8" w:rsidP="00FF4AF2">
      <w:pPr>
        <w:overflowPunct w:val="0"/>
        <w:jc w:val="both"/>
      </w:pPr>
      <w:r>
        <w:rPr>
          <w:rFonts w:hint="eastAsia"/>
        </w:rPr>
        <w:t>舉例：探討口罩</w:t>
      </w:r>
      <w:r w:rsidRPr="00A860D8">
        <w:rPr>
          <w:rFonts w:hint="eastAsia"/>
          <w:b/>
        </w:rPr>
        <w:t>顏色</w:t>
      </w:r>
      <w:r w:rsidRPr="00A860D8">
        <w:rPr>
          <w:rFonts w:hint="eastAsia"/>
          <w:b/>
        </w:rPr>
        <w:t>/</w:t>
      </w:r>
      <w:r w:rsidRPr="00A860D8">
        <w:rPr>
          <w:rFonts w:hint="eastAsia"/>
          <w:b/>
        </w:rPr>
        <w:t>花樣</w:t>
      </w:r>
      <w:r w:rsidRPr="00A860D8">
        <w:rPr>
          <w:rFonts w:hint="eastAsia"/>
          <w:b/>
        </w:rPr>
        <w:t>/</w:t>
      </w:r>
      <w:r w:rsidRPr="00A860D8">
        <w:rPr>
          <w:rFonts w:hint="eastAsia"/>
          <w:b/>
        </w:rPr>
        <w:t>款式</w:t>
      </w:r>
      <w:r>
        <w:rPr>
          <w:rFonts w:hint="eastAsia"/>
        </w:rPr>
        <w:t>設計是否影響消費者的購買行為？</w:t>
      </w:r>
    </w:p>
    <w:p w:rsidR="00A860D8" w:rsidRDefault="00A860D8" w:rsidP="00FF4AF2">
      <w:pPr>
        <w:overflowPunct w:val="0"/>
        <w:jc w:val="both"/>
      </w:pPr>
      <w:r>
        <w:rPr>
          <w:rFonts w:hint="eastAsia"/>
        </w:rPr>
        <w:t xml:space="preserve">      </w:t>
      </w:r>
      <w:r>
        <w:rPr>
          <w:rFonts w:hint="eastAsia"/>
        </w:rPr>
        <w:t>是什麼因素讓消費者</w:t>
      </w:r>
      <w:r w:rsidR="008F22A9">
        <w:rPr>
          <w:rFonts w:hint="eastAsia"/>
        </w:rPr>
        <w:t>開始挑選口罩的顏色？</w:t>
      </w:r>
      <w:r w:rsidR="008F22A9">
        <w:rPr>
          <w:rFonts w:hint="eastAsia"/>
        </w:rPr>
        <w:t>(</w:t>
      </w:r>
      <w:r w:rsidR="008F22A9">
        <w:rPr>
          <w:rFonts w:hint="eastAsia"/>
        </w:rPr>
        <w:t>同學建議</w:t>
      </w:r>
      <w:r w:rsidR="008F22A9">
        <w:rPr>
          <w:rFonts w:hint="eastAsia"/>
        </w:rPr>
        <w:t>)</w:t>
      </w:r>
    </w:p>
    <w:p w:rsidR="008F22A9" w:rsidRDefault="008F22A9" w:rsidP="00FF4AF2">
      <w:pPr>
        <w:overflowPunct w:val="0"/>
        <w:jc w:val="both"/>
      </w:pPr>
    </w:p>
    <w:p w:rsidR="00BC2002" w:rsidRDefault="00BC2002" w:rsidP="00FF4AF2">
      <w:pPr>
        <w:widowControl/>
        <w:overflowPunct w:val="0"/>
        <w:jc w:val="both"/>
        <w:rPr>
          <w:rFonts w:ascii="新細明體" w:eastAsia="新細明體" w:hAnsi="新細明體" w:cs="新細明體"/>
          <w:kern w:val="0"/>
          <w:szCs w:val="24"/>
        </w:rPr>
      </w:pP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rPr>
        <w:t>第一節包裝彩</w:t>
      </w:r>
      <w:r>
        <w:rPr>
          <w:rFonts w:ascii="新細明體" w:eastAsia="新細明體" w:hAnsi="新細明體" w:cs="新細明體" w:hint="eastAsia"/>
          <w:kern w:val="0"/>
          <w:szCs w:val="24"/>
        </w:rPr>
        <w:t>p</w:t>
      </w:r>
      <w:r>
        <w:rPr>
          <w:rFonts w:ascii="新細明體" w:eastAsia="新細明體" w:hAnsi="新細明體" w:cs="新細明體"/>
          <w:kern w:val="0"/>
          <w:szCs w:val="24"/>
        </w:rPr>
        <w:t>8</w:t>
      </w: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rPr>
        <w:t>一、色彩</w:t>
      </w: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highlight w:val="yellow"/>
        </w:rPr>
        <w:t>色彩為所有視覺設計元素當中主要影響消費者的一項傳播和特色的指標</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在通路的陳列上</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任何一樣產品包裝都會以色彩作為區別性的共同語言和辨別訊息上的傳達</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且同時也具備關聯性及美觀性的功能(陳俊宏、楊東民</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2000;楊勝雄</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2011;龍冬陽</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 xml:space="preserve">1983;Klimchuk&amp; </w:t>
      </w:r>
      <w:proofErr w:type="spellStart"/>
      <w:r w:rsidRPr="00FF4AF2">
        <w:rPr>
          <w:rFonts w:ascii="新細明體" w:eastAsia="新細明體" w:hAnsi="新細明體" w:cs="新細明體"/>
          <w:kern w:val="0"/>
          <w:szCs w:val="24"/>
        </w:rPr>
        <w:t>Krasovec</w:t>
      </w:r>
      <w:proofErr w:type="spellEnd"/>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2011)</w:t>
      </w:r>
      <w:proofErr w:type="gramStart"/>
      <w:r w:rsidRPr="00FF4AF2">
        <w:rPr>
          <w:rFonts w:ascii="新細明體" w:eastAsia="新細明體" w:hAnsi="新細明體" w:cs="新細明體"/>
          <w:kern w:val="0"/>
          <w:szCs w:val="24"/>
        </w:rPr>
        <w:t>此外</w:t>
      </w:r>
      <w:r w:rsidR="0074649C">
        <w:rPr>
          <w:rFonts w:ascii="新細明體" w:eastAsia="新細明體" w:hAnsi="新細明體" w:cs="新細明體"/>
          <w:kern w:val="0"/>
          <w:szCs w:val="24"/>
        </w:rPr>
        <w:t>，</w:t>
      </w:r>
      <w:proofErr w:type="gramEnd"/>
      <w:r w:rsidRPr="00FF4AF2">
        <w:rPr>
          <w:rFonts w:ascii="新細明體" w:eastAsia="新細明體" w:hAnsi="新細明體" w:cs="新細明體"/>
          <w:kern w:val="0"/>
          <w:szCs w:val="24"/>
        </w:rPr>
        <w:t>在消費性的產品包裝設計裡</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色彩更被稱作「價廉物美與不可或缺的訊息表現」</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是影響消費者記憶與聯想到產品包裝外觀設計的一個重要工具及表徵(金子修也</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1998;戴孟宗</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2016)。</w:t>
      </w:r>
    </w:p>
    <w:p w:rsidR="00FF4AF2" w:rsidRPr="00FF4AF2" w:rsidRDefault="00FF4AF2" w:rsidP="00FF4AF2">
      <w:pPr>
        <w:pStyle w:val="Web"/>
        <w:overflowPunct w:val="0"/>
        <w:spacing w:before="0" w:beforeAutospacing="0" w:after="0" w:afterAutospacing="0"/>
        <w:jc w:val="both"/>
        <w:rPr>
          <w:rFonts w:hint="eastAsia"/>
        </w:rPr>
      </w:pPr>
      <w:r w:rsidRPr="00FF4AF2">
        <w:t>由於色彩是影響消費者生理和心理的一個方法</w:t>
      </w:r>
      <w:r w:rsidR="0074649C">
        <w:t>，</w:t>
      </w:r>
      <w:r w:rsidRPr="00FF4AF2">
        <w:t>在同類型產品包裝的陳列架上</w:t>
      </w:r>
      <w:r w:rsidR="0074649C">
        <w:t>，</w:t>
      </w:r>
      <w:r w:rsidRPr="00FF4AF2">
        <w:t>勢必會產生不同的情感和感受</w:t>
      </w:r>
      <w:r w:rsidR="0074649C">
        <w:t>，</w:t>
      </w:r>
      <w:r w:rsidRPr="00FF4AF2">
        <w:t>在色彩的搭配上會依循市場的模式</w:t>
      </w:r>
      <w:r w:rsidR="0074649C">
        <w:t>，</w:t>
      </w:r>
      <w:r w:rsidRPr="00FF4AF2">
        <w:t>將產品的包裝色彩分類為「個體的異化」和「種類的同化」之「區別」及識別」</w:t>
      </w:r>
      <w:r w:rsidR="0074649C">
        <w:t>，</w:t>
      </w:r>
      <w:r w:rsidRPr="00FF4AF2">
        <w:t>目的在於</w:t>
      </w:r>
      <w:bookmarkStart w:id="0" w:name="_GoBack"/>
      <w:bookmarkEnd w:id="0"/>
      <w:r w:rsidRPr="00FF4AF2">
        <w:t>讓消費者可以在選購的過程中在同類型競爭商品達到相互加乘之效用</w:t>
      </w:r>
      <w:r w:rsidR="0074649C">
        <w:t>，</w:t>
      </w:r>
      <w:r w:rsidRPr="00FF4AF2">
        <w:t>並使產品日後色彩使用和行銷上以同中求異達到市場差異化王炳南</w:t>
      </w:r>
      <w:r w:rsidR="0074649C">
        <w:t>，</w:t>
      </w:r>
      <w:r w:rsidRPr="00FF4AF2">
        <w:t>205;金子修也</w:t>
      </w:r>
      <w:r w:rsidR="0074649C">
        <w:t>，</w:t>
      </w:r>
      <w:r w:rsidRPr="00FF4AF2">
        <w:t>1998;</w:t>
      </w:r>
      <w:proofErr w:type="gramStart"/>
      <w:r w:rsidRPr="00FF4AF2">
        <w:t>張岩、趟緯</w:t>
      </w:r>
      <w:proofErr w:type="gramEnd"/>
      <w:r w:rsidR="0074649C">
        <w:t>，</w:t>
      </w:r>
      <w:r w:rsidRPr="00FF4AF2">
        <w:t>2014)。從包裝設計的「色彩</w:t>
      </w:r>
      <w:proofErr w:type="gramStart"/>
      <w:r w:rsidRPr="00FF4AF2">
        <w:t>三</w:t>
      </w:r>
      <w:proofErr w:type="gramEnd"/>
      <w:r w:rsidRPr="00FF4AF2">
        <w:t>屬性」當中</w:t>
      </w:r>
      <w:r w:rsidR="0074649C">
        <w:t>，</w:t>
      </w:r>
      <w:r w:rsidRPr="00FF4AF2">
        <w:t>可以區分為「色相」(Hue)、「明度」(Value)和「彩度」(Chroma)的要素</w:t>
      </w:r>
      <w:r w:rsidR="0074649C">
        <w:t>，</w:t>
      </w:r>
      <w:r w:rsidRPr="00FF4AF2">
        <w:t>屬於一種組合上的遍地展</w:t>
      </w:r>
      <w:r w:rsidR="0074649C">
        <w:t>，</w:t>
      </w:r>
      <w:r w:rsidRPr="00FF4AF2">
        <w:t>在包裝的顏色容貌和整體的色澤明暗度調整及視覺上的鮮豔濃度等等</w:t>
      </w:r>
      <w:r w:rsidR="0074649C">
        <w:t>，</w:t>
      </w:r>
      <w:r w:rsidRPr="00FF4AF2">
        <w:t>都主宰了消費者對色彩的第一印象和連結產品結構之獨特性(金子修也</w:t>
      </w:r>
      <w:r w:rsidR="0074649C">
        <w:t>，</w:t>
      </w:r>
      <w:r w:rsidRPr="00FF4AF2">
        <w:t>1998;龍冬陽</w:t>
      </w:r>
      <w:r w:rsidR="0074649C">
        <w:t>，</w:t>
      </w:r>
      <w:r w:rsidRPr="00FF4AF2">
        <w:t>1983;戴孟宗</w:t>
      </w:r>
      <w:r w:rsidR="0074649C">
        <w:t>，</w:t>
      </w:r>
      <w:r w:rsidRPr="00FF4AF2">
        <w:t>2016;Calver</w:t>
      </w:r>
      <w:r>
        <w:rPr>
          <w:rFonts w:hint="eastAsia"/>
        </w:rPr>
        <w:t>2</w:t>
      </w:r>
      <w:r>
        <w:t>0</w:t>
      </w:r>
      <w:r w:rsidRPr="00FF4AF2">
        <w:t>04</w:t>
      </w:r>
      <w:r>
        <w:t>)</w:t>
      </w:r>
    </w:p>
    <w:p w:rsidR="00FF4AF2" w:rsidRDefault="00FF4AF2" w:rsidP="00FF4AF2">
      <w:pPr>
        <w:widowControl/>
        <w:overflowPunct w:val="0"/>
        <w:jc w:val="both"/>
        <w:rPr>
          <w:rFonts w:ascii="新細明體" w:eastAsia="新細明體" w:hAnsi="新細明體" w:cs="新細明體"/>
          <w:kern w:val="0"/>
          <w:szCs w:val="24"/>
        </w:rPr>
      </w:pPr>
    </w:p>
    <w:p w:rsidR="00BC2002" w:rsidRDefault="00BC2002" w:rsidP="00FF4AF2">
      <w:pPr>
        <w:widowControl/>
        <w:overflowPunct w:val="0"/>
        <w:jc w:val="both"/>
        <w:rPr>
          <w:rFonts w:ascii="新細明體" w:eastAsia="新細明體" w:hAnsi="新細明體" w:cs="新細明體"/>
          <w:kern w:val="0"/>
          <w:szCs w:val="24"/>
        </w:rPr>
      </w:pPr>
    </w:p>
    <w:p w:rsidR="00BC2002" w:rsidRDefault="00BC2002" w:rsidP="00FF4AF2">
      <w:pPr>
        <w:widowControl/>
        <w:overflowPunct w:val="0"/>
        <w:jc w:val="both"/>
        <w:rPr>
          <w:rFonts w:ascii="新細明體" w:eastAsia="新細明體" w:hAnsi="新細明體" w:cs="新細明體"/>
          <w:kern w:val="0"/>
          <w:szCs w:val="24"/>
        </w:rPr>
      </w:pPr>
    </w:p>
    <w:p w:rsidR="00BC2002" w:rsidRDefault="00BC2002" w:rsidP="00FF4AF2">
      <w:pPr>
        <w:widowControl/>
        <w:overflowPunct w:val="0"/>
        <w:jc w:val="both"/>
        <w:rPr>
          <w:rFonts w:ascii="新細明體" w:eastAsia="新細明體" w:hAnsi="新細明體" w:cs="新細明體" w:hint="eastAsia"/>
          <w:kern w:val="0"/>
          <w:szCs w:val="24"/>
        </w:rPr>
      </w:pP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rPr>
        <w:lastRenderedPageBreak/>
        <w:t>二、色彩意象</w:t>
      </w:r>
      <w:r w:rsidR="004B3F9B">
        <w:rPr>
          <w:rFonts w:ascii="新細明體" w:eastAsia="新細明體" w:hAnsi="新細明體" w:cs="新細明體" w:hint="eastAsia"/>
          <w:kern w:val="0"/>
          <w:szCs w:val="24"/>
        </w:rPr>
        <w:t>p</w:t>
      </w:r>
      <w:r w:rsidR="004B3F9B">
        <w:rPr>
          <w:rFonts w:ascii="新細明體" w:eastAsia="新細明體" w:hAnsi="新細明體" w:cs="新細明體"/>
          <w:kern w:val="0"/>
          <w:szCs w:val="24"/>
        </w:rPr>
        <w:t>9</w:t>
      </w: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rPr>
        <w:t>在色彩意象的定義中</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主要是</w:t>
      </w:r>
      <w:r w:rsidRPr="00FF4AF2">
        <w:rPr>
          <w:rFonts w:ascii="新細明體" w:eastAsia="新細明體" w:hAnsi="新細明體" w:cs="新細明體"/>
          <w:kern w:val="0"/>
          <w:szCs w:val="24"/>
          <w:highlight w:val="yellow"/>
        </w:rPr>
        <w:t>消費者在挑選產品包裝外觀的色彩前</w:t>
      </w:r>
      <w:r w:rsidR="0074649C" w:rsidRPr="00AE2307">
        <w:rPr>
          <w:rFonts w:ascii="新細明體" w:eastAsia="新細明體" w:hAnsi="新細明體" w:cs="新細明體"/>
          <w:kern w:val="0"/>
          <w:szCs w:val="24"/>
          <w:highlight w:val="yellow"/>
        </w:rPr>
        <w:t>，</w:t>
      </w:r>
      <w:r w:rsidRPr="00FF4AF2">
        <w:rPr>
          <w:rFonts w:ascii="新細明體" w:eastAsia="新細明體" w:hAnsi="新細明體" w:cs="新細明體"/>
          <w:kern w:val="0"/>
          <w:szCs w:val="24"/>
          <w:highlight w:val="yellow"/>
        </w:rPr>
        <w:t>心中所對色彩的一種「感覺」及「喜好」</w:t>
      </w:r>
      <w:r w:rsidR="0074649C" w:rsidRPr="00AE2307">
        <w:rPr>
          <w:rFonts w:ascii="新細明體" w:eastAsia="新細明體" w:hAnsi="新細明體" w:cs="新細明體"/>
          <w:kern w:val="0"/>
          <w:szCs w:val="24"/>
          <w:highlight w:val="yellow"/>
        </w:rPr>
        <w:t>，</w:t>
      </w:r>
      <w:r w:rsidRPr="00FF4AF2">
        <w:rPr>
          <w:rFonts w:ascii="新細明體" w:eastAsia="新細明體" w:hAnsi="新細明體" w:cs="新細明體"/>
          <w:kern w:val="0"/>
          <w:szCs w:val="24"/>
          <w:highlight w:val="yellow"/>
        </w:rPr>
        <w:t>在「判斷」和「態度」上對這件產品包裝的色彩的本身含意</w:t>
      </w:r>
      <w:r w:rsidR="0074649C" w:rsidRPr="00AE2307">
        <w:rPr>
          <w:rFonts w:ascii="新細明體" w:eastAsia="新細明體" w:hAnsi="新細明體" w:cs="新細明體"/>
          <w:kern w:val="0"/>
          <w:szCs w:val="24"/>
          <w:highlight w:val="yellow"/>
        </w:rPr>
        <w:t>，</w:t>
      </w:r>
      <w:r w:rsidRPr="00FF4AF2">
        <w:rPr>
          <w:rFonts w:ascii="新細明體" w:eastAsia="新細明體" w:hAnsi="新細明體" w:cs="新細明體"/>
          <w:kern w:val="0"/>
          <w:szCs w:val="24"/>
          <w:highlight w:val="yellow"/>
        </w:rPr>
        <w:t>想更清楚地去瞭解這背後所暗示的「情感」也是企業在推出產品包裝前鎖定特定消費者想認識之內容</w:t>
      </w:r>
      <w:r w:rsidRPr="00FF4AF2">
        <w:rPr>
          <w:rFonts w:ascii="新細明體" w:eastAsia="新細明體" w:hAnsi="新細明體" w:cs="新細明體"/>
          <w:kern w:val="0"/>
          <w:szCs w:val="24"/>
        </w:rPr>
        <w:t>(陳俊宏、楊東民</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2000;賴瓊琦</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2006)。</w:t>
      </w:r>
    </w:p>
    <w:p w:rsidR="00FF4AF2" w:rsidRPr="00FF4AF2" w:rsidRDefault="00FF4AF2" w:rsidP="00FF4AF2">
      <w:pPr>
        <w:widowControl/>
        <w:overflowPunct w:val="0"/>
        <w:jc w:val="both"/>
        <w:rPr>
          <w:rFonts w:ascii="新細明體" w:eastAsia="新細明體" w:hAnsi="新細明體" w:cs="新細明體"/>
          <w:kern w:val="0"/>
          <w:szCs w:val="24"/>
        </w:rPr>
      </w:pPr>
      <w:r w:rsidRPr="00FF4AF2">
        <w:rPr>
          <w:rFonts w:ascii="新細明體" w:eastAsia="新細明體" w:hAnsi="新細明體" w:cs="新細明體"/>
          <w:kern w:val="0"/>
          <w:szCs w:val="24"/>
        </w:rPr>
        <w:t>其中色彩意象的英文為「color image」而「image」經常在應用設計的過程上翻譯</w:t>
      </w:r>
    </w:p>
    <w:p w:rsidR="00BC2002" w:rsidRPr="00BC2002" w:rsidRDefault="00FF4AF2" w:rsidP="00BC2002">
      <w:pPr>
        <w:overflowPunct w:val="0"/>
        <w:jc w:val="both"/>
        <w:rPr>
          <w:rFonts w:ascii="新細明體" w:eastAsia="新細明體" w:hAnsi="新細明體" w:cs="新細明體" w:hint="eastAsia"/>
          <w:kern w:val="0"/>
          <w:szCs w:val="24"/>
        </w:rPr>
      </w:pPr>
      <w:r w:rsidRPr="00FF4AF2">
        <w:rPr>
          <w:rFonts w:ascii="新細明體" w:eastAsia="新細明體" w:hAnsi="新細明體" w:cs="新細明體"/>
          <w:kern w:val="0"/>
          <w:szCs w:val="24"/>
        </w:rPr>
        <w:t>為「印象」「形象」和意象」</w:t>
      </w:r>
      <w:r w:rsidR="0074649C">
        <w:rPr>
          <w:rFonts w:ascii="新細明體" w:eastAsia="新細明體" w:hAnsi="新細明體" w:cs="新細明體"/>
          <w:kern w:val="0"/>
          <w:szCs w:val="24"/>
        </w:rPr>
        <w:t>，</w:t>
      </w:r>
      <w:r w:rsidRPr="00FF4AF2">
        <w:rPr>
          <w:rFonts w:ascii="新細明體" w:eastAsia="新細明體" w:hAnsi="新細明體" w:cs="新細明體"/>
          <w:kern w:val="0"/>
          <w:szCs w:val="24"/>
        </w:rPr>
        <w:t>並象徵著色彩在許多消費者在本身自己的生活過程</w:t>
      </w:r>
      <w:r w:rsidR="0074649C">
        <w:rPr>
          <w:rFonts w:ascii="新細明體" w:eastAsia="新細明體" w:hAnsi="新細明體" w:cs="新細明體"/>
          <w:kern w:val="0"/>
          <w:szCs w:val="24"/>
        </w:rPr>
        <w:t>，</w:t>
      </w:r>
      <w:r w:rsidR="00BC2002" w:rsidRPr="00BC2002">
        <w:rPr>
          <w:rFonts w:hint="eastAsia"/>
        </w:rPr>
        <w:t xml:space="preserve"> </w:t>
      </w:r>
      <w:r w:rsidR="00BC2002" w:rsidRPr="00BC2002">
        <w:rPr>
          <w:rFonts w:ascii="新細明體" w:eastAsia="新細明體" w:hAnsi="新細明體" w:cs="新細明體" w:hint="eastAsia"/>
          <w:kern w:val="0"/>
          <w:szCs w:val="24"/>
        </w:rPr>
        <w:t>且經常性使用「形容詞」來表達對於此物件或是一個樣貌的意象</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在</w:t>
      </w:r>
      <w:r w:rsidR="00BC2002" w:rsidRPr="00AE2307">
        <w:rPr>
          <w:rFonts w:ascii="新細明體" w:eastAsia="新細明體" w:hAnsi="新細明體" w:cs="新細明體" w:hint="eastAsia"/>
          <w:kern w:val="0"/>
          <w:szCs w:val="24"/>
          <w:highlight w:val="yellow"/>
        </w:rPr>
        <w:t>消費者的心理都會對該產品賦予</w:t>
      </w:r>
      <w:proofErr w:type="gramStart"/>
      <w:r w:rsidR="00BC2002" w:rsidRPr="00AE2307">
        <w:rPr>
          <w:rFonts w:ascii="新細明體" w:eastAsia="新細明體" w:hAnsi="新細明體" w:cs="新細明體" w:hint="eastAsia"/>
          <w:kern w:val="0"/>
          <w:szCs w:val="24"/>
          <w:highlight w:val="yellow"/>
        </w:rPr>
        <w:t>一种</w:t>
      </w:r>
      <w:proofErr w:type="gramEnd"/>
      <w:r w:rsidR="00BC2002" w:rsidRPr="00AE2307">
        <w:rPr>
          <w:rFonts w:ascii="新細明體" w:eastAsia="新細明體" w:hAnsi="新細明體" w:cs="新細明體" w:hint="eastAsia"/>
          <w:kern w:val="0"/>
          <w:szCs w:val="24"/>
          <w:highlight w:val="yellow"/>
        </w:rPr>
        <w:t>情緒和影響感知的行為產生</w:t>
      </w:r>
      <w:r w:rsidR="0074649C" w:rsidRPr="00AE2307">
        <w:rPr>
          <w:rFonts w:ascii="新細明體" w:eastAsia="新細明體" w:hAnsi="新細明體" w:cs="新細明體" w:hint="eastAsia"/>
          <w:kern w:val="0"/>
          <w:szCs w:val="24"/>
          <w:highlight w:val="yellow"/>
        </w:rPr>
        <w:t>，</w:t>
      </w:r>
      <w:r w:rsidR="00BC2002" w:rsidRPr="00AE2307">
        <w:rPr>
          <w:rFonts w:ascii="新細明體" w:eastAsia="新細明體" w:hAnsi="新細明體" w:cs="新細明體" w:hint="eastAsia"/>
          <w:kern w:val="0"/>
          <w:szCs w:val="24"/>
          <w:highlight w:val="yellow"/>
        </w:rPr>
        <w:t>例如:「高貴的金項」「典雅的咖啡廳」等等事物的意象來表示</w:t>
      </w:r>
      <w:r w:rsidR="0074649C" w:rsidRPr="00AE2307">
        <w:rPr>
          <w:rFonts w:ascii="新細明體" w:eastAsia="新細明體" w:hAnsi="新細明體" w:cs="新細明體" w:hint="eastAsia"/>
          <w:kern w:val="0"/>
          <w:szCs w:val="24"/>
          <w:highlight w:val="yellow"/>
        </w:rPr>
        <w:t>，</w:t>
      </w:r>
      <w:r w:rsidR="00BC2002" w:rsidRPr="00AE2307">
        <w:rPr>
          <w:rFonts w:ascii="新細明體" w:eastAsia="新細明體" w:hAnsi="新細明體" w:cs="新細明體" w:hint="eastAsia"/>
          <w:kern w:val="0"/>
          <w:szCs w:val="24"/>
          <w:highlight w:val="yellow"/>
        </w:rPr>
        <w:t>色彩」更勝「形態」上的陳述</w:t>
      </w:r>
      <w:r w:rsidR="0074649C" w:rsidRPr="00AE2307">
        <w:rPr>
          <w:rFonts w:ascii="新細明體" w:eastAsia="新細明體" w:hAnsi="新細明體" w:cs="新細明體" w:hint="eastAsia"/>
          <w:kern w:val="0"/>
          <w:szCs w:val="24"/>
          <w:highlight w:val="yellow"/>
        </w:rPr>
        <w:t>，</w:t>
      </w:r>
      <w:r w:rsidR="00BC2002" w:rsidRPr="00AE2307">
        <w:rPr>
          <w:rFonts w:ascii="新細明體" w:eastAsia="新細明體" w:hAnsi="新細明體" w:cs="新細明體" w:hint="eastAsia"/>
          <w:kern w:val="0"/>
          <w:szCs w:val="24"/>
          <w:highlight w:val="yellow"/>
        </w:rPr>
        <w:t>相較也具說服力</w:t>
      </w:r>
      <w:r w:rsidR="00BC2002" w:rsidRPr="00BC2002">
        <w:rPr>
          <w:rFonts w:ascii="新細明體" w:eastAsia="新細明體" w:hAnsi="新細明體" w:cs="新細明體" w:hint="eastAsia"/>
          <w:kern w:val="0"/>
          <w:szCs w:val="24"/>
        </w:rPr>
        <w:t>(陳俊宏、楊東民</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2000</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再加上色彩的不同詮釋</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消費者對於此意象也會有</w:t>
      </w:r>
      <w:proofErr w:type="gramStart"/>
      <w:r w:rsidR="00BC2002" w:rsidRPr="00BC2002">
        <w:rPr>
          <w:rFonts w:ascii="新細明體" w:eastAsia="新細明體" w:hAnsi="新細明體" w:cs="新細明體" w:hint="eastAsia"/>
          <w:kern w:val="0"/>
          <w:szCs w:val="24"/>
        </w:rPr>
        <w:t>不</w:t>
      </w:r>
      <w:proofErr w:type="gramEnd"/>
      <w:r w:rsidR="00BC2002" w:rsidRPr="00BC2002">
        <w:rPr>
          <w:rFonts w:ascii="新細明體" w:eastAsia="新細明體" w:hAnsi="新細明體" w:cs="新細明體" w:hint="eastAsia"/>
          <w:kern w:val="0"/>
          <w:szCs w:val="24"/>
        </w:rPr>
        <w:t>的見解產生</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例如「深色」會有「穩定的感覺」「淺色」則有「輕盈自在的形象」在「色彩計畫」裡</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色彩意象是瞭解消費者心理滿重要的一項資料</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也是企業在包裝外觀設計裡讓色彩跟產品有著相對的聯想性(賴瓊琦</w:t>
      </w:r>
      <w:r w:rsidR="0074649C">
        <w:rPr>
          <w:rFonts w:ascii="新細明體" w:eastAsia="新細明體" w:hAnsi="新細明體" w:cs="新細明體" w:hint="eastAsia"/>
          <w:kern w:val="0"/>
          <w:szCs w:val="24"/>
        </w:rPr>
        <w:t>，</w:t>
      </w:r>
      <w:r w:rsidR="00BC2002" w:rsidRPr="00BC2002">
        <w:rPr>
          <w:rFonts w:ascii="新細明體" w:eastAsia="新細明體" w:hAnsi="新細明體" w:cs="新細明體" w:hint="eastAsia"/>
          <w:kern w:val="0"/>
          <w:szCs w:val="24"/>
        </w:rPr>
        <w:t>2006)。</w:t>
      </w:r>
    </w:p>
    <w:p w:rsidR="00BC2002" w:rsidRPr="00BC2002" w:rsidRDefault="00BC2002" w:rsidP="00BC2002">
      <w:pPr>
        <w:overflowPunct w:val="0"/>
        <w:jc w:val="both"/>
        <w:rPr>
          <w:rFonts w:ascii="新細明體" w:eastAsia="新細明體" w:hAnsi="新細明體" w:cs="新細明體" w:hint="eastAsia"/>
          <w:kern w:val="0"/>
          <w:szCs w:val="24"/>
        </w:rPr>
      </w:pPr>
      <w:r w:rsidRPr="00BC2002">
        <w:rPr>
          <w:rFonts w:ascii="新細明體" w:eastAsia="新細明體" w:hAnsi="新細明體" w:cs="新細明體" w:hint="eastAsia"/>
          <w:kern w:val="0"/>
          <w:szCs w:val="24"/>
        </w:rPr>
        <w:t>在產品的包裝外觀設計的許多研究文獻中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都相繼針對消費者既有的「色彩意象」</w:t>
      </w:r>
    </w:p>
    <w:p w:rsidR="00BC2002" w:rsidRDefault="00BC2002" w:rsidP="00BC2002">
      <w:pPr>
        <w:overflowPunct w:val="0"/>
        <w:jc w:val="both"/>
        <w:rPr>
          <w:rFonts w:ascii="新細明體" w:eastAsia="新細明體" w:hAnsi="新細明體" w:cs="新細明體"/>
          <w:kern w:val="0"/>
          <w:szCs w:val="24"/>
        </w:rPr>
      </w:pPr>
      <w:r w:rsidRPr="00BC2002">
        <w:rPr>
          <w:rFonts w:ascii="新細明體" w:eastAsia="新細明體" w:hAnsi="新細明體" w:cs="新細明體" w:hint="eastAsia"/>
          <w:kern w:val="0"/>
          <w:szCs w:val="24"/>
        </w:rPr>
        <w:t>去做分類或「SD語意分析法」(</w:t>
      </w:r>
      <w:proofErr w:type="spellStart"/>
      <w:r w:rsidRPr="00BC2002">
        <w:rPr>
          <w:rFonts w:ascii="新細明體" w:eastAsia="新細明體" w:hAnsi="新細明體" w:cs="新細明體" w:hint="eastAsia"/>
          <w:kern w:val="0"/>
          <w:szCs w:val="24"/>
        </w:rPr>
        <w:t>SemanticDf</w:t>
      </w:r>
      <w:proofErr w:type="spellEnd"/>
      <w:r w:rsidRPr="00BC2002">
        <w:rPr>
          <w:rFonts w:ascii="新細明體" w:eastAsia="新細明體" w:hAnsi="新細明體" w:cs="新細明體" w:hint="eastAsia"/>
          <w:kern w:val="0"/>
          <w:szCs w:val="24"/>
        </w:rPr>
        <w:t>簡稱D法</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文又稱語意差異法)的視覺感受分析</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所分析的結果都與</w:t>
      </w:r>
      <w:r w:rsidRPr="00B93CE4">
        <w:rPr>
          <w:rFonts w:ascii="新細明體" w:eastAsia="新細明體" w:hAnsi="新細明體" w:cs="新細明體" w:hint="eastAsia"/>
          <w:kern w:val="0"/>
          <w:szCs w:val="24"/>
          <w:highlight w:val="yellow"/>
        </w:rPr>
        <w:t>消費者認知的色彩與產品所屬的功能性有很大的關聯性</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例如像是面膜產品包裝等</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而一件產品包裝外觀設計並非都要依據原本色彩所傳達的意象來做設計</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反而要將消費者的實際需求列出</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並依照對應的色彩形容詞和各種因素的影響作相對應安排</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來分析產品企劃以及定位。如果企業要將消費者既有的「色彩意象」中變成具「獨創性」的色彩意象」</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則是要將自家品牌的產品包裝放置在較顯眼的視角及陳列之位置</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再使用通路的行銷活動與曝光度極高之廣告等</w:t>
      </w:r>
      <w:proofErr w:type="gramStart"/>
      <w:r w:rsidRPr="00BC2002">
        <w:rPr>
          <w:rFonts w:ascii="新細明體" w:eastAsia="新細明體" w:hAnsi="新細明體" w:cs="新細明體" w:hint="eastAsia"/>
          <w:kern w:val="0"/>
          <w:szCs w:val="24"/>
        </w:rPr>
        <w:t>規</w:t>
      </w:r>
      <w:proofErr w:type="gramEnd"/>
      <w:r w:rsidRPr="00BC2002">
        <w:rPr>
          <w:rFonts w:ascii="新細明體" w:eastAsia="新細明體" w:hAnsi="新細明體" w:cs="新細明體" w:hint="eastAsia"/>
          <w:kern w:val="0"/>
          <w:szCs w:val="24"/>
        </w:rPr>
        <w:t>畫</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來強化本身產品包裝色彩的印刷品質</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使消費者有更深刻的印象</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進而形成專屬於此識別性產品的色彩意象」(王炳南</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2015;洪</w:t>
      </w:r>
      <w:proofErr w:type="gramStart"/>
      <w:r w:rsidRPr="00BC2002">
        <w:rPr>
          <w:rFonts w:ascii="新細明體" w:eastAsia="新細明體" w:hAnsi="新細明體" w:cs="新細明體" w:hint="eastAsia"/>
          <w:kern w:val="0"/>
          <w:szCs w:val="24"/>
        </w:rPr>
        <w:t>偉肯、</w:t>
      </w:r>
      <w:proofErr w:type="gramEnd"/>
      <w:r w:rsidRPr="00BC2002">
        <w:rPr>
          <w:rFonts w:ascii="新細明體" w:eastAsia="新細明體" w:hAnsi="新細明體" w:cs="新細明體" w:hint="eastAsia"/>
          <w:kern w:val="0"/>
          <w:szCs w:val="24"/>
        </w:rPr>
        <w:t>陳玲鈴</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2010;洪薇茶、王藍亭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2017;福</w:t>
      </w:r>
      <w:proofErr w:type="gramStart"/>
      <w:r w:rsidRPr="00BC2002">
        <w:rPr>
          <w:rFonts w:ascii="新細明體" w:eastAsia="新細明體" w:hAnsi="新細明體" w:cs="新細明體" w:hint="eastAsia"/>
          <w:kern w:val="0"/>
          <w:szCs w:val="24"/>
        </w:rPr>
        <w:t>井政弘</w:t>
      </w:r>
      <w:proofErr w:type="gramEnd"/>
      <w:r w:rsidRPr="00BC2002">
        <w:rPr>
          <w:rFonts w:ascii="新細明體" w:eastAsia="新細明體" w:hAnsi="新細明體" w:cs="新細明體" w:hint="eastAsia"/>
          <w:kern w:val="0"/>
          <w:szCs w:val="24"/>
        </w:rPr>
        <w:t>、营木棉子</w:t>
      </w:r>
      <w:r w:rsidR="0074649C">
        <w:rPr>
          <w:rFonts w:ascii="新細明體" w:eastAsia="新細明體" w:hAnsi="新細明體" w:cs="新細明體"/>
          <w:kern w:val="0"/>
          <w:szCs w:val="24"/>
        </w:rPr>
        <w:t>，</w:t>
      </w:r>
      <w:r w:rsidRPr="00BC2002">
        <w:rPr>
          <w:rFonts w:ascii="新細明體" w:eastAsia="新細明體" w:hAnsi="新細明體" w:cs="新細明體"/>
          <w:kern w:val="0"/>
          <w:szCs w:val="24"/>
        </w:rPr>
        <w:t>2016;</w:t>
      </w:r>
      <w:r w:rsidRPr="00BC2002">
        <w:rPr>
          <w:rFonts w:ascii="新細明體" w:eastAsia="新細明體" w:hAnsi="新細明體" w:cs="新細明體" w:hint="eastAsia"/>
          <w:kern w:val="0"/>
          <w:szCs w:val="24"/>
        </w:rPr>
        <w:t>賴瓊琦</w:t>
      </w:r>
      <w:r w:rsidR="0074649C">
        <w:rPr>
          <w:rFonts w:ascii="新細明體" w:eastAsia="新細明體" w:hAnsi="新細明體" w:cs="新細明體"/>
          <w:kern w:val="0"/>
          <w:szCs w:val="24"/>
        </w:rPr>
        <w:t>，</w:t>
      </w:r>
      <w:r w:rsidRPr="00BC2002">
        <w:rPr>
          <w:rFonts w:ascii="新細明體" w:eastAsia="新細明體" w:hAnsi="新細明體" w:cs="新細明體"/>
          <w:kern w:val="0"/>
          <w:szCs w:val="24"/>
        </w:rPr>
        <w:t>2006)</w:t>
      </w:r>
      <w:r w:rsidRPr="00BC2002">
        <w:rPr>
          <w:rFonts w:ascii="新細明體" w:eastAsia="新細明體" w:hAnsi="新細明體" w:cs="新細明體" w:hint="eastAsia"/>
          <w:kern w:val="0"/>
          <w:szCs w:val="24"/>
        </w:rPr>
        <w:t>。</w:t>
      </w:r>
    </w:p>
    <w:p w:rsidR="00BC2002" w:rsidRPr="00BC2002" w:rsidRDefault="00BC2002" w:rsidP="00BC2002">
      <w:pPr>
        <w:overflowPunct w:val="0"/>
        <w:jc w:val="both"/>
        <w:rPr>
          <w:rFonts w:ascii="新細明體" w:eastAsia="新細明體" w:hAnsi="新細明體" w:cs="新細明體" w:hint="eastAsia"/>
          <w:kern w:val="0"/>
          <w:szCs w:val="24"/>
        </w:rPr>
      </w:pPr>
    </w:p>
    <w:p w:rsidR="00BC2002" w:rsidRPr="00BC2002" w:rsidRDefault="00BC2002" w:rsidP="00BC2002">
      <w:pPr>
        <w:overflowPunct w:val="0"/>
        <w:jc w:val="both"/>
        <w:rPr>
          <w:rFonts w:ascii="新細明體" w:eastAsia="新細明體" w:hAnsi="新細明體" w:cs="新細明體" w:hint="eastAsia"/>
          <w:kern w:val="0"/>
          <w:szCs w:val="24"/>
        </w:rPr>
      </w:pPr>
      <w:r w:rsidRPr="00BC2002">
        <w:rPr>
          <w:rFonts w:ascii="新細明體" w:eastAsia="新細明體" w:hAnsi="新細明體" w:cs="新細明體" w:hint="eastAsia"/>
          <w:kern w:val="0"/>
          <w:szCs w:val="24"/>
        </w:rPr>
        <w:t>三、品牌色彩</w:t>
      </w:r>
      <w:r>
        <w:rPr>
          <w:rFonts w:ascii="新細明體" w:eastAsia="新細明體" w:hAnsi="新細明體" w:cs="新細明體" w:hint="eastAsia"/>
          <w:kern w:val="0"/>
          <w:szCs w:val="24"/>
        </w:rPr>
        <w:t>p</w:t>
      </w:r>
      <w:r>
        <w:rPr>
          <w:rFonts w:ascii="新細明體" w:eastAsia="新細明體" w:hAnsi="新細明體" w:cs="新細明體"/>
          <w:kern w:val="0"/>
          <w:szCs w:val="24"/>
        </w:rPr>
        <w:t>10</w:t>
      </w:r>
    </w:p>
    <w:p w:rsidR="008F22A9" w:rsidRDefault="00BC2002" w:rsidP="00BC2002">
      <w:pPr>
        <w:overflowPunct w:val="0"/>
        <w:jc w:val="both"/>
        <w:rPr>
          <w:rFonts w:ascii="新細明體" w:eastAsia="新細明體" w:hAnsi="新細明體" w:cs="新細明體"/>
          <w:kern w:val="0"/>
          <w:szCs w:val="24"/>
        </w:rPr>
      </w:pPr>
      <w:r w:rsidRPr="00BC2002">
        <w:rPr>
          <w:rFonts w:ascii="新細明體" w:eastAsia="新細明體" w:hAnsi="新細明體" w:cs="新細明體" w:hint="eastAsia"/>
          <w:kern w:val="0"/>
          <w:szCs w:val="24"/>
        </w:rPr>
        <w:t>在變化萬的產品市場紅海當中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品牌為所有產品最具代表形象的一項識別</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其中色彩是影響消費者認識及聯想品牌的一個關聯性</w:t>
      </w:r>
      <w:r w:rsidRPr="00BC2002">
        <w:rPr>
          <w:rFonts w:ascii="新細明體" w:eastAsia="新細明體" w:hAnsi="新細明體" w:cs="新細明體"/>
          <w:kern w:val="0"/>
          <w:szCs w:val="24"/>
        </w:rPr>
        <w:t>(</w:t>
      </w:r>
      <w:r w:rsidRPr="00BC2002">
        <w:rPr>
          <w:rFonts w:ascii="新細明體" w:eastAsia="新細明體" w:hAnsi="新細明體" w:cs="新細明體" w:hint="eastAsia"/>
          <w:kern w:val="0"/>
          <w:szCs w:val="24"/>
        </w:rPr>
        <w:t>福</w:t>
      </w:r>
      <w:proofErr w:type="gramStart"/>
      <w:r w:rsidRPr="00BC2002">
        <w:rPr>
          <w:rFonts w:ascii="新細明體" w:eastAsia="新細明體" w:hAnsi="新細明體" w:cs="新細明體" w:hint="eastAsia"/>
          <w:kern w:val="0"/>
          <w:szCs w:val="24"/>
        </w:rPr>
        <w:t>井政弘</w:t>
      </w:r>
      <w:proofErr w:type="gramEnd"/>
      <w:r w:rsidRPr="00BC2002">
        <w:rPr>
          <w:rFonts w:ascii="新細明體" w:eastAsia="新細明體" w:hAnsi="新細明體" w:cs="新細明體" w:hint="eastAsia"/>
          <w:kern w:val="0"/>
          <w:szCs w:val="24"/>
        </w:rPr>
        <w:t>、营木棉子</w:t>
      </w:r>
      <w:r w:rsidR="0074649C">
        <w:rPr>
          <w:rFonts w:ascii="新細明體" w:eastAsia="新細明體" w:hAnsi="新細明體" w:cs="新細明體"/>
          <w:kern w:val="0"/>
          <w:szCs w:val="24"/>
        </w:rPr>
        <w:t>，</w:t>
      </w:r>
      <w:r w:rsidRPr="00BC2002">
        <w:rPr>
          <w:rFonts w:ascii="新細明體" w:eastAsia="新細明體" w:hAnsi="新細明體" w:cs="新細明體"/>
          <w:kern w:val="0"/>
          <w:szCs w:val="24"/>
        </w:rPr>
        <w:t>2016)</w:t>
      </w:r>
      <w:r w:rsidRPr="00BC2002">
        <w:rPr>
          <w:rFonts w:ascii="新細明體" w:eastAsia="新細明體" w:hAnsi="新細明體" w:cs="新細明體" w:hint="eastAsia"/>
          <w:kern w:val="0"/>
          <w:szCs w:val="24"/>
        </w:rPr>
        <w:t>。在建構品牌的過程當中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色彩也成了許多企業在產品包裝、文宣及行銷之中的一項手段</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並在許多公開場合的廣告中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使用產品包裝的色彩延伸在各捷運站、運動場上或是各通路的目錄、活動及商業行銷的看板及宣傳立牌中</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因此</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產品包裝的色彩與品牌有著相當大的經濟價值與形象的連結(王炳南</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2015;楊勝雄</w:t>
      </w:r>
      <w:r w:rsidR="0074649C">
        <w:rPr>
          <w:rFonts w:ascii="新細明體" w:eastAsia="新細明體" w:hAnsi="新細明體" w:cs="新細明體" w:hint="eastAsia"/>
          <w:kern w:val="0"/>
          <w:szCs w:val="24"/>
        </w:rPr>
        <w:t>，</w:t>
      </w:r>
      <w:r w:rsidRPr="00BC2002">
        <w:rPr>
          <w:rFonts w:ascii="新細明體" w:eastAsia="新細明體" w:hAnsi="新細明體" w:cs="新細明體" w:hint="eastAsia"/>
          <w:kern w:val="0"/>
          <w:szCs w:val="24"/>
        </w:rPr>
        <w:t>2011)。</w:t>
      </w:r>
    </w:p>
    <w:p w:rsidR="00762686" w:rsidRPr="00762686" w:rsidRDefault="00762686" w:rsidP="00762686">
      <w:pPr>
        <w:overflowPunct w:val="0"/>
        <w:jc w:val="both"/>
        <w:rPr>
          <w:rFonts w:ascii="新細明體" w:eastAsia="新細明體" w:hAnsi="新細明體" w:cs="新細明體"/>
          <w:kern w:val="0"/>
          <w:szCs w:val="24"/>
        </w:rPr>
      </w:pPr>
      <w:r w:rsidRPr="00762686">
        <w:rPr>
          <w:rFonts w:ascii="新細明體" w:eastAsia="新細明體" w:hAnsi="新細明體" w:cs="新細明體" w:hint="eastAsia"/>
          <w:kern w:val="0"/>
          <w:szCs w:val="24"/>
        </w:rPr>
        <w:t>對消費者來說</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品牌色彩是在許多同類型產品包裝的資訊中</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認識此產品的一個重要途徑</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其中在選擇商品的過程裡</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曾經有過購買此商品經驗</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卻不曉得此產品的來源</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所以色彩不僅是傳達、尋及探索記憶中明確的一項指引</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也是企業在推廣、</w:t>
      </w:r>
      <w:proofErr w:type="gramStart"/>
      <w:r w:rsidRPr="00762686">
        <w:rPr>
          <w:rFonts w:ascii="新細明體" w:eastAsia="新細明體" w:hAnsi="新細明體" w:cs="新細明體" w:hint="eastAsia"/>
          <w:kern w:val="0"/>
          <w:szCs w:val="24"/>
        </w:rPr>
        <w:t>第畫前</w:t>
      </w:r>
      <w:proofErr w:type="gramEnd"/>
      <w:r w:rsidRPr="00762686">
        <w:rPr>
          <w:rFonts w:ascii="新細明體" w:eastAsia="新細明體" w:hAnsi="新細明體" w:cs="新細明體" w:hint="eastAsia"/>
          <w:kern w:val="0"/>
          <w:szCs w:val="24"/>
        </w:rPr>
        <w:t>所要重視的</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強調的是產品的色彩獨特和貨架上醒目效果</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才能透</w:t>
      </w:r>
      <w:r w:rsidRPr="00762686">
        <w:rPr>
          <w:rFonts w:ascii="新細明體" w:eastAsia="新細明體" w:hAnsi="新細明體" w:cs="新細明體" w:hint="eastAsia"/>
          <w:kern w:val="0"/>
          <w:szCs w:val="24"/>
        </w:rPr>
        <w:lastRenderedPageBreak/>
        <w:t>過產品包裝外觀設計的色彩間接認識這家企業所建立的品牌信任</w:t>
      </w:r>
      <w:r w:rsidRPr="00762686">
        <w:rPr>
          <w:rFonts w:ascii="新細明體" w:eastAsia="新細明體" w:hAnsi="新細明體" w:cs="新細明體"/>
          <w:kern w:val="0"/>
          <w:szCs w:val="24"/>
        </w:rPr>
        <w:t>(</w:t>
      </w:r>
      <w:r w:rsidRPr="00762686">
        <w:rPr>
          <w:rFonts w:ascii="新細明體" w:eastAsia="新細明體" w:hAnsi="新細明體" w:cs="新細明體" w:hint="eastAsia"/>
          <w:kern w:val="0"/>
          <w:szCs w:val="24"/>
        </w:rPr>
        <w:t>王炳南</w:t>
      </w:r>
      <w:r w:rsidR="0074649C">
        <w:rPr>
          <w:rFonts w:ascii="新細明體" w:eastAsia="新細明體" w:hAnsi="新細明體" w:cs="新細明體"/>
          <w:kern w:val="0"/>
          <w:szCs w:val="24"/>
        </w:rPr>
        <w:t>，</w:t>
      </w:r>
      <w:r w:rsidRPr="00762686">
        <w:rPr>
          <w:rFonts w:ascii="新細明體" w:eastAsia="新細明體" w:hAnsi="新細明體" w:cs="新細明體"/>
          <w:kern w:val="0"/>
          <w:szCs w:val="24"/>
        </w:rPr>
        <w:t>2015;</w:t>
      </w:r>
      <w:r w:rsidRPr="00762686">
        <w:rPr>
          <w:rFonts w:ascii="新細明體" w:eastAsia="新細明體" w:hAnsi="新細明體" w:cs="新細明體" w:hint="eastAsia"/>
          <w:kern w:val="0"/>
          <w:szCs w:val="24"/>
        </w:rPr>
        <w:t>笹田史仁</w:t>
      </w:r>
      <w:r w:rsidR="0074649C">
        <w:rPr>
          <w:rFonts w:ascii="新細明體" w:eastAsia="新細明體" w:hAnsi="新細明體" w:cs="新細明體"/>
          <w:kern w:val="0"/>
          <w:szCs w:val="24"/>
        </w:rPr>
        <w:t>，</w:t>
      </w:r>
      <w:r w:rsidRPr="00762686">
        <w:rPr>
          <w:rFonts w:ascii="新細明體" w:eastAsia="新細明體" w:hAnsi="新細明體" w:cs="新細明體"/>
          <w:kern w:val="0"/>
          <w:szCs w:val="24"/>
        </w:rPr>
        <w:t>2012)</w:t>
      </w:r>
      <w:r w:rsidRPr="00762686">
        <w:rPr>
          <w:rFonts w:ascii="新細明體" w:eastAsia="新細明體" w:hAnsi="新細明體" w:cs="新細明體" w:hint="eastAsia"/>
          <w:kern w:val="0"/>
          <w:szCs w:val="24"/>
        </w:rPr>
        <w:t>。</w:t>
      </w:r>
    </w:p>
    <w:p w:rsidR="00762686" w:rsidRPr="0074649C" w:rsidRDefault="00762686" w:rsidP="00762686">
      <w:pPr>
        <w:overflowPunct w:val="0"/>
        <w:jc w:val="both"/>
        <w:rPr>
          <w:rFonts w:ascii="新細明體" w:eastAsia="新細明體" w:hAnsi="新細明體" w:cs="新細明體"/>
          <w:kern w:val="0"/>
          <w:szCs w:val="24"/>
        </w:rPr>
      </w:pPr>
      <w:r w:rsidRPr="00762686">
        <w:rPr>
          <w:rFonts w:ascii="新細明體" w:eastAsia="新細明體" w:hAnsi="新細明體" w:cs="新細明體" w:hint="eastAsia"/>
          <w:kern w:val="0"/>
          <w:szCs w:val="24"/>
        </w:rPr>
        <w:t>在這幾年</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色彩成為分門別類的一種潮流</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並在品牌的承諾及資產中</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將消費者導向正面的形象</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品牌家族也是近期因為產品的發展日新月異的開發</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讓許多廠商開始走向區隔化</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運用更獨特的色彩及統一性的品牌標誌印刷在包裝上</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例如:聯合利華、可口可樂、味之素等國際性跨國品牌</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在品牌管理上能夠透過CI(</w:t>
      </w:r>
      <w:proofErr w:type="spellStart"/>
      <w:r w:rsidRPr="00762686">
        <w:rPr>
          <w:rFonts w:ascii="新細明體" w:eastAsia="新細明體" w:hAnsi="新細明體" w:cs="新細明體" w:hint="eastAsia"/>
          <w:kern w:val="0"/>
          <w:szCs w:val="24"/>
        </w:rPr>
        <w:t>Codgitr</w:t>
      </w:r>
      <w:proofErr w:type="spellEnd"/>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簡稱CI</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中文又稱企業識別手冊)手冊上調整自家的包裝設計</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使各國消費者可以在品牌色彩中清楚瞭解心目中相對應之產品及這家品牌想傳達的價值的一致性(王炳南</w:t>
      </w:r>
      <w:r w:rsidR="0074649C">
        <w:rPr>
          <w:rFonts w:ascii="新細明體" w:eastAsia="新細明體" w:hAnsi="新細明體" w:cs="新細明體" w:hint="eastAsia"/>
          <w:kern w:val="0"/>
          <w:szCs w:val="24"/>
        </w:rPr>
        <w:t>，</w:t>
      </w:r>
      <w:r w:rsidRPr="00762686">
        <w:rPr>
          <w:rFonts w:ascii="新細明體" w:eastAsia="新細明體" w:hAnsi="新細明體" w:cs="新細明體" w:hint="eastAsia"/>
          <w:kern w:val="0"/>
          <w:szCs w:val="24"/>
        </w:rPr>
        <w:t>2015;</w:t>
      </w:r>
      <w:r w:rsidRPr="00762686">
        <w:rPr>
          <w:rFonts w:ascii="新細明體" w:eastAsia="新細明體" w:hAnsi="新細明體" w:cs="新細明體"/>
          <w:kern w:val="0"/>
          <w:szCs w:val="24"/>
        </w:rPr>
        <w:t xml:space="preserve">Klimchuk &amp; </w:t>
      </w:r>
      <w:proofErr w:type="spellStart"/>
      <w:r w:rsidRPr="00762686">
        <w:rPr>
          <w:rFonts w:ascii="新細明體" w:eastAsia="新細明體" w:hAnsi="新細明體" w:cs="新細明體"/>
          <w:kern w:val="0"/>
          <w:szCs w:val="24"/>
        </w:rPr>
        <w:t>Krasovec</w:t>
      </w:r>
      <w:proofErr w:type="spellEnd"/>
      <w:r w:rsidR="0074649C">
        <w:rPr>
          <w:rFonts w:ascii="新細明體" w:eastAsia="新細明體" w:hAnsi="新細明體" w:cs="新細明體"/>
          <w:kern w:val="0"/>
          <w:szCs w:val="24"/>
        </w:rPr>
        <w:t>，</w:t>
      </w:r>
      <w:r w:rsidRPr="00762686">
        <w:rPr>
          <w:rFonts w:ascii="新細明體" w:eastAsia="新細明體" w:hAnsi="新細明體" w:cs="新細明體"/>
          <w:kern w:val="0"/>
          <w:szCs w:val="24"/>
        </w:rPr>
        <w:t xml:space="preserve"> 2011) </w:t>
      </w:r>
      <w:r w:rsidR="0074649C">
        <w:rPr>
          <w:rFonts w:asciiTheme="minorEastAsia" w:hAnsiTheme="minorEastAsia" w:cs="Malgun Gothic" w:hint="eastAsia"/>
          <w:kern w:val="0"/>
          <w:szCs w:val="24"/>
        </w:rPr>
        <w:t>。</w:t>
      </w:r>
    </w:p>
    <w:p w:rsidR="0074649C" w:rsidRDefault="0074649C" w:rsidP="0074649C">
      <w:pPr>
        <w:widowControl/>
        <w:rPr>
          <w:rFonts w:ascii="新細明體" w:eastAsia="新細明體" w:hAnsi="新細明體" w:cs="新細明體"/>
          <w:kern w:val="0"/>
          <w:szCs w:val="24"/>
        </w:rPr>
      </w:pPr>
      <w:r>
        <w:rPr>
          <w:rFonts w:ascii="新細明體" w:eastAsia="新細明體" w:hAnsi="新細明體" w:cs="新細明體"/>
          <w:kern w:val="0"/>
          <w:szCs w:val="24"/>
        </w:rPr>
        <w:t>P11</w:t>
      </w:r>
    </w:p>
    <w:p w:rsidR="0074649C" w:rsidRDefault="0074649C" w:rsidP="0074649C">
      <w:pPr>
        <w:widowControl/>
        <w:rPr>
          <w:rFonts w:ascii="新細明體" w:eastAsia="新細明體" w:hAnsi="新細明體" w:cs="新細明體"/>
          <w:kern w:val="0"/>
          <w:szCs w:val="24"/>
        </w:rPr>
      </w:pPr>
      <w:r w:rsidRPr="0074649C">
        <w:rPr>
          <w:rFonts w:ascii="新細明體" w:eastAsia="新細明體" w:hAnsi="新細明體" w:cs="新細明體"/>
          <w:kern w:val="0"/>
          <w:szCs w:val="24"/>
        </w:rPr>
        <w:t>綜合上述的研究結論可知</w:t>
      </w:r>
      <w:r>
        <w:rPr>
          <w:rFonts w:ascii="新細明體" w:eastAsia="新細明體" w:hAnsi="新細明體" w:cs="新細明體"/>
          <w:kern w:val="0"/>
          <w:szCs w:val="24"/>
        </w:rPr>
        <w:t>，</w:t>
      </w:r>
      <w:r w:rsidRPr="0074649C">
        <w:rPr>
          <w:rFonts w:ascii="新細明體" w:eastAsia="新細明體" w:hAnsi="新細明體" w:cs="新細明體"/>
          <w:kern w:val="0"/>
          <w:szCs w:val="24"/>
        </w:rPr>
        <w:t>色彩在產品包裝外觀設計中</w:t>
      </w:r>
      <w:r>
        <w:rPr>
          <w:rFonts w:ascii="新細明體" w:eastAsia="新細明體" w:hAnsi="新細明體" w:cs="新細明體"/>
          <w:kern w:val="0"/>
          <w:szCs w:val="24"/>
        </w:rPr>
        <w:t>，</w:t>
      </w:r>
      <w:r w:rsidRPr="0074649C">
        <w:rPr>
          <w:rFonts w:ascii="新細明體" w:eastAsia="新細明體" w:hAnsi="新細明體" w:cs="新細明體"/>
          <w:kern w:val="0"/>
          <w:szCs w:val="24"/>
        </w:rPr>
        <w:t>為相當重要且不可或缺的</w:t>
      </w:r>
      <w:proofErr w:type="gramStart"/>
      <w:r w:rsidRPr="0074649C">
        <w:rPr>
          <w:rFonts w:ascii="新細明體" w:eastAsia="新細明體" w:hAnsi="新細明體" w:cs="新細明體"/>
          <w:kern w:val="0"/>
          <w:szCs w:val="24"/>
        </w:rPr>
        <w:t>―個</w:t>
      </w:r>
      <w:proofErr w:type="gramEnd"/>
      <w:r w:rsidRPr="0074649C">
        <w:rPr>
          <w:rFonts w:ascii="新細明體" w:eastAsia="新細明體" w:hAnsi="新細明體" w:cs="新細明體"/>
          <w:kern w:val="0"/>
          <w:szCs w:val="24"/>
        </w:rPr>
        <w:t>視覺元素</w:t>
      </w:r>
      <w:r>
        <w:rPr>
          <w:rFonts w:ascii="新細明體" w:eastAsia="新細明體" w:hAnsi="新細明體" w:cs="新細明體"/>
          <w:kern w:val="0"/>
          <w:szCs w:val="24"/>
        </w:rPr>
        <w:t>，</w:t>
      </w:r>
      <w:r w:rsidRPr="0074649C">
        <w:rPr>
          <w:rFonts w:ascii="新細明體" w:eastAsia="新細明體" w:hAnsi="新細明體" w:cs="新細明體"/>
          <w:kern w:val="0"/>
          <w:szCs w:val="24"/>
        </w:rPr>
        <w:t>也是消費者在研究購買前所參考的指標(金子修也</w:t>
      </w:r>
      <w:r>
        <w:rPr>
          <w:rFonts w:ascii="新細明體" w:eastAsia="新細明體" w:hAnsi="新細明體" w:cs="新細明體"/>
          <w:kern w:val="0"/>
          <w:szCs w:val="24"/>
        </w:rPr>
        <w:t>，</w:t>
      </w:r>
      <w:r w:rsidRPr="0074649C">
        <w:rPr>
          <w:rFonts w:ascii="新細明體" w:eastAsia="新細明體" w:hAnsi="新細明體" w:cs="新細明體"/>
          <w:kern w:val="0"/>
          <w:szCs w:val="24"/>
        </w:rPr>
        <w:t>1998)。在過去許多包裝設計研究當中可以發現</w:t>
      </w:r>
      <w:r>
        <w:rPr>
          <w:rFonts w:ascii="新細明體" w:eastAsia="新細明體" w:hAnsi="新細明體" w:cs="新細明體"/>
          <w:kern w:val="0"/>
          <w:szCs w:val="24"/>
        </w:rPr>
        <w:t>，</w:t>
      </w:r>
      <w:r w:rsidRPr="0074649C">
        <w:rPr>
          <w:rFonts w:ascii="新細明體" w:eastAsia="新細明體" w:hAnsi="新細明體" w:cs="新細明體"/>
          <w:kern w:val="0"/>
          <w:szCs w:val="24"/>
        </w:rPr>
        <w:t>色彩除了能夠迅速地將訊息傳達給消費者</w:t>
      </w:r>
      <w:r>
        <w:rPr>
          <w:rFonts w:ascii="新細明體" w:eastAsia="新細明體" w:hAnsi="新細明體" w:cs="新細明體"/>
          <w:kern w:val="0"/>
          <w:szCs w:val="24"/>
        </w:rPr>
        <w:t>，</w:t>
      </w:r>
      <w:r w:rsidRPr="0074649C">
        <w:rPr>
          <w:rFonts w:ascii="新細明體" w:eastAsia="新細明體" w:hAnsi="新細明體" w:cs="新細明體"/>
          <w:kern w:val="0"/>
          <w:szCs w:val="24"/>
        </w:rPr>
        <w:t>更能透過色彩意象和產品本身的功能或當地意象等等去营造識別性</w:t>
      </w:r>
      <w:r>
        <w:rPr>
          <w:rFonts w:ascii="新細明體" w:eastAsia="新細明體" w:hAnsi="新細明體" w:cs="新細明體"/>
          <w:kern w:val="0"/>
          <w:szCs w:val="24"/>
        </w:rPr>
        <w:t>，</w:t>
      </w:r>
      <w:r w:rsidRPr="0074649C">
        <w:rPr>
          <w:rFonts w:ascii="新細明體" w:eastAsia="新細明體" w:hAnsi="新細明體" w:cs="新細明體"/>
          <w:kern w:val="0"/>
          <w:szCs w:val="24"/>
        </w:rPr>
        <w:t>例如</w:t>
      </w:r>
      <w:r>
        <w:rPr>
          <w:rFonts w:ascii="新細明體" w:eastAsia="新細明體" w:hAnsi="新細明體" w:cs="新細明體"/>
          <w:kern w:val="0"/>
          <w:szCs w:val="24"/>
        </w:rPr>
        <w:t>，</w:t>
      </w:r>
      <w:r w:rsidRPr="0074649C">
        <w:rPr>
          <w:rFonts w:ascii="新細明體" w:eastAsia="新細明體" w:hAnsi="新細明體" w:cs="新細明體"/>
          <w:kern w:val="0"/>
          <w:szCs w:val="24"/>
        </w:rPr>
        <w:t>茶包裝以色彩標示去區分這些功能的不同(蕭惠君</w:t>
      </w:r>
      <w:r>
        <w:rPr>
          <w:rFonts w:ascii="新細明體" w:eastAsia="新細明體" w:hAnsi="新細明體" w:cs="新細明體"/>
          <w:kern w:val="0"/>
          <w:szCs w:val="24"/>
        </w:rPr>
        <w:t>，</w:t>
      </w:r>
      <w:r w:rsidRPr="0074649C">
        <w:rPr>
          <w:rFonts w:ascii="新細明體" w:eastAsia="新細明體" w:hAnsi="新細明體" w:cs="新細明體"/>
          <w:kern w:val="0"/>
          <w:szCs w:val="24"/>
        </w:rPr>
        <w:t>2013)。</w:t>
      </w:r>
    </w:p>
    <w:p w:rsidR="0074649C" w:rsidRDefault="0074649C" w:rsidP="0074649C">
      <w:pPr>
        <w:widowControl/>
        <w:rPr>
          <w:rFonts w:ascii="新細明體" w:eastAsia="新細明體" w:hAnsi="新細明體" w:cs="新細明體"/>
          <w:kern w:val="0"/>
          <w:szCs w:val="24"/>
        </w:rPr>
      </w:pPr>
      <w:r>
        <w:rPr>
          <w:rFonts w:ascii="新細明體" w:eastAsia="新細明體" w:hAnsi="新細明體" w:cs="新細明體"/>
          <w:kern w:val="0"/>
          <w:szCs w:val="24"/>
        </w:rPr>
        <w:t>P33</w:t>
      </w:r>
    </w:p>
    <w:p w:rsidR="0074649C" w:rsidRPr="0074649C" w:rsidRDefault="0074649C" w:rsidP="0074649C">
      <w:pPr>
        <w:widowControl/>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extent cx="5274310" cy="34188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418840"/>
                    </a:xfrm>
                    <a:prstGeom prst="rect">
                      <a:avLst/>
                    </a:prstGeom>
                  </pic:spPr>
                </pic:pic>
              </a:graphicData>
            </a:graphic>
          </wp:inline>
        </w:drawing>
      </w:r>
    </w:p>
    <w:sectPr w:rsidR="0074649C" w:rsidRPr="007464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FB"/>
    <w:rsid w:val="001D72FB"/>
    <w:rsid w:val="004B3F9B"/>
    <w:rsid w:val="005C4426"/>
    <w:rsid w:val="0074649C"/>
    <w:rsid w:val="00762686"/>
    <w:rsid w:val="00776F8D"/>
    <w:rsid w:val="00824150"/>
    <w:rsid w:val="008F22A9"/>
    <w:rsid w:val="00A860D8"/>
    <w:rsid w:val="00AB5A7B"/>
    <w:rsid w:val="00AE2307"/>
    <w:rsid w:val="00B93CE4"/>
    <w:rsid w:val="00BC2002"/>
    <w:rsid w:val="00FF4A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53C0"/>
  <w15:chartTrackingRefBased/>
  <w15:docId w15:val="{5C45A474-9972-4309-828E-4336BBFD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72FB"/>
    <w:rPr>
      <w:color w:val="0563C1" w:themeColor="hyperlink"/>
      <w:u w:val="single"/>
    </w:rPr>
  </w:style>
  <w:style w:type="character" w:styleId="a4">
    <w:name w:val="Unresolved Mention"/>
    <w:basedOn w:val="a0"/>
    <w:uiPriority w:val="99"/>
    <w:semiHidden/>
    <w:unhideWhenUsed/>
    <w:rsid w:val="001D72FB"/>
    <w:rPr>
      <w:color w:val="605E5C"/>
      <w:shd w:val="clear" w:color="auto" w:fill="E1DFDD"/>
    </w:rPr>
  </w:style>
  <w:style w:type="paragraph" w:styleId="Web">
    <w:name w:val="Normal (Web)"/>
    <w:basedOn w:val="a"/>
    <w:uiPriority w:val="99"/>
    <w:unhideWhenUsed/>
    <w:rsid w:val="00A860D8"/>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82718">
      <w:bodyDiv w:val="1"/>
      <w:marLeft w:val="0"/>
      <w:marRight w:val="0"/>
      <w:marTop w:val="0"/>
      <w:marBottom w:val="0"/>
      <w:divBdr>
        <w:top w:val="none" w:sz="0" w:space="0" w:color="auto"/>
        <w:left w:val="none" w:sz="0" w:space="0" w:color="auto"/>
        <w:bottom w:val="none" w:sz="0" w:space="0" w:color="auto"/>
        <w:right w:val="none" w:sz="0" w:space="0" w:color="auto"/>
      </w:divBdr>
    </w:div>
    <w:div w:id="644816074">
      <w:bodyDiv w:val="1"/>
      <w:marLeft w:val="0"/>
      <w:marRight w:val="0"/>
      <w:marTop w:val="0"/>
      <w:marBottom w:val="0"/>
      <w:divBdr>
        <w:top w:val="none" w:sz="0" w:space="0" w:color="auto"/>
        <w:left w:val="none" w:sz="0" w:space="0" w:color="auto"/>
        <w:bottom w:val="none" w:sz="0" w:space="0" w:color="auto"/>
        <w:right w:val="none" w:sz="0" w:space="0" w:color="auto"/>
      </w:divBdr>
    </w:div>
    <w:div w:id="1318343073">
      <w:bodyDiv w:val="1"/>
      <w:marLeft w:val="0"/>
      <w:marRight w:val="0"/>
      <w:marTop w:val="0"/>
      <w:marBottom w:val="0"/>
      <w:divBdr>
        <w:top w:val="none" w:sz="0" w:space="0" w:color="auto"/>
        <w:left w:val="none" w:sz="0" w:space="0" w:color="auto"/>
        <w:bottom w:val="none" w:sz="0" w:space="0" w:color="auto"/>
        <w:right w:val="none" w:sz="0" w:space="0" w:color="auto"/>
      </w:divBdr>
    </w:div>
    <w:div w:id="2102556319">
      <w:bodyDiv w:val="1"/>
      <w:marLeft w:val="0"/>
      <w:marRight w:val="0"/>
      <w:marTop w:val="0"/>
      <w:marBottom w:val="0"/>
      <w:divBdr>
        <w:top w:val="none" w:sz="0" w:space="0" w:color="auto"/>
        <w:left w:val="none" w:sz="0" w:space="0" w:color="auto"/>
        <w:bottom w:val="none" w:sz="0" w:space="0" w:color="auto"/>
        <w:right w:val="none" w:sz="0" w:space="0" w:color="auto"/>
      </w:divBdr>
    </w:div>
    <w:div w:id="21296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hdl.handle.net/11296/3bjh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9E615-8547-4CBD-8235-D064C0EA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盧欣怡</dc:creator>
  <cp:keywords/>
  <dc:description/>
  <cp:lastModifiedBy>盧欣怡</cp:lastModifiedBy>
  <cp:revision>8</cp:revision>
  <dcterms:created xsi:type="dcterms:W3CDTF">2021-11-04T14:24:00Z</dcterms:created>
  <dcterms:modified xsi:type="dcterms:W3CDTF">2021-11-04T15:30:00Z</dcterms:modified>
</cp:coreProperties>
</file>