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怎么获取up的mid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59685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222" w:firstLineChars="6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将up的mid粘贴进程序中</w:t>
      </w:r>
    </w:p>
    <w:p>
      <w:pPr>
        <w:bidi w:val="0"/>
      </w:pPr>
      <w:r>
        <w:drawing>
          <wp:inline distT="0" distB="0" distL="114300" distR="114300">
            <wp:extent cx="5272405" cy="279463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获取帮助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@author: 我不是大佬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@contact: 2869210303@qq.com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@wx; safeseaa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@qq; 2869210303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92350" cy="3324225"/>
            <wp:effectExtent l="0" t="0" r="889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AAEA1"/>
    <w:multiLevelType w:val="singleLevel"/>
    <w:tmpl w:val="B18AAEA1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79C075A"/>
    <w:multiLevelType w:val="singleLevel"/>
    <w:tmpl w:val="179C075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kN2YxY2MyOWNjODBiOGJkODZhMDBmNTc4MTg2YTQifQ=="/>
  </w:docVars>
  <w:rsids>
    <w:rsidRoot w:val="00000000"/>
    <w:rsid w:val="072F09E7"/>
    <w:rsid w:val="4B22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tLeast"/>
      <w:ind w:firstLine="276" w:firstLineChars="69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8</Characters>
  <Lines>0</Lines>
  <Paragraphs>0</Paragraphs>
  <TotalTime>0</TotalTime>
  <ScaleCrop>false</ScaleCrop>
  <LinksUpToDate>false</LinksUpToDate>
  <CharactersWithSpaces>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2022-01-14T08:17:00Z</dcterms:created>
  <dc:creator>赵薇嘉</dc:creator>
  <cp:lastModifiedBy>雄狮</cp:lastModifiedBy>
  <dcterms:modified xsi:type="dcterms:W3CDTF">2023-01-10T10:44:57Z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E1FDDCD139A34EB3A4BE20675C56D730</vt:lpwstr>
  </property>
</Properties>
</file>