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29786D" w14:textId="466E405B" w:rsidR="000A3006" w:rsidRPr="000A3006" w:rsidRDefault="000A3006" w:rsidP="000A3006">
      <w:pPr>
        <w:jc w:val="center"/>
        <w:rPr>
          <w:rFonts w:ascii="Arial" w:hAnsi="Arial"/>
          <w:b/>
        </w:rPr>
      </w:pPr>
      <w:r w:rsidRPr="000A3006">
        <w:rPr>
          <w:rFonts w:ascii="Arial" w:hAnsi="Arial"/>
          <w:b/>
        </w:rPr>
        <w:t xml:space="preserve">IgSeq </w:t>
      </w:r>
      <w:r w:rsidR="001137DD">
        <w:rPr>
          <w:rFonts w:ascii="Arial" w:hAnsi="Arial"/>
          <w:b/>
        </w:rPr>
        <w:t xml:space="preserve">Matlab </w:t>
      </w:r>
      <w:r w:rsidR="008A34D5">
        <w:rPr>
          <w:rFonts w:ascii="Arial" w:hAnsi="Arial"/>
          <w:b/>
        </w:rPr>
        <w:t>Function calls</w:t>
      </w:r>
    </w:p>
    <w:p w14:paraId="5CFDA8F0" w14:textId="77777777" w:rsidR="000A3006" w:rsidRDefault="000A3006">
      <w:pPr>
        <w:rPr>
          <w:rFonts w:ascii="Arial" w:hAnsi="Arial"/>
          <w:sz w:val="20"/>
          <w:szCs w:val="20"/>
        </w:rPr>
      </w:pPr>
    </w:p>
    <w:p w14:paraId="72D1B15D" w14:textId="77777777" w:rsidR="00356545" w:rsidRPr="00886CB4" w:rsidRDefault="00356545" w:rsidP="005803A1">
      <w:pPr>
        <w:rPr>
          <w:rFonts w:ascii="Arial" w:hAnsi="Arial"/>
          <w:b/>
          <w:sz w:val="20"/>
          <w:szCs w:val="20"/>
        </w:rPr>
      </w:pPr>
      <w:r w:rsidRPr="00886CB4">
        <w:rPr>
          <w:rFonts w:ascii="Arial" w:hAnsi="Arial"/>
          <w:b/>
          <w:sz w:val="20"/>
          <w:szCs w:val="20"/>
        </w:rPr>
        <w:t>Per-Analysis Unit Data Extraction and Visualization</w:t>
      </w:r>
    </w:p>
    <w:p w14:paraId="57DA9E6F" w14:textId="6F0EB346" w:rsidR="000A3006" w:rsidRDefault="000A3006" w:rsidP="00C80282">
      <w:pPr>
        <w:rPr>
          <w:rFonts w:ascii="Arial" w:hAnsi="Arial"/>
          <w:sz w:val="20"/>
          <w:szCs w:val="20"/>
        </w:rPr>
      </w:pPr>
    </w:p>
    <w:p w14:paraId="53D8A16C" w14:textId="77777777" w:rsidR="00C80282" w:rsidRDefault="00C80282" w:rsidP="00C8028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igseq_upop.m</w:t>
      </w:r>
    </w:p>
    <w:p w14:paraId="38B58BB2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>IGSEQ_UPOP list available populations in an analysis unit database.</w:t>
      </w:r>
    </w:p>
    <w:p w14:paraId="27BCEEE0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1624DE98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u = IGSEQ_UPOP(dbname) returns a list of population names in the</w:t>
      </w:r>
    </w:p>
    <w:p w14:paraId="1F7C312E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specified analysis unit database.  The input argument is a sqlite</w:t>
      </w:r>
    </w:p>
    <w:p w14:paraId="7A7781E2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database name (including the full path) as a string.</w:t>
      </w:r>
    </w:p>
    <w:p w14:paraId="55BEA294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0D6FDBC3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Requires Matlab Database Toolbox</w:t>
      </w:r>
    </w:p>
    <w:p w14:paraId="174E9312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3C6CDB1A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See also IGSEQ_NSEQ, IGSEQ_NLIN, IGSEQ_ISOTYPES</w:t>
      </w:r>
    </w:p>
    <w:p w14:paraId="456BCE5D" w14:textId="77777777" w:rsidR="00C80282" w:rsidRDefault="00C80282" w:rsidP="00C80282">
      <w:pPr>
        <w:rPr>
          <w:rFonts w:ascii="Arial" w:hAnsi="Arial"/>
          <w:sz w:val="20"/>
          <w:szCs w:val="20"/>
        </w:rPr>
      </w:pPr>
    </w:p>
    <w:p w14:paraId="4DC515AF" w14:textId="77777777" w:rsidR="00C80282" w:rsidRDefault="00C80282" w:rsidP="00C8028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igseq_nseq.m</w:t>
      </w:r>
    </w:p>
    <w:p w14:paraId="1CDDC799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>IGSEQ_NSEQ number of sequences in each population of an analysis unit.</w:t>
      </w:r>
    </w:p>
    <w:p w14:paraId="033EF714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21995A1D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n = IGSEQ_NSEQ(dbname) returns two-column cell array.  The first</w:t>
      </w:r>
    </w:p>
    <w:p w14:paraId="1322C596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column contains the population names and the second column contains</w:t>
      </w:r>
    </w:p>
    <w:p w14:paraId="3802B4B4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the number of sequences in the corresponding population.  The input</w:t>
      </w:r>
    </w:p>
    <w:p w14:paraId="5ADB337B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argument is a sqlite database name (including the full path) as a</w:t>
      </w:r>
    </w:p>
    <w:p w14:paraId="2652EA93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string.</w:t>
      </w:r>
    </w:p>
    <w:p w14:paraId="55FDCAAA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0454BD9E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Requires Matlab Database Toolbox</w:t>
      </w:r>
    </w:p>
    <w:p w14:paraId="41FB126B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57FE594D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See also IGSEQ_NLIN, IGSEQ_ISOTYPES</w:t>
      </w:r>
    </w:p>
    <w:p w14:paraId="53B4D549" w14:textId="77777777" w:rsidR="00C80282" w:rsidRDefault="00C80282" w:rsidP="00C80282">
      <w:pPr>
        <w:rPr>
          <w:rFonts w:ascii="Arial" w:hAnsi="Arial"/>
          <w:sz w:val="20"/>
          <w:szCs w:val="20"/>
        </w:rPr>
      </w:pPr>
    </w:p>
    <w:p w14:paraId="5B672417" w14:textId="77777777" w:rsidR="00C80282" w:rsidRDefault="00C80282" w:rsidP="00C8028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igseq_nlin.m</w:t>
      </w:r>
    </w:p>
    <w:p w14:paraId="1EE066A4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>IGSEQ_NLIN number of lineages in each population of an analysis unit.</w:t>
      </w:r>
    </w:p>
    <w:p w14:paraId="21CE64B7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05FA90BC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n = IGSEQ_NLIN(dbname) returns two-column cell array.  The first</w:t>
      </w:r>
    </w:p>
    <w:p w14:paraId="788F1E03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column contains the population names and the second column contains</w:t>
      </w:r>
    </w:p>
    <w:p w14:paraId="257F4F41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the number of lineages in the corresponding population.  The input</w:t>
      </w:r>
    </w:p>
    <w:p w14:paraId="20103553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argument is a sqlite database name (including the full path) as a</w:t>
      </w:r>
    </w:p>
    <w:p w14:paraId="28DA7A49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string.</w:t>
      </w:r>
    </w:p>
    <w:p w14:paraId="609200C9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5C34F6AF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Requires Matlab Database Toolbox</w:t>
      </w:r>
    </w:p>
    <w:p w14:paraId="76E88557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51505EC7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See also IGSEQ_NSEQ, IGSEQ_ISOTYPES</w:t>
      </w:r>
    </w:p>
    <w:p w14:paraId="1350E205" w14:textId="77777777" w:rsidR="00C80282" w:rsidRDefault="00C80282" w:rsidP="00C80282">
      <w:pPr>
        <w:rPr>
          <w:rFonts w:ascii="Arial" w:hAnsi="Arial"/>
          <w:sz w:val="20"/>
          <w:szCs w:val="20"/>
        </w:rPr>
      </w:pPr>
    </w:p>
    <w:p w14:paraId="20FB989C" w14:textId="77777777" w:rsidR="00C80282" w:rsidRDefault="00C80282" w:rsidP="00C8028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igseq_isotypes.m</w:t>
      </w:r>
    </w:p>
    <w:p w14:paraId="6F1A5463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>IGSEQ_ISOTYPES isotype distributions for populations in an analysis unit.</w:t>
      </w:r>
    </w:p>
    <w:p w14:paraId="60245140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6C4DE4AE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t = IGSEQ_ISOTYPES(dbname) returns a table in the form of a cell array</w:t>
      </w:r>
    </w:p>
    <w:p w14:paraId="034ADEA7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where the rows are populations and the columns are isotypes.  The sum</w:t>
      </w:r>
    </w:p>
    <w:p w14:paraId="6A4C4E75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of each row should add up to the total number of sequences for the</w:t>
      </w:r>
    </w:p>
    <w:p w14:paraId="0C6ADBA4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associated population.  The input argument is a sqlite database name</w:t>
      </w:r>
    </w:p>
    <w:p w14:paraId="7A78D3BA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(including the full path) as a string.</w:t>
      </w:r>
    </w:p>
    <w:p w14:paraId="085F8CC5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54A82154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Requires Matlab Database Toolbox</w:t>
      </w:r>
    </w:p>
    <w:p w14:paraId="51138375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74A70794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See also IGSEQ_NSEQ, IGSEQ_NLIN</w:t>
      </w:r>
    </w:p>
    <w:p w14:paraId="599F4273" w14:textId="77777777" w:rsidR="00C80282" w:rsidRDefault="00C80282" w:rsidP="00C80282">
      <w:pPr>
        <w:rPr>
          <w:rFonts w:ascii="Arial" w:hAnsi="Arial"/>
          <w:sz w:val="20"/>
          <w:szCs w:val="20"/>
        </w:rPr>
      </w:pPr>
    </w:p>
    <w:p w14:paraId="46DA9E12" w14:textId="77777777" w:rsidR="00C80282" w:rsidRDefault="00C80282" w:rsidP="00C80282">
      <w:pPr>
        <w:rPr>
          <w:rFonts w:ascii="Arial" w:hAnsi="Arial"/>
          <w:sz w:val="20"/>
          <w:szCs w:val="20"/>
        </w:rPr>
      </w:pPr>
    </w:p>
    <w:p w14:paraId="54AC357E" w14:textId="77777777" w:rsidR="00C80282" w:rsidRDefault="00C80282" w:rsidP="00C80282">
      <w:pPr>
        <w:rPr>
          <w:rFonts w:ascii="Arial" w:hAnsi="Arial"/>
          <w:sz w:val="20"/>
          <w:szCs w:val="20"/>
        </w:rPr>
      </w:pPr>
    </w:p>
    <w:p w14:paraId="6D8D0620" w14:textId="77777777" w:rsidR="00C80282" w:rsidRDefault="00C80282" w:rsidP="00C80282">
      <w:pPr>
        <w:rPr>
          <w:rFonts w:ascii="Arial" w:hAnsi="Arial"/>
          <w:sz w:val="20"/>
          <w:szCs w:val="20"/>
        </w:rPr>
      </w:pPr>
    </w:p>
    <w:p w14:paraId="3C10151C" w14:textId="77777777" w:rsidR="00C80282" w:rsidRDefault="00C80282" w:rsidP="00C8028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lastRenderedPageBreak/>
        <w:t>igseq_dx.m</w:t>
      </w:r>
    </w:p>
    <w:p w14:paraId="5006993B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>IGSEQ_DX Number of lineages in top x of lineage-size-ranked sequences</w:t>
      </w:r>
    </w:p>
    <w:p w14:paraId="28313FE8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046D6819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dx = IGSEQ_DX(dbname, x) returns the Dx value for each population and</w:t>
      </w:r>
    </w:p>
    <w:p w14:paraId="743F3F20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isotype combination in the specified analysis unit.  The first</w:t>
      </w:r>
    </w:p>
    <w:p w14:paraId="3965A9BC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argument is a sqlite database name (including the full path) as a</w:t>
      </w:r>
    </w:p>
    <w:p w14:paraId="0C2D558F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string.  The second argument is a list of "x" values to use.  The</w:t>
      </w:r>
    </w:p>
    <w:p w14:paraId="423814A2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return value is a nxm cell array, where m = 3 + the number of "x"</w:t>
      </w:r>
    </w:p>
    <w:p w14:paraId="7C7C61D7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values used.  The first column is the population.  The second column</w:t>
      </w:r>
    </w:p>
    <w:p w14:paraId="4AC270E3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is the isotype - no value indicates all isotypes were considered.  The</w:t>
      </w:r>
    </w:p>
    <w:p w14:paraId="20719101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third column is the species richness, or in this context, the number </w:t>
      </w:r>
    </w:p>
    <w:p w14:paraId="3FD4935A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of lineages (when filtering on a specific isotype, lineages were still</w:t>
      </w:r>
    </w:p>
    <w:p w14:paraId="5925C22E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computed by the pipeline using all isotypes, but here we are only </w:t>
      </w:r>
    </w:p>
    <w:p w14:paraId="18973A6D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considering sequences of a particular isotype to extract lineages to</w:t>
      </w:r>
    </w:p>
    <w:p w14:paraId="7CA927A8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compute Dx values).  The remaining columns are the Dx values</w:t>
      </w:r>
    </w:p>
    <w:p w14:paraId="006363DA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corresponding to the list of "x" parameters specified.</w:t>
      </w:r>
    </w:p>
    <w:p w14:paraId="7FFA5392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4164FCC7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For example, the D20 is the number of lineages, that, when ordering</w:t>
      </w:r>
    </w:p>
    <w:p w14:paraId="5A42465E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the lineages by size, include the 20 of sampled sequences starting</w:t>
      </w:r>
    </w:p>
    <w:p w14:paraId="3B926974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from the largest lineage.  If a lineage straddles the 20 point, it is</w:t>
      </w:r>
    </w:p>
    <w:p w14:paraId="7AE450CB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included in the count. </w:t>
      </w:r>
    </w:p>
    <w:p w14:paraId="23FC6ACB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</w:t>
      </w:r>
    </w:p>
    <w:p w14:paraId="2599A8B7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Requires Matlab Database Toolbox</w:t>
      </w:r>
    </w:p>
    <w:p w14:paraId="12EA4C73" w14:textId="77777777" w:rsidR="00C80282" w:rsidRPr="007377E3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4BEEE231" w14:textId="5512FE22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See also IGSEQ_PIELOU, IGSEQ_HILLPLOT, HILLDIV</w:t>
      </w:r>
    </w:p>
    <w:p w14:paraId="266860D9" w14:textId="77777777" w:rsidR="00C80282" w:rsidRPr="00C80282" w:rsidRDefault="00C80282" w:rsidP="00C80282">
      <w:pPr>
        <w:rPr>
          <w:rFonts w:ascii="Arial" w:hAnsi="Arial"/>
          <w:sz w:val="20"/>
          <w:szCs w:val="20"/>
        </w:rPr>
      </w:pPr>
    </w:p>
    <w:p w14:paraId="42BDD8CF" w14:textId="3D3FA603" w:rsidR="00E35D88" w:rsidRDefault="004631F7" w:rsidP="004631F7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igseq_vjcount.m</w:t>
      </w:r>
    </w:p>
    <w:p w14:paraId="07DBF95C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>IGSEQ_VJCOUNT tally v- and j-gene usage by sequence or by lineage.</w:t>
      </w:r>
    </w:p>
    <w:p w14:paraId="1CF9E7C9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</w:p>
    <w:p w14:paraId="3A3DC7B0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X = IGSEQ_VJCOUNT(dbname, type) returns a data structure containing</w:t>
      </w:r>
    </w:p>
    <w:p w14:paraId="6F227138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counts for dfferent v-gene and j-gene usage combinations.  The first</w:t>
      </w:r>
    </w:p>
    <w:p w14:paraId="175E59B9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argument is a sqlite database name (including the full path) as a</w:t>
      </w:r>
    </w:p>
    <w:p w14:paraId="19A4C2BC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string.  The second input argument is either 'sequence' or 'lineage',</w:t>
      </w:r>
    </w:p>
    <w:p w14:paraId="60CF666F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depending on whether you want to count the sequences or lineages with</w:t>
      </w:r>
    </w:p>
    <w:p w14:paraId="0F999CC0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a particular v- and j-gene usage.</w:t>
      </w:r>
    </w:p>
    <w:p w14:paraId="131F1EDC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</w:p>
    <w:p w14:paraId="2BEF9EBD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The return data structure contains five fields:</w:t>
      </w:r>
    </w:p>
    <w:p w14:paraId="22A970B5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    method:     the method for counting v- and j-gene usage</w:t>
      </w:r>
    </w:p>
    <w:p w14:paraId="5955A47F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    count:      the population by v-gene by j-gene matrix</w:t>
      </w:r>
    </w:p>
    <w:p w14:paraId="459486AF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    population: corresponding population names for 1st dimension</w:t>
      </w:r>
    </w:p>
    <w:p w14:paraId="6DFFCCA6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    vgene:      corresponding v-gene names for 2nd dimension</w:t>
      </w:r>
    </w:p>
    <w:p w14:paraId="095AFDC9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    jgene:      corresponding j-gene names for 3rd dimension</w:t>
      </w:r>
    </w:p>
    <w:p w14:paraId="02C6B6B4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</w:p>
    <w:p w14:paraId="207C1EDD" w14:textId="1C5BD117" w:rsid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Requires Matlab Database Toolbox</w:t>
      </w:r>
    </w:p>
    <w:p w14:paraId="247CC9B6" w14:textId="77777777" w:rsidR="004631F7" w:rsidRDefault="004631F7" w:rsidP="00E35D88">
      <w:pPr>
        <w:rPr>
          <w:rFonts w:ascii="Arial" w:hAnsi="Arial"/>
          <w:sz w:val="20"/>
          <w:szCs w:val="20"/>
        </w:rPr>
      </w:pPr>
    </w:p>
    <w:p w14:paraId="0B83753E" w14:textId="6112ACD1" w:rsidR="0050071A" w:rsidRDefault="0005310D" w:rsidP="00E35D88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igseq_vjplot</w:t>
      </w:r>
      <w:r w:rsidR="004631F7">
        <w:rPr>
          <w:rFonts w:ascii="Arial" w:hAnsi="Arial"/>
          <w:sz w:val="20"/>
          <w:szCs w:val="20"/>
        </w:rPr>
        <w:t>.m</w:t>
      </w:r>
    </w:p>
    <w:p w14:paraId="4F272EEB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>IGSEQ_VJPLOT make VJ-usage heatmaps for each population in analysis unit.</w:t>
      </w:r>
    </w:p>
    <w:p w14:paraId="2D3FBE38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</w:p>
    <w:p w14:paraId="017143D0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c = IGSEQ_VJPLOT(dbname, type) creates a VJ-usage heat map for each</w:t>
      </w:r>
    </w:p>
    <w:p w14:paraId="71433164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population in the specified database.  Rows are v-genes and columns</w:t>
      </w:r>
    </w:p>
    <w:p w14:paraId="39CAB753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are j-genes. The first argument is a sqlite database name (including</w:t>
      </w:r>
    </w:p>
    <w:p w14:paraId="30E7C30B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the full path) as a string.  The second input argument is either</w:t>
      </w:r>
    </w:p>
    <w:p w14:paraId="4632594F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'sequence' or 'lineage', depending on whether you want to count the</w:t>
      </w:r>
    </w:p>
    <w:p w14:paraId="1498FD26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sequences or lineages with a particular v- and j-gene usage.  The</w:t>
      </w:r>
    </w:p>
    <w:p w14:paraId="4C345F4A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frequency of a particular v-gene and j-gene combination is represented</w:t>
      </w:r>
    </w:p>
    <w:p w14:paraId="10387479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by color using the parula color scale (black = 0, blue = low</w:t>
      </w:r>
    </w:p>
    <w:p w14:paraId="60D91095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frequency, yellow = high frequency).  The maximum of the color scale</w:t>
      </w:r>
    </w:p>
    <w:p w14:paraId="025E210A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is set to the 99.5th percentile of all frequencies in the data set.</w:t>
      </w:r>
    </w:p>
    <w:p w14:paraId="7026283D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The return argument is the maximum of the color scale.</w:t>
      </w:r>
    </w:p>
    <w:p w14:paraId="02E2A16E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</w:p>
    <w:p w14:paraId="4B57A757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c = IGSEQ_VJPLOT(dbname, type, cmax) creates plots as above, but</w:t>
      </w:r>
    </w:p>
    <w:p w14:paraId="7CBB9F27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allows the user to specify the maximum frequency (0-100) for the color</w:t>
      </w:r>
    </w:p>
    <w:p w14:paraId="44D59740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scale for all plots.</w:t>
      </w:r>
    </w:p>
    <w:p w14:paraId="5118444C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</w:p>
    <w:p w14:paraId="2B00ED7B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Requires Matlab Database Toolbox</w:t>
      </w:r>
    </w:p>
    <w:p w14:paraId="5DA3414D" w14:textId="77777777" w:rsidR="004631F7" w:rsidRPr="004631F7" w:rsidRDefault="004631F7" w:rsidP="004631F7">
      <w:pPr>
        <w:ind w:left="720"/>
        <w:rPr>
          <w:rFonts w:ascii="Arial" w:hAnsi="Arial"/>
          <w:sz w:val="20"/>
          <w:szCs w:val="20"/>
        </w:rPr>
      </w:pPr>
    </w:p>
    <w:p w14:paraId="17436EC9" w14:textId="5B0D1AF6" w:rsidR="00203080" w:rsidRDefault="004631F7" w:rsidP="004631F7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See also IGSEQ_VJCOUNT</w:t>
      </w:r>
      <w:r w:rsidR="00203080">
        <w:rPr>
          <w:rFonts w:ascii="Arial" w:hAnsi="Arial"/>
          <w:sz w:val="20"/>
          <w:szCs w:val="20"/>
        </w:rPr>
        <w:t xml:space="preserve">    Script Hill_Diversity</w:t>
      </w:r>
    </w:p>
    <w:p w14:paraId="5FAC453D" w14:textId="77777777" w:rsidR="00C80282" w:rsidRDefault="00C80282" w:rsidP="004631F7">
      <w:pPr>
        <w:ind w:left="720"/>
        <w:rPr>
          <w:rFonts w:ascii="Arial" w:hAnsi="Arial"/>
          <w:sz w:val="20"/>
          <w:szCs w:val="20"/>
        </w:rPr>
      </w:pPr>
    </w:p>
    <w:p w14:paraId="04C9D1D6" w14:textId="77777777" w:rsidR="00C80282" w:rsidRDefault="00C80282" w:rsidP="00C8028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igseq_hist.m</w:t>
      </w:r>
    </w:p>
    <w:p w14:paraId="4D839F7C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  <w:r w:rsidRPr="001E08FD">
        <w:rPr>
          <w:rFonts w:ascii="Arial" w:hAnsi="Arial"/>
          <w:sz w:val="20"/>
          <w:szCs w:val="20"/>
        </w:rPr>
        <w:t>IG_HIST returns clonality distribution histogram</w:t>
      </w:r>
    </w:p>
    <w:p w14:paraId="4D8A4059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4BD36A2D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  <w:r w:rsidRPr="001E08FD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  </w:t>
      </w:r>
      <w:r w:rsidRPr="001E08FD">
        <w:rPr>
          <w:rFonts w:ascii="Arial" w:hAnsi="Arial"/>
          <w:sz w:val="20"/>
          <w:szCs w:val="20"/>
        </w:rPr>
        <w:t>This function requires connection to the sequencing database.</w:t>
      </w:r>
    </w:p>
    <w:p w14:paraId="089D2402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0F7B042C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  <w:r w:rsidRPr="001E08FD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  </w:t>
      </w:r>
      <w:r w:rsidRPr="001E08FD">
        <w:rPr>
          <w:rFonts w:ascii="Arial" w:hAnsi="Arial"/>
          <w:sz w:val="20"/>
          <w:szCs w:val="20"/>
        </w:rPr>
        <w:t>INPUT ARGUMENTS:</w:t>
      </w:r>
    </w:p>
    <w:p w14:paraId="7D5BBC3C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  <w:r w:rsidRPr="001E08FD">
        <w:rPr>
          <w:rFonts w:ascii="Arial" w:hAnsi="Arial"/>
          <w:sz w:val="20"/>
          <w:szCs w:val="20"/>
        </w:rPr>
        <w:t xml:space="preserve">   </w:t>
      </w:r>
      <w:r>
        <w:rPr>
          <w:rFonts w:ascii="Arial" w:hAnsi="Arial"/>
          <w:sz w:val="20"/>
          <w:szCs w:val="20"/>
        </w:rPr>
        <w:t xml:space="preserve">  </w:t>
      </w:r>
      <w:r w:rsidRPr="001E08FD">
        <w:rPr>
          <w:rFonts w:ascii="Arial" w:hAnsi="Arial"/>
          <w:sz w:val="20"/>
          <w:szCs w:val="20"/>
        </w:rPr>
        <w:t xml:space="preserve"> 1: path to SQLite db</w:t>
      </w:r>
    </w:p>
    <w:p w14:paraId="4351491A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  <w:r w:rsidRPr="001E08FD">
        <w:rPr>
          <w:rFonts w:ascii="Arial" w:hAnsi="Arial"/>
          <w:sz w:val="20"/>
          <w:szCs w:val="20"/>
        </w:rPr>
        <w:t xml:space="preserve">    </w:t>
      </w:r>
      <w:r>
        <w:rPr>
          <w:rFonts w:ascii="Arial" w:hAnsi="Arial"/>
          <w:sz w:val="20"/>
          <w:szCs w:val="20"/>
        </w:rPr>
        <w:t xml:space="preserve">  </w:t>
      </w:r>
      <w:r w:rsidRPr="001E08FD">
        <w:rPr>
          <w:rFonts w:ascii="Arial" w:hAnsi="Arial"/>
          <w:sz w:val="20"/>
          <w:szCs w:val="20"/>
        </w:rPr>
        <w:t>2: abbreviation of cell population (as appears in database)</w:t>
      </w:r>
    </w:p>
    <w:p w14:paraId="206E354D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3EFF900F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1E08FD">
        <w:rPr>
          <w:rFonts w:ascii="Arial" w:hAnsi="Arial"/>
          <w:sz w:val="20"/>
          <w:szCs w:val="20"/>
        </w:rPr>
        <w:t xml:space="preserve"> RETURN VALUE:</w:t>
      </w:r>
    </w:p>
    <w:p w14:paraId="6D46550E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  <w:r w:rsidRPr="001E08FD">
        <w:rPr>
          <w:rFonts w:ascii="Arial" w:hAnsi="Arial"/>
          <w:sz w:val="20"/>
          <w:szCs w:val="20"/>
        </w:rPr>
        <w:t xml:space="preserve">  </w:t>
      </w:r>
      <w:r>
        <w:rPr>
          <w:rFonts w:ascii="Arial" w:hAnsi="Arial"/>
          <w:sz w:val="20"/>
          <w:szCs w:val="20"/>
        </w:rPr>
        <w:t xml:space="preserve">  </w:t>
      </w:r>
      <w:r w:rsidRPr="001E08FD">
        <w:rPr>
          <w:rFonts w:ascii="Arial" w:hAnsi="Arial"/>
          <w:sz w:val="20"/>
          <w:szCs w:val="20"/>
        </w:rPr>
        <w:t xml:space="preserve">  an nx2 matrix where column 1 are lineage sizes and column 2 are</w:t>
      </w:r>
    </w:p>
    <w:p w14:paraId="3E39F079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  <w:r w:rsidRPr="001E08FD">
        <w:rPr>
          <w:rFonts w:ascii="Arial" w:hAnsi="Arial"/>
          <w:sz w:val="20"/>
          <w:szCs w:val="20"/>
        </w:rPr>
        <w:t xml:space="preserve">    </w:t>
      </w:r>
      <w:r>
        <w:rPr>
          <w:rFonts w:ascii="Arial" w:hAnsi="Arial"/>
          <w:sz w:val="20"/>
          <w:szCs w:val="20"/>
        </w:rPr>
        <w:t xml:space="preserve">  </w:t>
      </w:r>
      <w:r w:rsidRPr="001E08FD">
        <w:rPr>
          <w:rFonts w:ascii="Arial" w:hAnsi="Arial"/>
          <w:sz w:val="20"/>
          <w:szCs w:val="20"/>
        </w:rPr>
        <w:t>numbers of lineages with the corresponding sizes</w:t>
      </w:r>
    </w:p>
    <w:p w14:paraId="4FCB2B7F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4050834C" w14:textId="77777777" w:rsidR="00C80282" w:rsidRPr="001E08FD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1E08FD">
        <w:rPr>
          <w:rFonts w:ascii="Arial" w:hAnsi="Arial"/>
          <w:sz w:val="20"/>
          <w:szCs w:val="20"/>
        </w:rPr>
        <w:t xml:space="preserve"> USAGE EXAMPLE:</w:t>
      </w:r>
    </w:p>
    <w:p w14:paraId="6BC9E47B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1E08FD">
        <w:rPr>
          <w:rFonts w:ascii="Arial" w:hAnsi="Arial"/>
          <w:sz w:val="20"/>
          <w:szCs w:val="20"/>
        </w:rPr>
        <w:t xml:space="preserve">    &gt;&gt; H = igseqhist('my analysis unit', 1, 'PB');</w:t>
      </w:r>
    </w:p>
    <w:p w14:paraId="3B4F35C6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68CEC6C4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</w:t>
      </w:r>
      <w:r w:rsidRPr="007377E3">
        <w:rPr>
          <w:rFonts w:ascii="Arial" w:hAnsi="Arial"/>
          <w:sz w:val="20"/>
          <w:szCs w:val="20"/>
        </w:rPr>
        <w:t>Requires Matlab Database Toolbox</w:t>
      </w:r>
    </w:p>
    <w:p w14:paraId="2DA8B9D6" w14:textId="77777777" w:rsidR="004631F7" w:rsidRDefault="004631F7" w:rsidP="004631F7">
      <w:pPr>
        <w:rPr>
          <w:rFonts w:ascii="Arial" w:hAnsi="Arial"/>
          <w:sz w:val="20"/>
          <w:szCs w:val="20"/>
        </w:rPr>
      </w:pPr>
    </w:p>
    <w:p w14:paraId="3D55BAF6" w14:textId="77777777" w:rsidR="00C80282" w:rsidRDefault="00C80282" w:rsidP="00C8028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igseq_clonalityplot.m</w:t>
      </w:r>
    </w:p>
    <w:p w14:paraId="1CF237E6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 w:rsidRPr="006E615D">
        <w:rPr>
          <w:rFonts w:ascii="Arial" w:hAnsi="Arial"/>
          <w:sz w:val="20"/>
          <w:szCs w:val="20"/>
        </w:rPr>
        <w:t>IGSEQCLONALITYPLOT makes a clonality plot for a sample/population</w:t>
      </w:r>
    </w:p>
    <w:p w14:paraId="135745CE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161D9BBF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This function requires connection to the sequencing database.</w:t>
      </w:r>
    </w:p>
    <w:p w14:paraId="08ECB2CD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7B940FBA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INPUT ARGUMENTS:</w:t>
      </w:r>
    </w:p>
    <w:p w14:paraId="7A2C47AE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 w:rsidRPr="006E615D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  1: path to SQLite db</w:t>
      </w:r>
    </w:p>
    <w:p w14:paraId="0FC6DAD2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 w:rsidRPr="006E615D">
        <w:rPr>
          <w:rFonts w:ascii="Arial" w:hAnsi="Arial"/>
          <w:sz w:val="20"/>
          <w:szCs w:val="20"/>
        </w:rPr>
        <w:t xml:space="preserve">  </w:t>
      </w: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 2: abbreviation of cell population (as appears in database)</w:t>
      </w:r>
    </w:p>
    <w:p w14:paraId="5AC56076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 w:rsidRPr="006E615D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  3: title of plot</w:t>
      </w:r>
    </w:p>
    <w:p w14:paraId="61127538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   4: plot color</w:t>
      </w:r>
    </w:p>
    <w:p w14:paraId="1C27C3D5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   5: minimum y-axis percentage value (0 - 100)</w:t>
      </w:r>
    </w:p>
    <w:p w14:paraId="3C9077BA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   6: maximum x value to use ([] for autoscale)</w:t>
      </w:r>
    </w:p>
    <w:p w14:paraId="0D4E0100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04891C18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RETURN VALUES:</w:t>
      </w:r>
    </w:p>
    <w:p w14:paraId="1B0775F3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 w:rsidRPr="006E615D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  1: number of sequences</w:t>
      </w:r>
    </w:p>
    <w:p w14:paraId="0844ABB8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 w:rsidRPr="006E615D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  2: number of lineages</w:t>
      </w:r>
    </w:p>
    <w:p w14:paraId="4D7C6D69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 w:rsidRPr="006E615D">
        <w:rPr>
          <w:rFonts w:ascii="Arial" w:hAnsi="Arial"/>
          <w:sz w:val="20"/>
          <w:szCs w:val="20"/>
        </w:rPr>
        <w:t xml:space="preserve"> </w:t>
      </w:r>
    </w:p>
    <w:p w14:paraId="397E3E7F" w14:textId="77777777" w:rsidR="00C80282" w:rsidRPr="006E615D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USAGE EXAMPLE:</w:t>
      </w:r>
    </w:p>
    <w:p w14:paraId="3B305073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  <w:r w:rsidRPr="006E615D">
        <w:rPr>
          <w:rFonts w:ascii="Arial" w:hAnsi="Arial"/>
          <w:sz w:val="20"/>
          <w:szCs w:val="20"/>
        </w:rPr>
        <w:t xml:space="preserve">    &gt;&gt; igseqclonalityplot('/test.db', 'PB', '185-PB', 'b', 30, []);</w:t>
      </w:r>
    </w:p>
    <w:p w14:paraId="478B1C1A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3EC1E07F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 </w:t>
      </w:r>
      <w:r w:rsidRPr="007377E3">
        <w:rPr>
          <w:rFonts w:ascii="Arial" w:hAnsi="Arial"/>
          <w:sz w:val="20"/>
          <w:szCs w:val="20"/>
        </w:rPr>
        <w:t>Requires Matlab Database Toolbox</w:t>
      </w:r>
    </w:p>
    <w:p w14:paraId="615963C7" w14:textId="77777777" w:rsidR="00C80282" w:rsidRDefault="00C80282" w:rsidP="004631F7">
      <w:pPr>
        <w:rPr>
          <w:rFonts w:ascii="Arial" w:hAnsi="Arial"/>
          <w:sz w:val="20"/>
          <w:szCs w:val="20"/>
        </w:rPr>
      </w:pPr>
    </w:p>
    <w:p w14:paraId="127E959E" w14:textId="6968FD0E" w:rsidR="007377E3" w:rsidRDefault="007377E3" w:rsidP="007377E3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igseq_hillplot.m</w:t>
      </w:r>
    </w:p>
    <w:p w14:paraId="746099C2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>IGSEQ_HILLPLOT Hill diversity profile plots over a range of orders.</w:t>
      </w:r>
    </w:p>
    <w:p w14:paraId="38F7AC2D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</w:p>
    <w:p w14:paraId="10950834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IGSEQ_HILLPLOT(dbname, orders, evenflag, pop, iso, colors) creates</w:t>
      </w:r>
    </w:p>
    <w:p w14:paraId="40685BCD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a diversity profile plot over the specified range of orders.  The</w:t>
      </w:r>
    </w:p>
    <w:p w14:paraId="7E96A80D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first argument is a sqlite database name (including the full path) as</w:t>
      </w:r>
    </w:p>
    <w:p w14:paraId="74BA0018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a string.  The second argument is a vector of n orders across which to</w:t>
      </w:r>
    </w:p>
    <w:p w14:paraId="1EA27ED9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compute the diversity index.  The third argument is a flag: a value of</w:t>
      </w:r>
    </w:p>
    <w:p w14:paraId="5AE9147C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1 plots evenness (diversity divided by zero-order-diversity); any</w:t>
      </w:r>
    </w:p>
    <w:p w14:paraId="3AC3C817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other value plots diversity.  The next three arguments are all</w:t>
      </w:r>
    </w:p>
    <w:p w14:paraId="03DFFB8B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m-element cell vectors of strings corresponding to m desired plots.</w:t>
      </w:r>
    </w:p>
    <w:p w14:paraId="42C1A72A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The fourth argument is a list of population names, the fifth is a list</w:t>
      </w:r>
    </w:p>
    <w:p w14:paraId="1A36BB6B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of isotypes (use '' if to include all), and the sixth is a list of</w:t>
      </w:r>
    </w:p>
    <w:p w14:paraId="40C0C473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line colors.</w:t>
      </w:r>
    </w:p>
    <w:p w14:paraId="3E3D3BAE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</w:p>
    <w:p w14:paraId="4E275C20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h = IGSEQ_HILLPLOT(dbname, orders, evenflag, pop, iso, colors) creates</w:t>
      </w:r>
    </w:p>
    <w:p w14:paraId="57061044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the figure and returns an n-order by m-population matrix of data that</w:t>
      </w:r>
    </w:p>
    <w:p w14:paraId="1EAAD5F9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corresponds to the plots.</w:t>
      </w:r>
    </w:p>
    <w:p w14:paraId="1ADF800F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</w:p>
    <w:p w14:paraId="0B4087AF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Example:</w:t>
      </w:r>
    </w:p>
    <w:p w14:paraId="45A1FBF2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&gt;&gt; db = 'Users/test/Desktop/myfile.igseqdb';</w:t>
      </w:r>
    </w:p>
    <w:p w14:paraId="724B55AB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&gt;&gt; pop = {'42_N', '42_N', '42_SM', '42_SM'};</w:t>
      </w:r>
    </w:p>
    <w:p w14:paraId="4F226A65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&gt;&gt; iso = {'', 'M', '', 'G'};</w:t>
      </w:r>
    </w:p>
    <w:p w14:paraId="76588678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&gt;&gt; col = {'k', [.5 .5 .5], 'r', [1 .5 .5]};</w:t>
      </w:r>
    </w:p>
    <w:p w14:paraId="3D2BAB5F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&gt;&gt; igseq_hillplot(db, 0:.1:10, 0, pop, iso, col);</w:t>
      </w:r>
    </w:p>
    <w:p w14:paraId="4F5A2611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</w:p>
    <w:p w14:paraId="507329C0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See:</w:t>
      </w:r>
    </w:p>
    <w:p w14:paraId="6D1580D7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- Hill (1973) Diversity and evenness: a unifying notation and its</w:t>
      </w:r>
    </w:p>
    <w:p w14:paraId="6CFCACFE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  consequences. Ecology 54:427-432.</w:t>
      </w:r>
    </w:p>
    <w:p w14:paraId="348573E6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- Stern et al (2014) B Cells populating the multiple sclerosis</w:t>
      </w:r>
    </w:p>
    <w:p w14:paraId="7EBC207C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  brain mature in the draining cervical lymph nodes. Sci Trans Med</w:t>
      </w:r>
    </w:p>
    <w:p w14:paraId="12371E66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  6(248):248ra107, DOI: 10.1126/scitranslmed.3008879.</w:t>
      </w:r>
    </w:p>
    <w:p w14:paraId="6795F184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- Grieff et al (2015) A bioinformatic framework for immune </w:t>
      </w:r>
    </w:p>
    <w:p w14:paraId="7E5F3336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  repertoire diversity profiling enables detection of </w:t>
      </w:r>
    </w:p>
    <w:p w14:paraId="253C8BCA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  immunological status. Genome Med 7:49,</w:t>
      </w:r>
    </w:p>
    <w:p w14:paraId="1ECB90E3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  DOI: 10.1186/s13073-015-0169-8.</w:t>
      </w:r>
    </w:p>
    <w:p w14:paraId="02821967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    </w:t>
      </w:r>
    </w:p>
    <w:p w14:paraId="0076D228" w14:textId="54153C17" w:rsid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Requires Matlab Database Toolbox</w:t>
      </w:r>
    </w:p>
    <w:p w14:paraId="7FE5C933" w14:textId="77777777" w:rsidR="00C80282" w:rsidRDefault="00C80282" w:rsidP="007377E3">
      <w:pPr>
        <w:ind w:left="720"/>
        <w:rPr>
          <w:rFonts w:ascii="Arial" w:hAnsi="Arial"/>
          <w:sz w:val="20"/>
          <w:szCs w:val="20"/>
        </w:rPr>
      </w:pPr>
    </w:p>
    <w:p w14:paraId="23E7AD27" w14:textId="77777777" w:rsidR="00C80282" w:rsidRDefault="00C80282" w:rsidP="00C8028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igseq_pielou.m</w:t>
      </w:r>
    </w:p>
    <w:p w14:paraId="09EA682B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>IGSEQ_PIELOU Species evenness for all population/isotype combinations</w:t>
      </w:r>
    </w:p>
    <w:p w14:paraId="00AAF98A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3A33D449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ev = IGSEQ_PIELOU(dbname) returns the species evenness value for each</w:t>
      </w:r>
    </w:p>
    <w:p w14:paraId="7163D45A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population and isotype combination in the specified analysis unit. </w:t>
      </w:r>
    </w:p>
    <w:p w14:paraId="1DD67237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The first argument is a sqlite database name (including the full path)</w:t>
      </w:r>
    </w:p>
    <w:p w14:paraId="46E862A6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as a string.  The return value is a nx4 cell array.  The first column</w:t>
      </w:r>
    </w:p>
    <w:p w14:paraId="5C1D5CC2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is the population.  The second column is the isotype - no value</w:t>
      </w:r>
    </w:p>
    <w:p w14:paraId="6D7C723D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indicates all isotypes were considered.  The third column is the</w:t>
      </w:r>
    </w:p>
    <w:p w14:paraId="5A378059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species richness, or in this context, the number of lineages (when</w:t>
      </w:r>
    </w:p>
    <w:p w14:paraId="1E43CFA5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filtering on a specific isotype, lineages were still computed by the</w:t>
      </w:r>
    </w:p>
    <w:p w14:paraId="2A81A357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pipeline using all isotypes, but here we are only considering</w:t>
      </w:r>
    </w:p>
    <w:p w14:paraId="4A641580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sequences of a particular isotype to extract lineages to compute</w:t>
      </w:r>
    </w:p>
    <w:p w14:paraId="7C99A19E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evenness).  The fourth column is species evenness: 1 is uniform</w:t>
      </w:r>
    </w:p>
    <w:p w14:paraId="2CDA2D99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(completely polyclonal), and values close to 0 are highly oligoclonal.</w:t>
      </w:r>
    </w:p>
    <w:p w14:paraId="49142285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    </w:t>
      </w:r>
    </w:p>
    <w:p w14:paraId="247D1D49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Requires Matlab Database Toolbox</w:t>
      </w:r>
    </w:p>
    <w:p w14:paraId="6ED9529B" w14:textId="77777777" w:rsidR="00C80282" w:rsidRPr="004631F7" w:rsidRDefault="00C80282" w:rsidP="00C80282">
      <w:pPr>
        <w:ind w:left="720"/>
        <w:rPr>
          <w:rFonts w:ascii="Arial" w:hAnsi="Arial"/>
          <w:sz w:val="20"/>
          <w:szCs w:val="20"/>
        </w:rPr>
      </w:pPr>
    </w:p>
    <w:p w14:paraId="22430364" w14:textId="77777777" w:rsidR="00C80282" w:rsidRDefault="00C80282" w:rsidP="00C80282">
      <w:pPr>
        <w:ind w:left="720"/>
        <w:rPr>
          <w:rFonts w:ascii="Arial" w:hAnsi="Arial"/>
          <w:sz w:val="20"/>
          <w:szCs w:val="20"/>
        </w:rPr>
      </w:pPr>
      <w:r w:rsidRPr="004631F7">
        <w:rPr>
          <w:rFonts w:ascii="Arial" w:hAnsi="Arial"/>
          <w:sz w:val="20"/>
          <w:szCs w:val="20"/>
        </w:rPr>
        <w:t xml:space="preserve">    See also IGSEQ_DX, IGSEQ_HILLPLOT, HILLDIV</w:t>
      </w:r>
    </w:p>
    <w:p w14:paraId="18253EBA" w14:textId="77777777" w:rsidR="007377E3" w:rsidRDefault="007377E3" w:rsidP="007377E3">
      <w:pPr>
        <w:rPr>
          <w:rFonts w:ascii="Arial" w:hAnsi="Arial"/>
          <w:sz w:val="20"/>
          <w:szCs w:val="20"/>
        </w:rPr>
      </w:pPr>
    </w:p>
    <w:p w14:paraId="67E42CC0" w14:textId="297D7E2A" w:rsidR="007377E3" w:rsidRDefault="007377E3" w:rsidP="007377E3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igseq_groupedlin.m</w:t>
      </w:r>
    </w:p>
    <w:p w14:paraId="4E8DCABE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>IGSEQ_GROUPEDLIN create grouped lineage table for an analysis unit</w:t>
      </w:r>
    </w:p>
    <w:p w14:paraId="30A7C0C7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</w:p>
    <w:p w14:paraId="2E9B5F65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t = IGSEQ_GROUPEDLIN(dbname) returns a table as a cell array where</w:t>
      </w:r>
    </w:p>
    <w:p w14:paraId="19A77C03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each row is a lineage.  The first argument is a sqlite database name</w:t>
      </w:r>
    </w:p>
    <w:p w14:paraId="494D3C28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(including the full path) as a string, corresponding to the analysis</w:t>
      </w:r>
    </w:p>
    <w:p w14:paraId="3309A5CC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unit.  The columns are: lineage ID, v-gene, j-gene and then the number</w:t>
      </w:r>
    </w:p>
    <w:p w14:paraId="142A3FBB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of sequences within each population for each lineage in the database.</w:t>
      </w:r>
    </w:p>
    <w:p w14:paraId="33DB9A63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There are n+3 columns, where n is the number of populations.</w:t>
      </w:r>
    </w:p>
    <w:p w14:paraId="0ABE9D50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</w:p>
    <w:p w14:paraId="04B4DC8B" w14:textId="4DA5B544" w:rsid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Requires Matlab Database Toolbox</w:t>
      </w:r>
    </w:p>
    <w:p w14:paraId="5E585AC8" w14:textId="2D649A5F" w:rsidR="007377E3" w:rsidRDefault="007377E3" w:rsidP="00C80282">
      <w:pPr>
        <w:rPr>
          <w:rFonts w:ascii="Arial" w:hAnsi="Arial"/>
          <w:sz w:val="20"/>
          <w:szCs w:val="20"/>
        </w:rPr>
      </w:pPr>
    </w:p>
    <w:p w14:paraId="7E9F9653" w14:textId="286D9A57" w:rsidR="007377E3" w:rsidRDefault="007377E3" w:rsidP="007377E3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igseq_db.m</w:t>
      </w:r>
    </w:p>
    <w:p w14:paraId="7F1CA5A4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>IGSEQ_DB create database object from an igseq sqlite database.</w:t>
      </w:r>
    </w:p>
    <w:p w14:paraId="090B78B8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</w:p>
    <w:p w14:paraId="1822F34D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conn = IGSEQ_DB(dbname) returns a database object given a sqlite</w:t>
      </w:r>
    </w:p>
    <w:p w14:paraId="0FDC9D41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database name (including the full path) as a string input argument.</w:t>
      </w:r>
    </w:p>
    <w:p w14:paraId="1D8976A5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</w:p>
    <w:p w14:paraId="611CC991" w14:textId="3D995BFA" w:rsid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Requires Matlab Database Toolbox</w:t>
      </w:r>
    </w:p>
    <w:p w14:paraId="35110257" w14:textId="77777777" w:rsidR="001E08FD" w:rsidRDefault="001E08FD" w:rsidP="007377E3">
      <w:pPr>
        <w:rPr>
          <w:rFonts w:ascii="Arial" w:hAnsi="Arial"/>
          <w:sz w:val="20"/>
          <w:szCs w:val="20"/>
        </w:rPr>
      </w:pPr>
      <w:bookmarkStart w:id="0" w:name="_GoBack"/>
      <w:bookmarkEnd w:id="0"/>
    </w:p>
    <w:p w14:paraId="6E7D2CB8" w14:textId="65ADFD41" w:rsidR="007377E3" w:rsidRDefault="007377E3" w:rsidP="007377E3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hilldiv.m</w:t>
      </w:r>
    </w:p>
    <w:p w14:paraId="7E0DCB88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>HILLDIV Hill diversity index and several orders.</w:t>
      </w:r>
    </w:p>
    <w:p w14:paraId="72461CA2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</w:p>
    <w:p w14:paraId="06C5795A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[d, q] = HILLDIV(comp, orders) returns the Hill diversity indices for</w:t>
      </w:r>
    </w:p>
    <w:p w14:paraId="60CD26F8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the supplied composition (first argument) at all of the specified</w:t>
      </w:r>
    </w:p>
    <w:p w14:paraId="395CD78E" w14:textId="77777777" w:rsidR="007377E3" w:rsidRP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orders (second argument).  The first return value is a vector of</w:t>
      </w:r>
    </w:p>
    <w:p w14:paraId="7B8CDAAC" w14:textId="39C625CC" w:rsidR="007377E3" w:rsidRDefault="007377E3" w:rsidP="007377E3">
      <w:pPr>
        <w:ind w:left="720"/>
        <w:rPr>
          <w:rFonts w:ascii="Arial" w:hAnsi="Arial"/>
          <w:sz w:val="20"/>
          <w:szCs w:val="20"/>
        </w:rPr>
      </w:pPr>
      <w:r w:rsidRPr="007377E3">
        <w:rPr>
          <w:rFonts w:ascii="Arial" w:hAnsi="Arial"/>
          <w:sz w:val="20"/>
          <w:szCs w:val="20"/>
        </w:rPr>
        <w:t xml:space="preserve">    diversity values associated with the orders (second return value).</w:t>
      </w:r>
    </w:p>
    <w:sectPr w:rsidR="007377E3" w:rsidSect="007377E3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D6351"/>
    <w:multiLevelType w:val="hybridMultilevel"/>
    <w:tmpl w:val="EE9A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C32427"/>
    <w:multiLevelType w:val="hybridMultilevel"/>
    <w:tmpl w:val="55921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FF97633"/>
    <w:multiLevelType w:val="hybridMultilevel"/>
    <w:tmpl w:val="A74A5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30293B"/>
    <w:multiLevelType w:val="hybridMultilevel"/>
    <w:tmpl w:val="F7900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3A1"/>
    <w:rsid w:val="00050D76"/>
    <w:rsid w:val="0005310D"/>
    <w:rsid w:val="000A3006"/>
    <w:rsid w:val="001137DD"/>
    <w:rsid w:val="001327DE"/>
    <w:rsid w:val="00161B6F"/>
    <w:rsid w:val="001A2536"/>
    <w:rsid w:val="001E08FD"/>
    <w:rsid w:val="00203080"/>
    <w:rsid w:val="002F567E"/>
    <w:rsid w:val="00356545"/>
    <w:rsid w:val="003F5C50"/>
    <w:rsid w:val="00455AC8"/>
    <w:rsid w:val="004631F7"/>
    <w:rsid w:val="0050071A"/>
    <w:rsid w:val="005803A1"/>
    <w:rsid w:val="005A6854"/>
    <w:rsid w:val="005E28F0"/>
    <w:rsid w:val="00676847"/>
    <w:rsid w:val="006A1F9B"/>
    <w:rsid w:val="006E615D"/>
    <w:rsid w:val="007377E3"/>
    <w:rsid w:val="007E4A97"/>
    <w:rsid w:val="00822BED"/>
    <w:rsid w:val="00886CB4"/>
    <w:rsid w:val="008A34D5"/>
    <w:rsid w:val="008D58F6"/>
    <w:rsid w:val="00A259DC"/>
    <w:rsid w:val="00A330B0"/>
    <w:rsid w:val="00AE1D35"/>
    <w:rsid w:val="00B67F81"/>
    <w:rsid w:val="00BF5229"/>
    <w:rsid w:val="00C80282"/>
    <w:rsid w:val="00C96F8F"/>
    <w:rsid w:val="00E35D88"/>
    <w:rsid w:val="00E52BAD"/>
    <w:rsid w:val="00E8297E"/>
    <w:rsid w:val="00EF0332"/>
    <w:rsid w:val="00F3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7A880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B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7E10F1-E92B-364E-83C4-8470BF072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1555</Words>
  <Characters>8869</Characters>
  <Application>Microsoft Macintosh Word</Application>
  <DocSecurity>0</DocSecurity>
  <Lines>73</Lines>
  <Paragraphs>20</Paragraphs>
  <ScaleCrop>false</ScaleCrop>
  <Company>URMC</Company>
  <LinksUpToDate>false</LinksUpToDate>
  <CharactersWithSpaces>10404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</dc:creator>
  <cp:keywords/>
  <dc:description/>
  <cp:lastModifiedBy>Fucile, Christopher</cp:lastModifiedBy>
  <cp:revision>8</cp:revision>
  <dcterms:created xsi:type="dcterms:W3CDTF">2016-02-29T15:17:00Z</dcterms:created>
  <dcterms:modified xsi:type="dcterms:W3CDTF">2016-02-29T17:45:00Z</dcterms:modified>
</cp:coreProperties>
</file>