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9656C" w14:textId="77777777" w:rsidR="00B85BF1" w:rsidRDefault="00000000">
      <w:pPr>
        <w:spacing w:after="60"/>
        <w:jc w:val="center"/>
      </w:pPr>
      <w:r>
        <w:rPr>
          <w:b/>
          <w:bCs/>
          <w:sz w:val="32"/>
          <w:szCs w:val="32"/>
        </w:rPr>
        <w:t>UNIVERSIDAD ABIERTA INTERAMERICANA</w:t>
      </w:r>
    </w:p>
    <w:p w14:paraId="3684C850" w14:textId="77777777" w:rsidR="00B85BF1" w:rsidRDefault="00000000">
      <w:pPr>
        <w:spacing w:after="400"/>
        <w:jc w:val="center"/>
      </w:pPr>
      <w:r>
        <w:rPr>
          <w:sz w:val="28"/>
          <w:szCs w:val="28"/>
        </w:rPr>
        <w:t>Facultad de Tecnología Informática</w:t>
      </w:r>
    </w:p>
    <w:p w14:paraId="1F056401" w14:textId="5ED92110" w:rsidR="00B85BF1" w:rsidRDefault="00C513DE">
      <w:pPr>
        <w:spacing w:after="500"/>
        <w:jc w:val="center"/>
      </w:pPr>
      <w:r w:rsidRPr="00C513DE">
        <w:rPr>
          <w:noProof/>
        </w:rPr>
        <w:drawing>
          <wp:inline distT="0" distB="0" distL="0" distR="0" wp14:anchorId="4AD65886" wp14:editId="1793D9A3">
            <wp:extent cx="3437068" cy="1352550"/>
            <wp:effectExtent l="0" t="0" r="0" b="0"/>
            <wp:docPr id="953598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98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7686" cy="136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4405" w14:textId="77777777" w:rsidR="00B85BF1" w:rsidRDefault="00000000">
      <w:pPr>
        <w:spacing w:after="200"/>
        <w:jc w:val="center"/>
      </w:pPr>
      <w:r>
        <w:rPr>
          <w:b/>
          <w:bCs/>
          <w:sz w:val="44"/>
          <w:szCs w:val="44"/>
        </w:rPr>
        <w:t>«Nombre del Sistema»</w:t>
      </w:r>
    </w:p>
    <w:p w14:paraId="4C703C7F" w14:textId="77777777" w:rsidR="00B85BF1" w:rsidRDefault="00000000">
      <w:pPr>
        <w:jc w:val="center"/>
      </w:pPr>
      <w:r>
        <w:rPr>
          <w:sz w:val="30"/>
          <w:szCs w:val="30"/>
        </w:rPr>
        <w:t>Carpeta de Proyecto</w:t>
      </w:r>
    </w:p>
    <w:p w14:paraId="08CDB553" w14:textId="77777777" w:rsidR="00B85BF1" w:rsidRDefault="00000000">
      <w:pPr>
        <w:spacing w:after="900"/>
        <w:jc w:val="center"/>
      </w:pPr>
      <w:r>
        <w:rPr>
          <w:sz w:val="26"/>
          <w:szCs w:val="26"/>
        </w:rPr>
        <w:t>Versión 1.0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71"/>
      </w:tblGrid>
      <w:tr w:rsidR="00B85BF1" w14:paraId="1261A55B" w14:textId="77777777">
        <w:trPr>
          <w:tblHeader/>
        </w:trPr>
        <w:tc>
          <w:tcPr>
            <w:tcW w:w="3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1D4D1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Dato</w:t>
            </w:r>
          </w:p>
        </w:tc>
        <w:tc>
          <w:tcPr>
            <w:tcW w:w="56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E4172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Detalle</w:t>
            </w:r>
          </w:p>
        </w:tc>
      </w:tr>
      <w:tr w:rsidR="00B85BF1" w14:paraId="3AA48894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1601C" w14:textId="77777777" w:rsidR="00B85BF1" w:rsidRDefault="00000000">
            <w:pPr>
              <w:spacing w:after="0"/>
            </w:pPr>
            <w:r>
              <w:t>Materia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0FA07" w14:textId="730DA065" w:rsidR="00B85BF1" w:rsidRDefault="00C513DE">
            <w:pPr>
              <w:spacing w:after="0"/>
            </w:pPr>
            <w:r>
              <w:t>Ingeniería de Software</w:t>
            </w:r>
          </w:p>
        </w:tc>
      </w:tr>
      <w:tr w:rsidR="00B85BF1" w14:paraId="05BF505E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86BC9" w14:textId="77777777" w:rsidR="00B85BF1" w:rsidRDefault="00000000">
            <w:pPr>
              <w:spacing w:after="0"/>
            </w:pPr>
            <w:r>
              <w:t>Docente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EBD10B" w14:textId="77777777" w:rsidR="00B85BF1" w:rsidRDefault="00000000">
            <w:pPr>
              <w:spacing w:after="0"/>
            </w:pPr>
            <w:r>
              <w:t>Silva, Juan Ignacio</w:t>
            </w:r>
          </w:p>
        </w:tc>
      </w:tr>
      <w:tr w:rsidR="00B85BF1" w14:paraId="570C7EBA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7AD090" w14:textId="77777777" w:rsidR="00B85BF1" w:rsidRDefault="00000000">
            <w:pPr>
              <w:spacing w:after="0"/>
            </w:pPr>
            <w:r>
              <w:t>Docente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FD072" w14:textId="77777777" w:rsidR="00B85BF1" w:rsidRDefault="00000000">
            <w:pPr>
              <w:spacing w:after="0"/>
            </w:pPr>
            <w:proofErr w:type="spellStart"/>
            <w:r>
              <w:t>Avila</w:t>
            </w:r>
            <w:proofErr w:type="spellEnd"/>
            <w:r>
              <w:t>, Javier Ramón</w:t>
            </w:r>
          </w:p>
        </w:tc>
      </w:tr>
      <w:tr w:rsidR="00B85BF1" w14:paraId="24534E74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69331" w14:textId="77777777" w:rsidR="00B85BF1" w:rsidRDefault="00000000">
            <w:pPr>
              <w:spacing w:after="0"/>
            </w:pPr>
            <w:r>
              <w:t>Alumno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98EAD" w14:textId="77777777" w:rsidR="00B85BF1" w:rsidRDefault="00000000">
            <w:pPr>
              <w:spacing w:after="0"/>
            </w:pPr>
            <w:r>
              <w:t>Defeudi, Nahuel Leandro</w:t>
            </w:r>
          </w:p>
        </w:tc>
      </w:tr>
      <w:tr w:rsidR="00B85BF1" w14:paraId="5EA40483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5762F" w14:textId="77777777" w:rsidR="00B85BF1" w:rsidRDefault="00000000">
            <w:pPr>
              <w:spacing w:after="0"/>
            </w:pPr>
            <w:r>
              <w:t>Legajo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3ABD6" w14:textId="77777777" w:rsidR="00B85BF1" w:rsidRDefault="00000000">
            <w:pPr>
              <w:spacing w:after="0"/>
            </w:pPr>
            <w:r>
              <w:t>«Legajo»</w:t>
            </w:r>
          </w:p>
        </w:tc>
      </w:tr>
      <w:tr w:rsidR="00B85BF1" w14:paraId="014F7817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4DF246" w14:textId="77777777" w:rsidR="00B85BF1" w:rsidRDefault="00000000">
            <w:pPr>
              <w:spacing w:after="0"/>
            </w:pPr>
            <w:r>
              <w:t>Alumno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45BB8" w14:textId="77777777" w:rsidR="00B85BF1" w:rsidRDefault="00000000">
            <w:pPr>
              <w:spacing w:after="0"/>
            </w:pPr>
            <w:r>
              <w:t>Cuomo, Daniel</w:t>
            </w:r>
          </w:p>
        </w:tc>
      </w:tr>
      <w:tr w:rsidR="00B85BF1" w14:paraId="7C495FBF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EC074" w14:textId="77777777" w:rsidR="00B85BF1" w:rsidRDefault="00000000">
            <w:pPr>
              <w:spacing w:after="0"/>
            </w:pPr>
            <w:r>
              <w:t>Legajo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A0187" w14:textId="77777777" w:rsidR="00B85BF1" w:rsidRDefault="00000000">
            <w:pPr>
              <w:spacing w:after="0"/>
            </w:pPr>
            <w:r>
              <w:t>«Legajo»</w:t>
            </w:r>
          </w:p>
        </w:tc>
      </w:tr>
      <w:tr w:rsidR="00B85BF1" w14:paraId="7BB733F1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B1C12" w14:textId="77777777" w:rsidR="00B85BF1" w:rsidRDefault="00000000">
            <w:pPr>
              <w:spacing w:after="0"/>
            </w:pPr>
            <w:r>
              <w:t>Localización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0B7C7" w14:textId="77777777" w:rsidR="00B85BF1" w:rsidRDefault="00000000">
            <w:pPr>
              <w:spacing w:after="0"/>
            </w:pPr>
            <w:r>
              <w:t>Centro</w:t>
            </w:r>
          </w:p>
        </w:tc>
      </w:tr>
      <w:tr w:rsidR="00B85BF1" w14:paraId="645601CE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09EE9" w14:textId="77777777" w:rsidR="00B85BF1" w:rsidRDefault="00000000">
            <w:pPr>
              <w:spacing w:after="0"/>
            </w:pPr>
            <w:r>
              <w:t>Comisión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D1BF3" w14:textId="77777777" w:rsidR="00B85BF1" w:rsidRDefault="00000000">
            <w:pPr>
              <w:spacing w:after="0"/>
            </w:pPr>
            <w:r>
              <w:t>3-J</w:t>
            </w:r>
          </w:p>
        </w:tc>
      </w:tr>
      <w:tr w:rsidR="00B85BF1" w14:paraId="3AA8AC59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03572" w14:textId="77777777" w:rsidR="00B85BF1" w:rsidRDefault="00000000">
            <w:pPr>
              <w:spacing w:after="0"/>
            </w:pPr>
            <w:r>
              <w:t>Turno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F28B1" w14:textId="77777777" w:rsidR="00B85BF1" w:rsidRDefault="00000000">
            <w:pPr>
              <w:spacing w:after="0"/>
            </w:pPr>
            <w:r>
              <w:t>Noche</w:t>
            </w:r>
          </w:p>
        </w:tc>
      </w:tr>
      <w:tr w:rsidR="00B85BF1" w14:paraId="3057AEB6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8A5F3" w14:textId="77777777" w:rsidR="00B85BF1" w:rsidRDefault="00000000">
            <w:pPr>
              <w:spacing w:after="0"/>
            </w:pPr>
            <w:r>
              <w:t>Año de cursada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35BDB" w14:textId="77777777" w:rsidR="00B85BF1" w:rsidRDefault="00000000">
            <w:pPr>
              <w:spacing w:after="0"/>
            </w:pPr>
            <w:r>
              <w:t>2026</w:t>
            </w:r>
          </w:p>
        </w:tc>
      </w:tr>
      <w:tr w:rsidR="00B85BF1" w14:paraId="3914AFF6" w14:textId="77777777"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640E7" w14:textId="77777777" w:rsidR="00B85BF1" w:rsidRDefault="00000000">
            <w:pPr>
              <w:spacing w:after="0"/>
            </w:pPr>
            <w:r>
              <w:t>Fecha de entrega</w:t>
            </w:r>
          </w:p>
        </w:tc>
        <w:tc>
          <w:tcPr>
            <w:tcW w:w="5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4AE04" w14:textId="77777777" w:rsidR="00B85BF1" w:rsidRDefault="00000000">
            <w:pPr>
              <w:spacing w:after="0"/>
            </w:pPr>
            <w:r>
              <w:t>19/08/2026</w:t>
            </w:r>
          </w:p>
        </w:tc>
      </w:tr>
    </w:tbl>
    <w:p w14:paraId="69AF4868" w14:textId="77777777" w:rsidR="00B85BF1" w:rsidRDefault="00B85BF1">
      <w:pPr>
        <w:sectPr w:rsidR="00B85BF1">
          <w:pgSz w:w="11905" w:h="16837"/>
          <w:pgMar w:top="2267" w:right="1133" w:bottom="850" w:left="1700" w:header="566" w:footer="396" w:gutter="0"/>
          <w:cols w:space="720"/>
          <w:docGrid w:linePitch="360"/>
        </w:sectPr>
      </w:pPr>
    </w:p>
    <w:p w14:paraId="0D7AE46C" w14:textId="77777777" w:rsidR="00C513DE" w:rsidRDefault="00C513DE">
      <w:pPr>
        <w:spacing w:after="160"/>
        <w:rPr>
          <w:b/>
          <w:bCs/>
          <w:color w:val="1F3864"/>
          <w:sz w:val="28"/>
          <w:szCs w:val="28"/>
        </w:rPr>
      </w:pPr>
    </w:p>
    <w:p w14:paraId="0479A809" w14:textId="745F7791" w:rsidR="00B85BF1" w:rsidRDefault="00000000">
      <w:pPr>
        <w:spacing w:after="160"/>
      </w:pPr>
      <w:r>
        <w:rPr>
          <w:b/>
          <w:bCs/>
          <w:color w:val="1F3864"/>
          <w:sz w:val="28"/>
          <w:szCs w:val="28"/>
        </w:rPr>
        <w:t>Índice</w:t>
      </w:r>
    </w:p>
    <w:sdt>
      <w:sdtPr>
        <w:alias w:val="Índice"/>
        <w:id w:val="193964482"/>
      </w:sdtPr>
      <w:sdtContent>
        <w:p w14:paraId="4A30041C" w14:textId="77777777" w:rsidR="00C513DE" w:rsidRDefault="00000000">
          <w:pPr>
            <w:pStyle w:val="TD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057012" w:history="1">
            <w:r w:rsidR="00C513DE" w:rsidRPr="001946A8">
              <w:rPr>
                <w:rStyle w:val="Hipervnculo"/>
                <w:noProof/>
              </w:rPr>
              <w:t>Historial de Revisión</w:t>
            </w:r>
            <w:r w:rsidR="00C513DE">
              <w:rPr>
                <w:noProof/>
              </w:rPr>
              <w:tab/>
            </w:r>
            <w:r w:rsidR="00C513DE">
              <w:rPr>
                <w:noProof/>
              </w:rPr>
              <w:fldChar w:fldCharType="begin"/>
            </w:r>
            <w:r w:rsidR="00C513DE">
              <w:rPr>
                <w:noProof/>
              </w:rPr>
              <w:instrText xml:space="preserve"> PAGEREF _Toc238057012 \h </w:instrText>
            </w:r>
            <w:r w:rsidR="00C513DE">
              <w:rPr>
                <w:noProof/>
              </w:rPr>
            </w:r>
            <w:r w:rsidR="00C513DE">
              <w:rPr>
                <w:noProof/>
              </w:rPr>
              <w:fldChar w:fldCharType="separate"/>
            </w:r>
            <w:r w:rsidR="00C513DE">
              <w:rPr>
                <w:noProof/>
              </w:rPr>
              <w:t>1</w:t>
            </w:r>
            <w:r w:rsidR="00C513DE">
              <w:rPr>
                <w:noProof/>
              </w:rPr>
              <w:fldChar w:fldCharType="end"/>
            </w:r>
          </w:hyperlink>
        </w:p>
        <w:p w14:paraId="2F1A91C5" w14:textId="77777777" w:rsidR="00C513DE" w:rsidRDefault="00C513DE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8057013" w:history="1">
            <w:r w:rsidRPr="001946A8">
              <w:rPr>
                <w:rStyle w:val="Hipervnculo"/>
                <w:noProof/>
              </w:rPr>
              <w:t>G00. Descripción Global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57061D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14" w:history="1">
            <w:r w:rsidRPr="001946A8">
              <w:rPr>
                <w:rStyle w:val="Hipervnculo"/>
                <w:noProof/>
              </w:rPr>
              <w:t>G01.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924E52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15" w:history="1">
            <w:r w:rsidRPr="001946A8">
              <w:rPr>
                <w:rStyle w:val="Hipervnculo"/>
                <w:noProof/>
              </w:rPr>
              <w:t>G02. Descripción funcional del producto y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D353B7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16" w:history="1">
            <w:r w:rsidRPr="001946A8">
              <w:rPr>
                <w:rStyle w:val="Hipervnculo"/>
                <w:noProof/>
              </w:rPr>
              <w:t>G03. Definiciones, Acrónimos y Abreviaciones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3F689A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17" w:history="1">
            <w:r w:rsidRPr="001946A8">
              <w:rPr>
                <w:rStyle w:val="Hipervnculo"/>
                <w:noProof/>
              </w:rPr>
              <w:t>G04. Descripción de las personas participantes en el desarrollo del sistema de información y los usuarios (Roles)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9C9C9C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18" w:history="1">
            <w:r w:rsidRPr="001946A8">
              <w:rPr>
                <w:rStyle w:val="Hipervnculo"/>
                <w:noProof/>
              </w:rPr>
              <w:t>Participantes en el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30DD26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19" w:history="1">
            <w:r w:rsidRPr="001946A8">
              <w:rPr>
                <w:rStyle w:val="Hipervnculo"/>
                <w:noProof/>
              </w:rPr>
              <w:t>Usuarios del sistema y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A0B16D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20" w:history="1">
            <w:r w:rsidRPr="001946A8">
              <w:rPr>
                <w:rStyle w:val="Hipervnculo"/>
                <w:noProof/>
              </w:rPr>
              <w:t>G05. Otros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C38C65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21" w:history="1">
            <w:r w:rsidRPr="001946A8">
              <w:rPr>
                <w:rStyle w:val="Hipervnculo"/>
                <w:noProof/>
              </w:rPr>
              <w:t>G05.1.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EDEAD0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22" w:history="1">
            <w:r w:rsidRPr="001946A8">
              <w:rPr>
                <w:rStyle w:val="Hipervnculo"/>
                <w:noProof/>
              </w:rPr>
              <w:t>G05.2. De documentación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560B86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23" w:history="1">
            <w:r w:rsidRPr="001946A8">
              <w:rPr>
                <w:rStyle w:val="Hipervnculo"/>
                <w:noProof/>
              </w:rPr>
              <w:t>G06. Diagrama de clases parcial de todos los módulos implementados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04E4FA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24" w:history="1">
            <w:r w:rsidRPr="001946A8">
              <w:rPr>
                <w:rStyle w:val="Hipervnculo"/>
                <w:noProof/>
              </w:rPr>
              <w:t>G07. Modelo de datos parcial de todos los módulos implementados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D127BC" w14:textId="77777777" w:rsidR="00C513DE" w:rsidRDefault="00C513DE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8057025" w:history="1">
            <w:r w:rsidRPr="001946A8">
              <w:rPr>
                <w:rStyle w:val="Hipervnculo"/>
                <w:noProof/>
              </w:rPr>
              <w:t>N00. Procesos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EE13C4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26" w:history="1">
            <w:r w:rsidRPr="001946A8">
              <w:rPr>
                <w:rStyle w:val="Hipervnculo"/>
                <w:noProof/>
              </w:rPr>
              <w:t>N01. Especificación funcional por proceso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791015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27" w:history="1">
            <w:r w:rsidRPr="001946A8">
              <w:rPr>
                <w:rStyle w:val="Hipervnculo"/>
                <w:noProof/>
              </w:rPr>
              <w:t>A. Identificación de roles intervinientes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6AD337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28" w:history="1">
            <w:r w:rsidRPr="001946A8">
              <w:rPr>
                <w:rStyle w:val="Hipervnculo"/>
                <w:noProof/>
              </w:rPr>
              <w:t>B. Descripción funcional del proceso: Entrada / Comportamiento / Salida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35B9CC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29" w:history="1">
            <w:r w:rsidRPr="001946A8">
              <w:rPr>
                <w:rStyle w:val="Hipervnculo"/>
                <w:noProof/>
              </w:rPr>
              <w:t>C. Diagrama de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25B8A1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30" w:history="1">
            <w:r w:rsidRPr="001946A8">
              <w:rPr>
                <w:rStyle w:val="Hipervnculo"/>
                <w:noProof/>
              </w:rPr>
              <w:t>D. Modelo conceptual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28B315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31" w:history="1">
            <w:r w:rsidRPr="001946A8">
              <w:rPr>
                <w:rStyle w:val="Hipervnculo"/>
                <w:noProof/>
              </w:rPr>
              <w:t>N02. Especificaciones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6B081E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32" w:history="1">
            <w:r w:rsidRPr="001946A8">
              <w:rPr>
                <w:rStyle w:val="Hipervnculo"/>
                <w:noProof/>
              </w:rPr>
              <w:t>N02.1. ECU-001 — «Nombre del caso de uso»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23386C" w14:textId="77777777" w:rsidR="00C513DE" w:rsidRDefault="00C513DE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8057033" w:history="1">
            <w:r w:rsidRPr="001946A8">
              <w:rPr>
                <w:rStyle w:val="Hipervnculo"/>
                <w:noProof/>
              </w:rPr>
              <w:t>T00. Documentos de aspectos técnicos que provee el sistema de información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3852AF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34" w:history="1">
            <w:r w:rsidRPr="001946A8">
              <w:rPr>
                <w:rStyle w:val="Hipervnculo"/>
                <w:noProof/>
              </w:rPr>
              <w:t>T01. Arquitectura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C90068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35" w:history="1">
            <w:r w:rsidRPr="001946A8">
              <w:rPr>
                <w:rStyle w:val="Hipervnculo"/>
                <w:noProof/>
              </w:rPr>
              <w:t>T02. Gestión de Log In / Log Out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2160EF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36" w:history="1">
            <w:r w:rsidRPr="001946A8">
              <w:rPr>
                <w:rStyle w:val="Hipervnculo"/>
                <w:noProof/>
              </w:rPr>
              <w:t>a)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9091C9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37" w:history="1">
            <w:r w:rsidRPr="001946A8">
              <w:rPr>
                <w:rStyle w:val="Hipervnculo"/>
                <w:noProof/>
              </w:rPr>
              <w:t>b) Descripción detallada de cómo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358126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38" w:history="1">
            <w:r w:rsidRPr="001946A8">
              <w:rPr>
                <w:rStyle w:val="Hipervnculo"/>
                <w:noProof/>
              </w:rPr>
              <w:t>c) Diagrama de clases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A839F6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39" w:history="1">
            <w:r w:rsidRPr="001946A8">
              <w:rPr>
                <w:rStyle w:val="Hipervnculo"/>
                <w:noProof/>
              </w:rPr>
              <w:t>d) 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C4842F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40" w:history="1">
            <w:r w:rsidRPr="001946A8">
              <w:rPr>
                <w:rStyle w:val="Hipervnculo"/>
                <w:noProof/>
              </w:rPr>
              <w:t>e) Diagrama de secuencia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0FD58B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41" w:history="1">
            <w:r w:rsidRPr="001946A8">
              <w:rPr>
                <w:rStyle w:val="Hipervnculo"/>
                <w:noProof/>
              </w:rPr>
              <w:t>T03. Gestión de Encriptado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800080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42" w:history="1">
            <w:r w:rsidRPr="001946A8">
              <w:rPr>
                <w:rStyle w:val="Hipervnculo"/>
                <w:noProof/>
              </w:rPr>
              <w:t>T04. Gestión de Perfiles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A00185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43" w:history="1">
            <w:r w:rsidRPr="001946A8">
              <w:rPr>
                <w:rStyle w:val="Hipervnculo"/>
                <w:noProof/>
              </w:rPr>
              <w:t>a)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672F0D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44" w:history="1">
            <w:r w:rsidRPr="001946A8">
              <w:rPr>
                <w:rStyle w:val="Hipervnculo"/>
                <w:noProof/>
              </w:rPr>
              <w:t>b) Descripción detallada de cómo funciona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84B022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45" w:history="1">
            <w:r w:rsidRPr="001946A8">
              <w:rPr>
                <w:rStyle w:val="Hipervnculo"/>
                <w:noProof/>
              </w:rPr>
              <w:t>c) Diagrama de clases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65DAD9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46" w:history="1">
            <w:r w:rsidRPr="001946A8">
              <w:rPr>
                <w:rStyle w:val="Hipervnculo"/>
                <w:noProof/>
              </w:rPr>
              <w:t>d) 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899025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47" w:history="1">
            <w:r w:rsidRPr="001946A8">
              <w:rPr>
                <w:rStyle w:val="Hipervnculo"/>
                <w:noProof/>
              </w:rPr>
              <w:t>e) Diagrama de secuencia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6BC910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48" w:history="1">
            <w:r w:rsidRPr="001946A8">
              <w:rPr>
                <w:rStyle w:val="Hipervnculo"/>
                <w:noProof/>
              </w:rPr>
              <w:t>T05. Gestión de Múltiples Idiomas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0D3AB0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49" w:history="1">
            <w:r w:rsidRPr="001946A8">
              <w:rPr>
                <w:rStyle w:val="Hipervnculo"/>
                <w:noProof/>
              </w:rPr>
              <w:t>T06. Gestión de Bitácora y Control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913D8B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50" w:history="1">
            <w:r w:rsidRPr="001946A8">
              <w:rPr>
                <w:rStyle w:val="Hipervnculo"/>
                <w:noProof/>
              </w:rPr>
              <w:t>T06a. Gestión de bitácora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F2BB8A" w14:textId="77777777" w:rsidR="00C513DE" w:rsidRDefault="00C513DE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38057051" w:history="1">
            <w:r w:rsidRPr="001946A8">
              <w:rPr>
                <w:rStyle w:val="Hipervnculo"/>
                <w:noProof/>
              </w:rPr>
              <w:t>T06b. Control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115FE5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52" w:history="1">
            <w:r w:rsidRPr="001946A8">
              <w:rPr>
                <w:rStyle w:val="Hipervnculo"/>
                <w:noProof/>
              </w:rPr>
              <w:t>T07. Gestión de Backup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98A7F6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53" w:history="1">
            <w:r w:rsidRPr="001946A8">
              <w:rPr>
                <w:rStyle w:val="Hipervnculo"/>
                <w:noProof/>
              </w:rPr>
              <w:t>T08. Gestión de Dígitos Verificadores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70650F" w14:textId="77777777" w:rsidR="00C513DE" w:rsidRDefault="00C513DE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8057054" w:history="1">
            <w:r w:rsidRPr="001946A8">
              <w:rPr>
                <w:rStyle w:val="Hipervnculo"/>
                <w:noProof/>
              </w:rPr>
              <w:t>A00. Características y funcionalidades adicionales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E19802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55" w:history="1">
            <w:r w:rsidRPr="001946A8">
              <w:rPr>
                <w:rStyle w:val="Hipervnculo"/>
                <w:noProof/>
              </w:rPr>
              <w:t>A01. Instalador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918154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56" w:history="1">
            <w:r w:rsidRPr="001946A8">
              <w:rPr>
                <w:rStyle w:val="Hipervnculo"/>
                <w:noProof/>
              </w:rPr>
              <w:t>A02. Informe y exportación en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1B766A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57" w:history="1">
            <w:r w:rsidRPr="001946A8">
              <w:rPr>
                <w:rStyle w:val="Hipervnculo"/>
                <w:noProof/>
              </w:rPr>
              <w:t>A03. Serialización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9AA6F0" w14:textId="77777777" w:rsidR="00C513DE" w:rsidRDefault="00C513DE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8057058" w:history="1">
            <w:r w:rsidRPr="001946A8">
              <w:rPr>
                <w:rStyle w:val="Hipervnculo"/>
                <w:noProof/>
              </w:rPr>
              <w:t>D00. Documentación Adicional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030447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59" w:history="1">
            <w:r w:rsidRPr="001946A8">
              <w:rPr>
                <w:rStyle w:val="Hipervnculo"/>
                <w:noProof/>
              </w:rPr>
              <w:t>D01. Manual de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C7EF63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60" w:history="1">
            <w:r w:rsidRPr="001946A8">
              <w:rPr>
                <w:rStyle w:val="Hipervnculo"/>
                <w:noProof/>
              </w:rPr>
              <w:t>D02. Ayuda en línea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376967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61" w:history="1">
            <w:r w:rsidRPr="001946A8">
              <w:rPr>
                <w:rStyle w:val="Hipervnculo"/>
                <w:noProof/>
              </w:rPr>
              <w:t>D03. Material de apoyo al usuario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D37659" w14:textId="77777777" w:rsidR="00C513DE" w:rsidRDefault="00C513DE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8057062" w:history="1">
            <w:r w:rsidRPr="001946A8">
              <w:rPr>
                <w:rStyle w:val="Hipervnculo"/>
                <w:noProof/>
              </w:rPr>
              <w:t>Evaluación y retrospectiva al finalizar el proceso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701DAE" w14:textId="77777777" w:rsidR="00C513DE" w:rsidRDefault="00C513DE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8057063" w:history="1">
            <w:r w:rsidRPr="001946A8">
              <w:rPr>
                <w:rStyle w:val="Hipervnculo"/>
                <w:noProof/>
              </w:rPr>
              <w:t>Especificación de Casos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2F850A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64" w:history="1">
            <w:r w:rsidRPr="001946A8">
              <w:rPr>
                <w:rStyle w:val="Hipervnculo"/>
                <w:noProof/>
              </w:rPr>
              <w:t>Pruebas Unitarias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0F8888" w14:textId="77777777" w:rsidR="00C513DE" w:rsidRDefault="00C513DE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8057065" w:history="1">
            <w:r w:rsidRPr="001946A8">
              <w:rPr>
                <w:rStyle w:val="Hipervnculo"/>
                <w:noProof/>
              </w:rPr>
              <w:t>Apéndices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F59036" w14:textId="77777777" w:rsidR="00C513DE" w:rsidRDefault="00C513DE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8057066" w:history="1">
            <w:r w:rsidRPr="001946A8">
              <w:rPr>
                <w:rStyle w:val="Hipervnculo"/>
                <w:noProof/>
              </w:rPr>
              <w:t>Apéndice A — «Título»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_Toc238057066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AA5A69" w14:textId="77777777" w:rsidR="00B85BF1" w:rsidRDefault="00000000">
          <w:r>
            <w:fldChar w:fldCharType="end"/>
          </w:r>
        </w:p>
      </w:sdtContent>
    </w:sdt>
    <w:p w14:paraId="225B2C1D" w14:textId="77777777" w:rsidR="00B85BF1" w:rsidRDefault="00000000">
      <w:pPr>
        <w:jc w:val="both"/>
      </w:pPr>
      <w:r>
        <w:rPr>
          <w:i/>
          <w:iCs/>
          <w:color w:val="808080"/>
        </w:rPr>
        <w:t>(Posicionarse sobre el índice y presionar F9 → «Actualizar toda la tabla» para regenerar los números de página.)</w:t>
      </w:r>
    </w:p>
    <w:p w14:paraId="1EB81055" w14:textId="77777777" w:rsidR="00B85BF1" w:rsidRDefault="00000000">
      <w:r>
        <w:br w:type="page"/>
      </w:r>
    </w:p>
    <w:p w14:paraId="165749E9" w14:textId="77777777" w:rsidR="00B85BF1" w:rsidRDefault="00000000">
      <w:pPr>
        <w:pStyle w:val="Ttulo1"/>
      </w:pPr>
      <w:bookmarkStart w:id="0" w:name="_Toc238057012"/>
      <w:r>
        <w:lastRenderedPageBreak/>
        <w:t>Historial de Revisión</w:t>
      </w:r>
      <w:bookmarkEnd w:id="0"/>
    </w:p>
    <w:p w14:paraId="2DBB343E" w14:textId="77777777" w:rsidR="00B85BF1" w:rsidRDefault="00000000">
      <w:pPr>
        <w:jc w:val="both"/>
      </w:pPr>
      <w:r>
        <w:t>Cambios que ha tenido el documento a través del tiempo.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2400"/>
        <w:gridCol w:w="3871"/>
      </w:tblGrid>
      <w:tr w:rsidR="00B85BF1" w14:paraId="02316D20" w14:textId="77777777">
        <w:trPr>
          <w:tblHeader/>
        </w:trPr>
        <w:tc>
          <w:tcPr>
            <w:tcW w:w="1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00063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Fecha</w:t>
            </w:r>
          </w:p>
        </w:tc>
        <w:tc>
          <w:tcPr>
            <w:tcW w:w="1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B873B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FB98B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Autor</w:t>
            </w:r>
          </w:p>
        </w:tc>
        <w:tc>
          <w:tcPr>
            <w:tcW w:w="38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DC6D4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85BF1" w14:paraId="62A8485C" w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42600" w14:textId="77777777" w:rsidR="00B85BF1" w:rsidRDefault="00000000">
            <w:pPr>
              <w:spacing w:after="0"/>
            </w:pPr>
            <w:r>
              <w:t>19/08/2026</w:t>
            </w: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2A722" w14:textId="77777777" w:rsidR="00B85BF1" w:rsidRDefault="00000000">
            <w:pPr>
              <w:spacing w:after="0"/>
            </w:pPr>
            <w:r>
              <w:t>1.0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27CF9" w14:textId="77777777" w:rsidR="00B85BF1" w:rsidRDefault="00000000">
            <w:pPr>
              <w:spacing w:after="0"/>
            </w:pPr>
            <w:r>
              <w:t>Defeudi, Nahuel Leandro</w:t>
            </w:r>
          </w:p>
        </w:tc>
        <w:tc>
          <w:tcPr>
            <w:tcW w:w="3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12A14" w14:textId="77777777" w:rsidR="00B85BF1" w:rsidRDefault="00000000">
            <w:pPr>
              <w:spacing w:after="0"/>
            </w:pPr>
            <w:r>
              <w:t>Versión inicial del documento.</w:t>
            </w:r>
          </w:p>
        </w:tc>
      </w:tr>
      <w:tr w:rsidR="00B85BF1" w14:paraId="22B267A5" w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CDE71" w14:textId="77777777" w:rsidR="00B85BF1" w:rsidRDefault="00B85BF1">
            <w:pPr>
              <w:spacing w:after="0"/>
            </w:pP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E79E7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77FA3" w14:textId="77777777" w:rsidR="00B85BF1" w:rsidRDefault="00B85BF1">
            <w:pPr>
              <w:spacing w:after="0"/>
            </w:pPr>
          </w:p>
        </w:tc>
        <w:tc>
          <w:tcPr>
            <w:tcW w:w="3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87F8E" w14:textId="77777777" w:rsidR="00B85BF1" w:rsidRDefault="00B85BF1">
            <w:pPr>
              <w:spacing w:after="0"/>
            </w:pPr>
          </w:p>
        </w:tc>
      </w:tr>
      <w:tr w:rsidR="00B85BF1" w14:paraId="081B0751" w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EDE90" w14:textId="77777777" w:rsidR="00B85BF1" w:rsidRDefault="00B85BF1">
            <w:pPr>
              <w:spacing w:after="0"/>
            </w:pP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D07F0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662EB" w14:textId="77777777" w:rsidR="00B85BF1" w:rsidRDefault="00B85BF1">
            <w:pPr>
              <w:spacing w:after="0"/>
            </w:pPr>
          </w:p>
        </w:tc>
        <w:tc>
          <w:tcPr>
            <w:tcW w:w="3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DBE51" w14:textId="77777777" w:rsidR="00B85BF1" w:rsidRDefault="00B85BF1">
            <w:pPr>
              <w:spacing w:after="0"/>
            </w:pPr>
          </w:p>
        </w:tc>
      </w:tr>
      <w:tr w:rsidR="00B85BF1" w14:paraId="768E07E7" w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F45265" w14:textId="77777777" w:rsidR="00B85BF1" w:rsidRDefault="00B85BF1">
            <w:pPr>
              <w:spacing w:after="0"/>
            </w:pP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9A75D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656E1" w14:textId="77777777" w:rsidR="00B85BF1" w:rsidRDefault="00B85BF1">
            <w:pPr>
              <w:spacing w:after="0"/>
            </w:pPr>
          </w:p>
        </w:tc>
        <w:tc>
          <w:tcPr>
            <w:tcW w:w="3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FC323" w14:textId="77777777" w:rsidR="00B85BF1" w:rsidRDefault="00B85BF1">
            <w:pPr>
              <w:spacing w:after="0"/>
            </w:pPr>
          </w:p>
        </w:tc>
      </w:tr>
      <w:tr w:rsidR="00B85BF1" w14:paraId="28524443" w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2223A" w14:textId="77777777" w:rsidR="00B85BF1" w:rsidRDefault="00B85BF1">
            <w:pPr>
              <w:spacing w:after="0"/>
            </w:pPr>
          </w:p>
        </w:tc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7E7E8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88B24" w14:textId="77777777" w:rsidR="00B85BF1" w:rsidRDefault="00B85BF1">
            <w:pPr>
              <w:spacing w:after="0"/>
            </w:pPr>
          </w:p>
        </w:tc>
        <w:tc>
          <w:tcPr>
            <w:tcW w:w="3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ED871" w14:textId="77777777" w:rsidR="00B85BF1" w:rsidRDefault="00B85BF1">
            <w:pPr>
              <w:spacing w:after="0"/>
            </w:pPr>
          </w:p>
        </w:tc>
      </w:tr>
    </w:tbl>
    <w:p w14:paraId="771196AD" w14:textId="77777777" w:rsidR="00B85BF1" w:rsidRDefault="00B85BF1">
      <w:pPr>
        <w:sectPr w:rsidR="00B85BF1" w:rsidSect="00215141">
          <w:headerReference w:type="default" r:id="rId8"/>
          <w:footerReference w:type="default" r:id="rId9"/>
          <w:pgSz w:w="11905" w:h="16837"/>
          <w:pgMar w:top="2267" w:right="1133" w:bottom="850" w:left="1418" w:header="566" w:footer="396" w:gutter="0"/>
          <w:cols w:space="720"/>
          <w:docGrid w:linePitch="360"/>
        </w:sectPr>
      </w:pPr>
    </w:p>
    <w:p w14:paraId="78CE70F7" w14:textId="77777777" w:rsidR="00B85BF1" w:rsidRDefault="00000000">
      <w:pPr>
        <w:pStyle w:val="Ttulo1"/>
      </w:pPr>
      <w:bookmarkStart w:id="1" w:name="_Toc238057013"/>
      <w:r>
        <w:lastRenderedPageBreak/>
        <w:t>G00. Descripción Global del Producto</w:t>
      </w:r>
      <w:bookmarkEnd w:id="1"/>
    </w:p>
    <w:p w14:paraId="22D0B954" w14:textId="77777777" w:rsidR="00B85BF1" w:rsidRDefault="00000000">
      <w:pPr>
        <w:jc w:val="both"/>
      </w:pPr>
      <w:r>
        <w:t>En este grupo se describe el producto con un conjunto de características de alto nivel que permiten comprender tanto el negocio como el producto de forma global.</w:t>
      </w:r>
    </w:p>
    <w:p w14:paraId="3C62A043" w14:textId="77777777" w:rsidR="00B85BF1" w:rsidRDefault="00000000">
      <w:pPr>
        <w:pStyle w:val="Ttulo2"/>
      </w:pPr>
      <w:bookmarkStart w:id="2" w:name="_Toc238057014"/>
      <w:r>
        <w:t>G01. Propósito</w:t>
      </w:r>
      <w:bookmarkEnd w:id="2"/>
    </w:p>
    <w:p w14:paraId="2EAAEE87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Definir qué motiva el desarrollo del sistema de información y qué se espera mejorar o resolver.</w:t>
      </w:r>
    </w:p>
    <w:p w14:paraId="6E8D6FC1" w14:textId="77777777" w:rsidR="00B85BF1" w:rsidRDefault="00000000">
      <w:pPr>
        <w:pStyle w:val="Ttulo2"/>
      </w:pPr>
      <w:bookmarkStart w:id="3" w:name="_Toc238057015"/>
      <w:r>
        <w:t>G02. Descripción funcional del producto y Alcance</w:t>
      </w:r>
      <w:bookmarkEnd w:id="3"/>
    </w:p>
    <w:p w14:paraId="43054097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Identificar las gestiones organizacionales involucradas (sin llegar al nivel de procesos), describir cada una, indicar las características más sobresalientes y delimitar nítidamente hasta dónde llega la solución.</w:t>
      </w:r>
    </w:p>
    <w:p w14:paraId="3B8BB5E6" w14:textId="77777777" w:rsidR="00B85BF1" w:rsidRDefault="00000000">
      <w:pPr>
        <w:pStyle w:val="Ttulo2"/>
      </w:pPr>
      <w:bookmarkStart w:id="4" w:name="_Toc238057016"/>
      <w:r>
        <w:t>G03. Definiciones, Acrónimos y Abreviaciones</w:t>
      </w:r>
      <w:bookmarkEnd w:id="4"/>
    </w:p>
    <w:p w14:paraId="79CE189C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Detallar palabras, acrónimos y abreviaturas con sentido especial para el sistema.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4871"/>
      </w:tblGrid>
      <w:tr w:rsidR="00B85BF1" w14:paraId="0687138C" w14:textId="77777777"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313A0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Término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4E42E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48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26059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B85BF1" w14:paraId="31E0124D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0593D7" w14:textId="77777777" w:rsidR="00B85BF1" w:rsidRDefault="00B85BF1">
            <w:pPr>
              <w:spacing w:after="0"/>
            </w:pP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05587F" w14:textId="77777777" w:rsidR="00B85BF1" w:rsidRDefault="00000000">
            <w:pPr>
              <w:spacing w:after="0"/>
            </w:pPr>
            <w:r>
              <w:t>Definición</w:t>
            </w:r>
          </w:p>
        </w:tc>
        <w:tc>
          <w:tcPr>
            <w:tcW w:w="4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10595" w14:textId="77777777" w:rsidR="00B85BF1" w:rsidRDefault="00B85BF1">
            <w:pPr>
              <w:spacing w:after="0"/>
            </w:pPr>
          </w:p>
        </w:tc>
      </w:tr>
      <w:tr w:rsidR="00B85BF1" w14:paraId="442E9C92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AE079" w14:textId="77777777" w:rsidR="00B85BF1" w:rsidRDefault="00B85BF1">
            <w:pPr>
              <w:spacing w:after="0"/>
            </w:pP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26D42" w14:textId="77777777" w:rsidR="00B85BF1" w:rsidRDefault="00000000">
            <w:pPr>
              <w:spacing w:after="0"/>
            </w:pPr>
            <w:r>
              <w:t>Acrónimo</w:t>
            </w:r>
          </w:p>
        </w:tc>
        <w:tc>
          <w:tcPr>
            <w:tcW w:w="4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634A6" w14:textId="77777777" w:rsidR="00B85BF1" w:rsidRDefault="00B85BF1">
            <w:pPr>
              <w:spacing w:after="0"/>
            </w:pPr>
          </w:p>
        </w:tc>
      </w:tr>
      <w:tr w:rsidR="00B85BF1" w14:paraId="4FF2A33B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965D4" w14:textId="77777777" w:rsidR="00B85BF1" w:rsidRDefault="00B85BF1">
            <w:pPr>
              <w:spacing w:after="0"/>
            </w:pP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45938" w14:textId="77777777" w:rsidR="00B85BF1" w:rsidRDefault="00000000">
            <w:pPr>
              <w:spacing w:after="0"/>
            </w:pPr>
            <w:r>
              <w:t>Abreviatura</w:t>
            </w:r>
          </w:p>
        </w:tc>
        <w:tc>
          <w:tcPr>
            <w:tcW w:w="4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FA610" w14:textId="77777777" w:rsidR="00B85BF1" w:rsidRDefault="00B85BF1">
            <w:pPr>
              <w:spacing w:after="0"/>
            </w:pPr>
          </w:p>
        </w:tc>
      </w:tr>
      <w:tr w:rsidR="00B85BF1" w14:paraId="21AA6F50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CEC18" w14:textId="77777777" w:rsidR="00B85BF1" w:rsidRDefault="00B85BF1">
            <w:pPr>
              <w:spacing w:after="0"/>
            </w:pP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A3082" w14:textId="77777777" w:rsidR="00B85BF1" w:rsidRDefault="00B85BF1">
            <w:pPr>
              <w:spacing w:after="0"/>
            </w:pPr>
          </w:p>
        </w:tc>
        <w:tc>
          <w:tcPr>
            <w:tcW w:w="4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13B243" w14:textId="77777777" w:rsidR="00B85BF1" w:rsidRDefault="00B85BF1">
            <w:pPr>
              <w:spacing w:after="0"/>
            </w:pPr>
          </w:p>
        </w:tc>
      </w:tr>
      <w:tr w:rsidR="00B85BF1" w14:paraId="3DAC483A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7D01AB" w14:textId="77777777" w:rsidR="00B85BF1" w:rsidRDefault="00B85BF1">
            <w:pPr>
              <w:spacing w:after="0"/>
            </w:pP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B5BA0A" w14:textId="77777777" w:rsidR="00B85BF1" w:rsidRDefault="00B85BF1">
            <w:pPr>
              <w:spacing w:after="0"/>
            </w:pPr>
          </w:p>
        </w:tc>
        <w:tc>
          <w:tcPr>
            <w:tcW w:w="4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EDEF5" w14:textId="77777777" w:rsidR="00B85BF1" w:rsidRDefault="00B85BF1">
            <w:pPr>
              <w:spacing w:after="0"/>
            </w:pPr>
          </w:p>
        </w:tc>
      </w:tr>
      <w:tr w:rsidR="00B85BF1" w14:paraId="4CC12AA6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BB024" w14:textId="77777777" w:rsidR="00B85BF1" w:rsidRDefault="00B85BF1">
            <w:pPr>
              <w:spacing w:after="0"/>
            </w:pP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10B19" w14:textId="77777777" w:rsidR="00B85BF1" w:rsidRDefault="00B85BF1">
            <w:pPr>
              <w:spacing w:after="0"/>
            </w:pPr>
          </w:p>
        </w:tc>
        <w:tc>
          <w:tcPr>
            <w:tcW w:w="4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93BCDC" w14:textId="77777777" w:rsidR="00B85BF1" w:rsidRDefault="00B85BF1">
            <w:pPr>
              <w:spacing w:after="0"/>
            </w:pPr>
          </w:p>
        </w:tc>
      </w:tr>
    </w:tbl>
    <w:p w14:paraId="298DFD45" w14:textId="77777777" w:rsidR="00B85BF1" w:rsidRDefault="00000000">
      <w:pPr>
        <w:pStyle w:val="Ttulo2"/>
      </w:pPr>
      <w:bookmarkStart w:id="5" w:name="_Toc238057017"/>
      <w:r>
        <w:t>G04. Descripción de las personas participantes en el desarrollo del sistema de información y los usuarios (Roles)</w:t>
      </w:r>
      <w:bookmarkEnd w:id="5"/>
    </w:p>
    <w:p w14:paraId="473A072C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Relevar los participantes del proyecto (responsabilidades e interrelación de tareas) y luego los usuarios del sistema con los roles y accesos que tendrán.</w:t>
      </w:r>
    </w:p>
    <w:p w14:paraId="18320B4A" w14:textId="77777777" w:rsidR="00B85BF1" w:rsidRDefault="00000000">
      <w:pPr>
        <w:pStyle w:val="Ttulo3"/>
      </w:pPr>
      <w:bookmarkStart w:id="6" w:name="_Toc238057018"/>
      <w:r>
        <w:t>Participantes en el desarrollo</w:t>
      </w:r>
      <w:bookmarkEnd w:id="6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271"/>
      </w:tblGrid>
      <w:tr w:rsidR="00B85BF1" w14:paraId="48FEFA2D" w14:textId="77777777">
        <w:trPr>
          <w:tblHeader/>
        </w:trPr>
        <w:tc>
          <w:tcPr>
            <w:tcW w:w="2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7C35D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3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EAA71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2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1D7ADC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Responsabilidad</w:t>
            </w:r>
          </w:p>
        </w:tc>
      </w:tr>
      <w:tr w:rsidR="00B85BF1" w14:paraId="2336CBEC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06949" w14:textId="77777777" w:rsidR="00B85BF1" w:rsidRDefault="00B85BF1">
            <w:pPr>
              <w:spacing w:after="0"/>
            </w:pP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406A9" w14:textId="77777777" w:rsidR="00B85BF1" w:rsidRDefault="00B85BF1">
            <w:pPr>
              <w:spacing w:after="0"/>
            </w:pP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06607" w14:textId="77777777" w:rsidR="00B85BF1" w:rsidRDefault="00B85BF1">
            <w:pPr>
              <w:spacing w:after="0"/>
            </w:pPr>
          </w:p>
        </w:tc>
      </w:tr>
      <w:tr w:rsidR="00B85BF1" w14:paraId="6E7EF572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9EB1D" w14:textId="77777777" w:rsidR="00B85BF1" w:rsidRDefault="00B85BF1">
            <w:pPr>
              <w:spacing w:after="0"/>
            </w:pP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FD6ADD" w14:textId="77777777" w:rsidR="00B85BF1" w:rsidRDefault="00B85BF1">
            <w:pPr>
              <w:spacing w:after="0"/>
            </w:pP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F96406" w14:textId="77777777" w:rsidR="00B85BF1" w:rsidRDefault="00B85BF1">
            <w:pPr>
              <w:spacing w:after="0"/>
            </w:pPr>
          </w:p>
        </w:tc>
      </w:tr>
      <w:tr w:rsidR="00B85BF1" w14:paraId="3E773F03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B0A42" w14:textId="77777777" w:rsidR="00B85BF1" w:rsidRDefault="00B85BF1">
            <w:pPr>
              <w:spacing w:after="0"/>
            </w:pP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5328F" w14:textId="77777777" w:rsidR="00B85BF1" w:rsidRDefault="00B85BF1">
            <w:pPr>
              <w:spacing w:after="0"/>
            </w:pP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174B6" w14:textId="77777777" w:rsidR="00B85BF1" w:rsidRDefault="00B85BF1">
            <w:pPr>
              <w:spacing w:after="0"/>
            </w:pPr>
          </w:p>
        </w:tc>
      </w:tr>
      <w:tr w:rsidR="00B85BF1" w14:paraId="57B5B64F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92835" w14:textId="77777777" w:rsidR="00B85BF1" w:rsidRDefault="00B85BF1">
            <w:pPr>
              <w:spacing w:after="0"/>
            </w:pP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87C73" w14:textId="77777777" w:rsidR="00B85BF1" w:rsidRDefault="00B85BF1">
            <w:pPr>
              <w:spacing w:after="0"/>
            </w:pP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B4A13" w14:textId="77777777" w:rsidR="00B85BF1" w:rsidRDefault="00B85BF1">
            <w:pPr>
              <w:spacing w:after="0"/>
            </w:pPr>
          </w:p>
        </w:tc>
      </w:tr>
      <w:tr w:rsidR="00B85BF1" w14:paraId="2AA6F513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FD4C1" w14:textId="77777777" w:rsidR="00B85BF1" w:rsidRDefault="00B85BF1">
            <w:pPr>
              <w:spacing w:after="0"/>
            </w:pP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31EB11" w14:textId="77777777" w:rsidR="00B85BF1" w:rsidRDefault="00B85BF1">
            <w:pPr>
              <w:spacing w:after="0"/>
            </w:pP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13EE3A" w14:textId="77777777" w:rsidR="00B85BF1" w:rsidRDefault="00B85BF1">
            <w:pPr>
              <w:spacing w:after="0"/>
            </w:pPr>
          </w:p>
        </w:tc>
      </w:tr>
    </w:tbl>
    <w:p w14:paraId="621490C0" w14:textId="77777777" w:rsidR="00B85BF1" w:rsidRDefault="00B85BF1">
      <w:pPr>
        <w:jc w:val="both"/>
      </w:pPr>
    </w:p>
    <w:p w14:paraId="4A01EE17" w14:textId="77777777" w:rsidR="00B85BF1" w:rsidRDefault="00000000">
      <w:pPr>
        <w:pStyle w:val="Ttulo3"/>
      </w:pPr>
      <w:bookmarkStart w:id="7" w:name="_Toc238057019"/>
      <w:r>
        <w:t>Usuarios del sistema y roles</w:t>
      </w:r>
      <w:bookmarkEnd w:id="7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71"/>
      </w:tblGrid>
      <w:tr w:rsidR="00B85BF1" w14:paraId="351DD699" w14:textId="77777777">
        <w:trPr>
          <w:tblHeader/>
        </w:trPr>
        <w:tc>
          <w:tcPr>
            <w:tcW w:w="2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7C81D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64DF9E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Rol</w:t>
            </w:r>
          </w:p>
        </w:tc>
        <w:tc>
          <w:tcPr>
            <w:tcW w:w="42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E39D7F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Acceso</w:t>
            </w:r>
          </w:p>
        </w:tc>
      </w:tr>
      <w:tr w:rsidR="00B85BF1" w14:paraId="48A6E66F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E6DAB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21AE7" w14:textId="77777777" w:rsidR="00B85BF1" w:rsidRDefault="00B85BF1">
            <w:pPr>
              <w:spacing w:after="0"/>
            </w:pPr>
          </w:p>
        </w:tc>
        <w:tc>
          <w:tcPr>
            <w:tcW w:w="4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EEB55" w14:textId="77777777" w:rsidR="00B85BF1" w:rsidRDefault="00B85BF1">
            <w:pPr>
              <w:spacing w:after="0"/>
            </w:pPr>
          </w:p>
        </w:tc>
      </w:tr>
      <w:tr w:rsidR="00B85BF1" w14:paraId="285452A5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2FFE6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FF0A6" w14:textId="77777777" w:rsidR="00B85BF1" w:rsidRDefault="00B85BF1">
            <w:pPr>
              <w:spacing w:after="0"/>
            </w:pPr>
          </w:p>
        </w:tc>
        <w:tc>
          <w:tcPr>
            <w:tcW w:w="4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FDED5" w14:textId="77777777" w:rsidR="00B85BF1" w:rsidRDefault="00B85BF1">
            <w:pPr>
              <w:spacing w:after="0"/>
            </w:pPr>
          </w:p>
        </w:tc>
      </w:tr>
      <w:tr w:rsidR="00B85BF1" w14:paraId="494F6E63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33F6F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D567B5" w14:textId="77777777" w:rsidR="00B85BF1" w:rsidRDefault="00B85BF1">
            <w:pPr>
              <w:spacing w:after="0"/>
            </w:pPr>
          </w:p>
        </w:tc>
        <w:tc>
          <w:tcPr>
            <w:tcW w:w="4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F8512F" w14:textId="77777777" w:rsidR="00B85BF1" w:rsidRDefault="00B85BF1">
            <w:pPr>
              <w:spacing w:after="0"/>
            </w:pPr>
          </w:p>
        </w:tc>
      </w:tr>
      <w:tr w:rsidR="00B85BF1" w14:paraId="5D0B04F4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A9E8A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0CE0D" w14:textId="77777777" w:rsidR="00B85BF1" w:rsidRDefault="00B85BF1">
            <w:pPr>
              <w:spacing w:after="0"/>
            </w:pPr>
          </w:p>
        </w:tc>
        <w:tc>
          <w:tcPr>
            <w:tcW w:w="4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DB239" w14:textId="77777777" w:rsidR="00B85BF1" w:rsidRDefault="00B85BF1">
            <w:pPr>
              <w:spacing w:after="0"/>
            </w:pPr>
          </w:p>
        </w:tc>
      </w:tr>
      <w:tr w:rsidR="00B85BF1" w14:paraId="7049D3C3" w14:textId="77777777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9F317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F62CC" w14:textId="77777777" w:rsidR="00B85BF1" w:rsidRDefault="00B85BF1">
            <w:pPr>
              <w:spacing w:after="0"/>
            </w:pPr>
          </w:p>
        </w:tc>
        <w:tc>
          <w:tcPr>
            <w:tcW w:w="4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FDCA62" w14:textId="77777777" w:rsidR="00B85BF1" w:rsidRDefault="00B85BF1">
            <w:pPr>
              <w:spacing w:after="0"/>
            </w:pPr>
          </w:p>
        </w:tc>
      </w:tr>
    </w:tbl>
    <w:p w14:paraId="5B4DD417" w14:textId="77777777" w:rsidR="00B85BF1" w:rsidRDefault="00000000">
      <w:pPr>
        <w:pStyle w:val="Ttulo2"/>
      </w:pPr>
      <w:bookmarkStart w:id="8" w:name="_Toc238057020"/>
      <w:r>
        <w:t>G05. Otros Requisitos</w:t>
      </w:r>
      <w:bookmarkEnd w:id="8"/>
    </w:p>
    <w:p w14:paraId="53CE5C55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Documentar qué se espera como entregable al finalizar el proceso de desarrollo.</w:t>
      </w:r>
    </w:p>
    <w:p w14:paraId="2EB90AE3" w14:textId="77777777" w:rsidR="00B85BF1" w:rsidRDefault="00000000">
      <w:pPr>
        <w:pStyle w:val="Ttulo3"/>
      </w:pPr>
      <w:bookmarkStart w:id="9" w:name="_Toc238057021"/>
      <w:r>
        <w:t>G05.1. Del producto</w:t>
      </w:r>
      <w:bookmarkEnd w:id="9"/>
    </w:p>
    <w:p w14:paraId="0BE3706C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Estándares aplicables · Requisitos de sistema · Requisitos de desempeño · Requisitos de entorno · Requisitos de documentación.</w:t>
      </w:r>
    </w:p>
    <w:p w14:paraId="2F5C9D6D" w14:textId="77777777" w:rsidR="00B85BF1" w:rsidRDefault="00000000">
      <w:pPr>
        <w:pStyle w:val="Ttulo3"/>
      </w:pPr>
      <w:bookmarkStart w:id="10" w:name="_Toc238057022"/>
      <w:r>
        <w:t>G05.2. De documentación</w:t>
      </w:r>
      <w:bookmarkEnd w:id="10"/>
    </w:p>
    <w:p w14:paraId="0F102F4C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Manual de usuario · Ayuda en línea · Guías de instalación, configuración y fichero Léame.</w:t>
      </w:r>
    </w:p>
    <w:p w14:paraId="7AF34222" w14:textId="77777777" w:rsidR="00B85BF1" w:rsidRDefault="00000000">
      <w:pPr>
        <w:pStyle w:val="Ttulo2"/>
      </w:pPr>
      <w:bookmarkStart w:id="11" w:name="_Toc238057023"/>
      <w:r>
        <w:t>G06. Diagrama de clases parcial de todos los módulos implementados</w:t>
      </w:r>
      <w:bookmarkEnd w:id="11"/>
    </w:p>
    <w:p w14:paraId="613D1626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Integración de los diagramas de clases parciales de cada módulo: un diagrama por cada capa de la arquitectura, separando aspectos técnicos y de negocio, con la descripción de características y comportamientos y la asignación de responsabilidades (hacer / conocer) de cada clase.</w:t>
      </w:r>
    </w:p>
    <w:p w14:paraId="7F879D1F" w14:textId="77777777" w:rsidR="00B85BF1" w:rsidRDefault="00000000">
      <w:pPr>
        <w:pStyle w:val="Ttulo2"/>
      </w:pPr>
      <w:bookmarkStart w:id="12" w:name="_Toc238057024"/>
      <w:r>
        <w:t>G07. Modelo de datos parcial de todos los módulos implementados</w:t>
      </w:r>
      <w:bookmarkEnd w:id="12"/>
    </w:p>
    <w:p w14:paraId="10A3AEFE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Integración de los modelos de datos parciales (DER), separando aspectos técnicos y de negocio. Debe cumplir 1FN, 2FN y 3FN e incluir entidades, atributos, relaciones, cardinalidad, modalidad y semántica.</w:t>
      </w:r>
    </w:p>
    <w:p w14:paraId="727CFC25" w14:textId="77777777" w:rsidR="00B85BF1" w:rsidRDefault="00B85BF1">
      <w:pPr>
        <w:sectPr w:rsidR="00B85BF1">
          <w:headerReference w:type="default" r:id="rId10"/>
          <w:footerReference w:type="default" r:id="rId11"/>
          <w:pgSz w:w="11905" w:h="16837"/>
          <w:pgMar w:top="2267" w:right="1133" w:bottom="850" w:left="1700" w:header="566" w:footer="396" w:gutter="0"/>
          <w:cols w:space="720"/>
          <w:docGrid w:linePitch="360"/>
        </w:sectPr>
      </w:pPr>
    </w:p>
    <w:p w14:paraId="3FE20849" w14:textId="77777777" w:rsidR="00B85BF1" w:rsidRDefault="00000000">
      <w:pPr>
        <w:pStyle w:val="Ttulo1"/>
      </w:pPr>
      <w:bookmarkStart w:id="13" w:name="_Toc238057025"/>
      <w:r>
        <w:lastRenderedPageBreak/>
        <w:t>N00. Procesos de Negocio</w:t>
      </w:r>
      <w:bookmarkEnd w:id="13"/>
    </w:p>
    <w:p w14:paraId="5D64A146" w14:textId="77777777" w:rsidR="00B85BF1" w:rsidRDefault="00000000">
      <w:pPr>
        <w:pStyle w:val="Ttulo2"/>
      </w:pPr>
      <w:bookmarkStart w:id="14" w:name="_Toc238057026"/>
      <w:r>
        <w:t>N01. Especificación funcional por proceso de negocio</w:t>
      </w:r>
      <w:bookmarkEnd w:id="14"/>
    </w:p>
    <w:p w14:paraId="788BE294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Descripciones funcionales más detalladas que G02. Identificar los requisitos funcionales de valor y realizar el modelo de Casos de Uso de Negocio. Completar por cada proceso de negocio.</w:t>
      </w:r>
    </w:p>
    <w:p w14:paraId="2980340A" w14:textId="77777777" w:rsidR="00B85BF1" w:rsidRDefault="00000000">
      <w:pPr>
        <w:pStyle w:val="Ttulo3"/>
      </w:pPr>
      <w:bookmarkStart w:id="15" w:name="_Toc238057027"/>
      <w:r>
        <w:t>A. Identificación de roles intervinientes</w:t>
      </w:r>
      <w:bookmarkEnd w:id="15"/>
    </w:p>
    <w:p w14:paraId="3659293E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Principales roles intervinientes en el RF (diagrama de actores y, opcionalmente, de secuencia para modelar la colaboración).</w:t>
      </w:r>
    </w:p>
    <w:p w14:paraId="158FFF8D" w14:textId="77777777" w:rsidR="00B85BF1" w:rsidRDefault="00000000">
      <w:pPr>
        <w:pStyle w:val="Ttulo3"/>
      </w:pPr>
      <w:bookmarkStart w:id="16" w:name="_Toc238057028"/>
      <w:r>
        <w:t>B. Descripción funcional del proceso: Entrada / Comportamiento / Salida</w:t>
      </w:r>
      <w:bookmarkEnd w:id="16"/>
    </w:p>
    <w:p w14:paraId="504B7766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Formalización del RF que describe al Caso de Uso de Negocio.</w:t>
      </w:r>
    </w:p>
    <w:p w14:paraId="7A306037" w14:textId="77777777" w:rsidR="00B85BF1" w:rsidRDefault="00000000">
      <w:pPr>
        <w:pStyle w:val="Ttulo3"/>
      </w:pPr>
      <w:bookmarkStart w:id="17" w:name="_Toc238057029"/>
      <w:r>
        <w:t>C. Diagrama de proceso</w:t>
      </w:r>
      <w:bookmarkEnd w:id="17"/>
    </w:p>
    <w:p w14:paraId="2CE807DB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Modelado del proceso por medio de un diagrama de actividad.</w:t>
      </w:r>
    </w:p>
    <w:p w14:paraId="5C82295C" w14:textId="77777777" w:rsidR="00B85BF1" w:rsidRDefault="00000000">
      <w:pPr>
        <w:pStyle w:val="Ttulo3"/>
      </w:pPr>
      <w:bookmarkStart w:id="18" w:name="_Toc238057030"/>
      <w:r>
        <w:t>D. Modelo conceptual</w:t>
      </w:r>
      <w:bookmarkEnd w:id="18"/>
    </w:p>
    <w:p w14:paraId="08798F3C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Modelo conceptual o de dominio por medio de un diagrama de clases; las entidades principales son los flujos de información que surgen dentro del DA.</w:t>
      </w:r>
    </w:p>
    <w:p w14:paraId="3A7897FC" w14:textId="77777777" w:rsidR="00B85BF1" w:rsidRDefault="00000000">
      <w:pPr>
        <w:pStyle w:val="Ttulo2"/>
      </w:pPr>
      <w:bookmarkStart w:id="19" w:name="_Toc238057031"/>
      <w:r>
        <w:t>N02. Especificaciones de Casos de Uso</w:t>
      </w:r>
      <w:bookmarkEnd w:id="19"/>
    </w:p>
    <w:p w14:paraId="3F6B7850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Una especificación por cada funcionalidad y/o proceso que genere información de valor. Se excluyen los requerimientos no funcionales. Los ítems marcados con * comienzan en carilla nueva.</w:t>
      </w:r>
    </w:p>
    <w:p w14:paraId="18F35FC5" w14:textId="77777777" w:rsidR="00B85BF1" w:rsidRDefault="00000000">
      <w:pPr>
        <w:jc w:val="both"/>
      </w:pPr>
      <w:r>
        <w:t>Cada especificación de caso de uso incluye:</w:t>
      </w:r>
    </w:p>
    <w:p w14:paraId="4BADBFB7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a. * Carátula (nombre del caso de uso y código de la especificación).</w:t>
      </w:r>
    </w:p>
    <w:p w14:paraId="63A09D54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b. * Historial de revisión de la especificación.</w:t>
      </w:r>
    </w:p>
    <w:p w14:paraId="23C09528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c. * Objetivo.</w:t>
      </w:r>
    </w:p>
    <w:p w14:paraId="2E26D9C0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d. Precondiciones.</w:t>
      </w:r>
    </w:p>
    <w:p w14:paraId="237C79C3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e. </w:t>
      </w:r>
      <w:proofErr w:type="spellStart"/>
      <w:r>
        <w:t>Poscondiciones</w:t>
      </w:r>
      <w:proofErr w:type="spellEnd"/>
      <w:r>
        <w:t>.</w:t>
      </w:r>
    </w:p>
    <w:p w14:paraId="7957ED9A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f. Eventos disparadores del caso de uso.</w:t>
      </w:r>
    </w:p>
    <w:p w14:paraId="3D431CE4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g. Puntos de extensión y condiciones.</w:t>
      </w:r>
    </w:p>
    <w:p w14:paraId="52B818B0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h. * Gráfico del caso de uso.</w:t>
      </w:r>
    </w:p>
    <w:p w14:paraId="7B980B2D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i. * Descripción analítica (flujo normal / flujo alternativo).</w:t>
      </w:r>
    </w:p>
    <w:p w14:paraId="12F1A520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j. * Diagrama de flujo (sólo si el algoritmo es complejo).</w:t>
      </w:r>
    </w:p>
    <w:p w14:paraId="5B588621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k. * Diagrama de clases (clases afectadas).</w:t>
      </w:r>
    </w:p>
    <w:p w14:paraId="6E1E8118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lastRenderedPageBreak/>
        <w:t>l. * Diagrama de secuencia (objetos afectados).</w:t>
      </w:r>
    </w:p>
    <w:p w14:paraId="234B5F25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m. * DER (entidades afectadas).</w:t>
      </w:r>
    </w:p>
    <w:p w14:paraId="1D8DD7CC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n. * Prototipo de interfaz de usuario.</w:t>
      </w:r>
    </w:p>
    <w:p w14:paraId="659C8047" w14:textId="77777777" w:rsidR="00B85BF1" w:rsidRDefault="00000000">
      <w:r>
        <w:br w:type="page"/>
      </w:r>
    </w:p>
    <w:p w14:paraId="3FF21576" w14:textId="77777777" w:rsidR="00B85BF1" w:rsidRDefault="00000000">
      <w:pPr>
        <w:pStyle w:val="Ttulo3"/>
      </w:pPr>
      <w:bookmarkStart w:id="20" w:name="_Toc238057032"/>
      <w:r>
        <w:lastRenderedPageBreak/>
        <w:t>N02.1. ECU-001 — «Nombre del caso de uso»</w:t>
      </w:r>
      <w:bookmarkEnd w:id="20"/>
    </w:p>
    <w:p w14:paraId="452E1866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Completar la plantilla de especificación de caso de uso.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1"/>
      </w:tblGrid>
      <w:tr w:rsidR="00B85BF1" w14:paraId="22FC154C" w14:textId="77777777"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AD44E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Ítem</w:t>
            </w:r>
          </w:p>
        </w:tc>
        <w:tc>
          <w:tcPr>
            <w:tcW w:w="64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5F603E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Detalle</w:t>
            </w:r>
          </w:p>
        </w:tc>
      </w:tr>
      <w:tr w:rsidR="00B85BF1" w14:paraId="4687C73E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9D83B" w14:textId="77777777" w:rsidR="00B85BF1" w:rsidRDefault="00000000">
            <w:pPr>
              <w:spacing w:after="0"/>
            </w:pPr>
            <w:r>
              <w:t>Código</w:t>
            </w:r>
          </w:p>
        </w:tc>
        <w:tc>
          <w:tcPr>
            <w:tcW w:w="6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791E2F" w14:textId="77777777" w:rsidR="00B85BF1" w:rsidRDefault="00000000">
            <w:pPr>
              <w:spacing w:after="0"/>
            </w:pPr>
            <w:r>
              <w:t>ECU-001</w:t>
            </w:r>
          </w:p>
        </w:tc>
      </w:tr>
      <w:tr w:rsidR="00B85BF1" w14:paraId="629DA83C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36B04" w14:textId="77777777" w:rsidR="00B85BF1" w:rsidRDefault="00000000">
            <w:pPr>
              <w:spacing w:after="0"/>
            </w:pPr>
            <w:r>
              <w:t>Nombre</w:t>
            </w:r>
          </w:p>
        </w:tc>
        <w:tc>
          <w:tcPr>
            <w:tcW w:w="6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5D5BF5" w14:textId="77777777" w:rsidR="00B85BF1" w:rsidRDefault="00B85BF1">
            <w:pPr>
              <w:spacing w:after="0"/>
            </w:pPr>
          </w:p>
        </w:tc>
      </w:tr>
      <w:tr w:rsidR="00B85BF1" w14:paraId="388D3188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4BE4A8" w14:textId="77777777" w:rsidR="00B85BF1" w:rsidRDefault="00000000">
            <w:pPr>
              <w:spacing w:after="0"/>
            </w:pPr>
            <w:r>
              <w:t>Objetivo</w:t>
            </w:r>
          </w:p>
        </w:tc>
        <w:tc>
          <w:tcPr>
            <w:tcW w:w="6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FD938" w14:textId="77777777" w:rsidR="00B85BF1" w:rsidRDefault="00B85BF1">
            <w:pPr>
              <w:spacing w:after="0"/>
            </w:pPr>
          </w:p>
        </w:tc>
      </w:tr>
      <w:tr w:rsidR="00B85BF1" w14:paraId="636335A3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1EF5F" w14:textId="77777777" w:rsidR="00B85BF1" w:rsidRDefault="00000000">
            <w:pPr>
              <w:spacing w:after="0"/>
            </w:pPr>
            <w:r>
              <w:t>Precondiciones</w:t>
            </w:r>
          </w:p>
        </w:tc>
        <w:tc>
          <w:tcPr>
            <w:tcW w:w="6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8D57F" w14:textId="77777777" w:rsidR="00B85BF1" w:rsidRDefault="00B85BF1">
            <w:pPr>
              <w:spacing w:after="0"/>
            </w:pPr>
          </w:p>
        </w:tc>
      </w:tr>
      <w:tr w:rsidR="00B85BF1" w14:paraId="746F1676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D9982" w14:textId="77777777" w:rsidR="00B85BF1" w:rsidRDefault="00000000">
            <w:pPr>
              <w:spacing w:after="0"/>
            </w:pPr>
            <w:proofErr w:type="spellStart"/>
            <w:r>
              <w:t>Poscondiciones</w:t>
            </w:r>
            <w:proofErr w:type="spellEnd"/>
          </w:p>
        </w:tc>
        <w:tc>
          <w:tcPr>
            <w:tcW w:w="6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714A0" w14:textId="77777777" w:rsidR="00B85BF1" w:rsidRDefault="00B85BF1">
            <w:pPr>
              <w:spacing w:after="0"/>
            </w:pPr>
          </w:p>
        </w:tc>
      </w:tr>
      <w:tr w:rsidR="00B85BF1" w14:paraId="79B6271B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DB2FD" w14:textId="77777777" w:rsidR="00B85BF1" w:rsidRDefault="00000000">
            <w:pPr>
              <w:spacing w:after="0"/>
            </w:pPr>
            <w:r>
              <w:t>Eventos disparadores</w:t>
            </w:r>
          </w:p>
        </w:tc>
        <w:tc>
          <w:tcPr>
            <w:tcW w:w="6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87325" w14:textId="77777777" w:rsidR="00B85BF1" w:rsidRDefault="00B85BF1">
            <w:pPr>
              <w:spacing w:after="0"/>
            </w:pPr>
          </w:p>
        </w:tc>
      </w:tr>
      <w:tr w:rsidR="00B85BF1" w14:paraId="051D9AE4" w14:textId="77777777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740C0" w14:textId="77777777" w:rsidR="00B85BF1" w:rsidRDefault="00000000">
            <w:pPr>
              <w:spacing w:after="0"/>
            </w:pPr>
            <w:r>
              <w:t>Puntos de extensión</w:t>
            </w:r>
          </w:p>
        </w:tc>
        <w:tc>
          <w:tcPr>
            <w:tcW w:w="6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BEF07" w14:textId="77777777" w:rsidR="00B85BF1" w:rsidRDefault="00B85BF1">
            <w:pPr>
              <w:spacing w:after="0"/>
            </w:pPr>
          </w:p>
        </w:tc>
      </w:tr>
    </w:tbl>
    <w:p w14:paraId="5BCBCAE8" w14:textId="77777777" w:rsidR="00B85BF1" w:rsidRDefault="00B85BF1">
      <w:pPr>
        <w:sectPr w:rsidR="00B85BF1">
          <w:headerReference w:type="default" r:id="rId12"/>
          <w:footerReference w:type="default" r:id="rId13"/>
          <w:pgSz w:w="11905" w:h="16837"/>
          <w:pgMar w:top="2267" w:right="1133" w:bottom="850" w:left="1700" w:header="566" w:footer="396" w:gutter="0"/>
          <w:cols w:space="720"/>
          <w:docGrid w:linePitch="360"/>
        </w:sectPr>
      </w:pPr>
    </w:p>
    <w:p w14:paraId="34341B52" w14:textId="77777777" w:rsidR="00B85BF1" w:rsidRDefault="00000000">
      <w:pPr>
        <w:pStyle w:val="Ttulo1"/>
      </w:pPr>
      <w:bookmarkStart w:id="21" w:name="_Toc238057033"/>
      <w:r>
        <w:lastRenderedPageBreak/>
        <w:t>T00. Documentos de aspectos técnicos que provee el sistema de información</w:t>
      </w:r>
      <w:bookmarkEnd w:id="21"/>
    </w:p>
    <w:p w14:paraId="4E08E7FD" w14:textId="77777777" w:rsidR="00B85BF1" w:rsidRDefault="00000000">
      <w:pPr>
        <w:jc w:val="both"/>
      </w:pPr>
      <w:r>
        <w:t>Las siguientes gestiones son parte integral del sistema de información. Para cada una de ellas se documenta: objetivo, descripción detallada de cómo funciona, diagrama de clases, DER (si es necesario) y diagrama de secuencia (si es necesario).</w:t>
      </w:r>
    </w:p>
    <w:p w14:paraId="46B8AE86" w14:textId="77777777" w:rsidR="00B85BF1" w:rsidRDefault="00000000">
      <w:pPr>
        <w:pStyle w:val="Ttulo2"/>
      </w:pPr>
      <w:bookmarkStart w:id="22" w:name="_Toc238057034"/>
      <w:r>
        <w:t>T01. Arquitectura Base</w:t>
      </w:r>
      <w:bookmarkEnd w:id="22"/>
    </w:p>
    <w:p w14:paraId="360C2DD0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 xml:space="preserve">[PENDIENTE] Documentar, diseñar e implementar la arquitectura base: esquema de persistencia (detalle de lo que sucede dentro de la capa de acceso a datos para consulta y actualización), diagrama de componentes y mapa tentativo de navegación de los menús. Arquitectura de al menos cuatro capas, con criterios de POO (cohesión, acoplamiento, </w:t>
      </w:r>
      <w:proofErr w:type="spellStart"/>
      <w:r>
        <w:rPr>
          <w:i/>
          <w:iCs/>
          <w:color w:val="7F6000"/>
        </w:rPr>
        <w:t>reuso</w:t>
      </w:r>
      <w:proofErr w:type="spellEnd"/>
      <w:r>
        <w:rPr>
          <w:i/>
          <w:iCs/>
          <w:color w:val="7F6000"/>
        </w:rPr>
        <w:t>). Se recomienda UI con formularios MDI.</w:t>
      </w:r>
    </w:p>
    <w:p w14:paraId="0C4643F5" w14:textId="77777777" w:rsidR="00B85BF1" w:rsidRDefault="00000000">
      <w:pPr>
        <w:pStyle w:val="Ttulo2"/>
      </w:pPr>
      <w:bookmarkStart w:id="23" w:name="_Toc238057035"/>
      <w:r>
        <w:t xml:space="preserve">T02. Gestión de Log In / Log </w:t>
      </w:r>
      <w:proofErr w:type="spellStart"/>
      <w:r>
        <w:t>Out</w:t>
      </w:r>
      <w:proofErr w:type="spellEnd"/>
      <w:r>
        <w:t xml:space="preserve"> del Sistema</w:t>
      </w:r>
      <w:bookmarkEnd w:id="23"/>
    </w:p>
    <w:p w14:paraId="7EA9B4BD" w14:textId="77777777" w:rsidR="00B85BF1" w:rsidRDefault="00000000">
      <w:pPr>
        <w:pStyle w:val="Ttulo3"/>
      </w:pPr>
      <w:bookmarkStart w:id="24" w:name="_Toc238057036"/>
      <w:r>
        <w:t>a) Objetivo</w:t>
      </w:r>
      <w:bookmarkEnd w:id="24"/>
    </w:p>
    <w:p w14:paraId="4F87B357" w14:textId="77777777" w:rsidR="00B85BF1" w:rsidRDefault="00000000">
      <w:pPr>
        <w:jc w:val="both"/>
      </w:pPr>
      <w:r>
        <w:t>Verificar la identidad del usuario a través del ingreso de su nombre de usuario y su clave, asignarle el perfil de permisos que tiene configurado en el sistema y mantener una única sesión activa durante toda la ejecución de la aplicación. La gestión es además responsable de dejar traza de todos los ingresos y egresos del sistema, y de coordinar los procesos que deben ejecutarse en el arranque, en el log-in, en el log-</w:t>
      </w:r>
      <w:proofErr w:type="spellStart"/>
      <w:r>
        <w:t>out</w:t>
      </w:r>
      <w:proofErr w:type="spellEnd"/>
      <w:r>
        <w:t xml:space="preserve"> y en el apagado.</w:t>
      </w:r>
    </w:p>
    <w:p w14:paraId="23F7F40A" w14:textId="77777777" w:rsidR="00B85BF1" w:rsidRDefault="00000000">
      <w:pPr>
        <w:pStyle w:val="Ttulo3"/>
      </w:pPr>
      <w:bookmarkStart w:id="25" w:name="_Toc238057037"/>
      <w:r>
        <w:t>b) Descripción detallada de cómo funciona</w:t>
      </w:r>
      <w:bookmarkEnd w:id="25"/>
    </w:p>
    <w:p w14:paraId="7A59D887" w14:textId="77777777" w:rsidR="00B85BF1" w:rsidRDefault="00000000">
      <w:pPr>
        <w:spacing w:before="160" w:after="80"/>
      </w:pPr>
      <w:r>
        <w:rPr>
          <w:b/>
          <w:bCs/>
        </w:rPr>
        <w:t>Procesos de arranque del sistema (previos al log-in)</w:t>
      </w:r>
    </w:p>
    <w:p w14:paraId="63D4BC62" w14:textId="77777777" w:rsidR="00B85BF1" w:rsidRDefault="00000000">
      <w:pPr>
        <w:jc w:val="both"/>
      </w:pPr>
      <w:r>
        <w:t>Antes de habilitar la ventana de log-in, la aplicación ejecuta una secuencia de arranque. Si alguno de estos pasos falla, el formulario de login no se habilita y se informa al administrador.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"/>
        <w:gridCol w:w="2094"/>
        <w:gridCol w:w="3954"/>
        <w:gridCol w:w="2195"/>
      </w:tblGrid>
      <w:tr w:rsidR="00B85BF1" w14:paraId="5816E448" w14:textId="77777777">
        <w:trPr>
          <w:tblHeader/>
        </w:trPr>
        <w:tc>
          <w:tcPr>
            <w:tcW w:w="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BF9DA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Orden</w:t>
            </w:r>
          </w:p>
        </w:tc>
        <w:tc>
          <w:tcPr>
            <w:tcW w:w="2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BD22DF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Proceso</w:t>
            </w:r>
          </w:p>
        </w:tc>
        <w:tc>
          <w:tcPr>
            <w:tcW w:w="39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F9676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BF15A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Ante error</w:t>
            </w:r>
          </w:p>
        </w:tc>
      </w:tr>
      <w:tr w:rsidR="00B85BF1" w14:paraId="7F7B100C" w14:textId="77777777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408F27" w14:textId="77777777" w:rsidR="00B85BF1" w:rsidRDefault="00000000">
            <w:pPr>
              <w:spacing w:after="0"/>
            </w:pPr>
            <w:r>
              <w:t>1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07B59" w14:textId="77777777" w:rsidR="00B85BF1" w:rsidRDefault="00000000">
            <w:pPr>
              <w:spacing w:after="0"/>
            </w:pPr>
            <w:r>
              <w:t>Control de integridad</w:t>
            </w:r>
          </w:p>
        </w:tc>
        <w:tc>
          <w:tcPr>
            <w:tcW w:w="39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8D74F" w14:textId="77777777" w:rsidR="00B85BF1" w:rsidRDefault="00000000">
            <w:pPr>
              <w:spacing w:after="0"/>
            </w:pPr>
            <w:r>
              <w:t>Verificación de los dígitos verificadores horizontal y vertical de las entidades sensibles (T08).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78A5BD" w14:textId="77777777" w:rsidR="00B85BF1" w:rsidRDefault="00000000">
            <w:pPr>
              <w:spacing w:after="0"/>
            </w:pPr>
            <w:r>
              <w:t>Se informa al administrador y no se permite el ingreso.</w:t>
            </w:r>
          </w:p>
        </w:tc>
      </w:tr>
      <w:tr w:rsidR="00B85BF1" w14:paraId="5A3EEA1B" w14:textId="77777777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39063" w14:textId="77777777" w:rsidR="00B85BF1" w:rsidRDefault="00000000">
            <w:pPr>
              <w:spacing w:after="0"/>
            </w:pPr>
            <w:r>
              <w:t>2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6F71E" w14:textId="77777777" w:rsidR="00B85BF1" w:rsidRDefault="00000000">
            <w:pPr>
              <w:spacing w:after="0"/>
            </w:pPr>
            <w:r>
              <w:t>Carga de idioma</w:t>
            </w:r>
          </w:p>
        </w:tc>
        <w:tc>
          <w:tcPr>
            <w:tcW w:w="39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22E282" w14:textId="77777777" w:rsidR="00B85BF1" w:rsidRDefault="00000000">
            <w:pPr>
              <w:spacing w:after="0"/>
            </w:pPr>
            <w:r>
              <w:t>Se levanta el idioma por defecto y se suscriben los formularios al servicio de traducción (T05).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8804E" w14:textId="77777777" w:rsidR="00B85BF1" w:rsidRDefault="00000000">
            <w:pPr>
              <w:spacing w:after="0"/>
            </w:pPr>
            <w:r>
              <w:t>Se continúa con el idioma por defecto del sistema.</w:t>
            </w:r>
          </w:p>
        </w:tc>
      </w:tr>
      <w:tr w:rsidR="00B85BF1" w14:paraId="01CF90B6" w14:textId="77777777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7E95F" w14:textId="77777777" w:rsidR="00B85BF1" w:rsidRDefault="00000000">
            <w:pPr>
              <w:spacing w:after="0"/>
            </w:pPr>
            <w:r>
              <w:t>3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0BA00" w14:textId="77777777" w:rsidR="00B85BF1" w:rsidRDefault="00000000">
            <w:pPr>
              <w:spacing w:after="0"/>
            </w:pPr>
            <w:r>
              <w:t>Sesiones huérfanas</w:t>
            </w:r>
          </w:p>
        </w:tc>
        <w:tc>
          <w:tcPr>
            <w:tcW w:w="39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C7FB2" w14:textId="77777777" w:rsidR="00B85BF1" w:rsidRDefault="00000000">
            <w:pPr>
              <w:spacing w:after="0"/>
            </w:pPr>
            <w:r>
              <w:t>Se cierran las sesiones que quedaron abiertas por un cierre abrupto del mismo host y proceso.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BA682" w14:textId="77777777" w:rsidR="00B85BF1" w:rsidRDefault="00000000">
            <w:pPr>
              <w:spacing w:after="0"/>
            </w:pPr>
            <w:r>
              <w:t>Se registra en bitácora.</w:t>
            </w:r>
          </w:p>
        </w:tc>
      </w:tr>
      <w:tr w:rsidR="00B85BF1" w14:paraId="2177731B" w14:textId="77777777"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F5489" w14:textId="77777777" w:rsidR="00B85BF1" w:rsidRDefault="00000000">
            <w:pPr>
              <w:spacing w:after="0"/>
            </w:pPr>
            <w:r>
              <w:lastRenderedPageBreak/>
              <w:t>4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ACB04" w14:textId="77777777" w:rsidR="00B85BF1" w:rsidRDefault="00000000">
            <w:pPr>
              <w:spacing w:after="0"/>
            </w:pPr>
            <w:r>
              <w:t>Apertura del log-in</w:t>
            </w:r>
          </w:p>
        </w:tc>
        <w:tc>
          <w:tcPr>
            <w:tcW w:w="39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9B0842" w14:textId="77777777" w:rsidR="00B85BF1" w:rsidRDefault="00000000">
            <w:pPr>
              <w:spacing w:after="0"/>
            </w:pPr>
            <w:r>
              <w:t>Se muestra el formulario de ingreso.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8A179" w14:textId="77777777" w:rsidR="00B85BF1" w:rsidRDefault="00000000">
            <w:pPr>
              <w:spacing w:after="0"/>
            </w:pPr>
            <w:r>
              <w:t>-</w:t>
            </w:r>
          </w:p>
        </w:tc>
      </w:tr>
    </w:tbl>
    <w:p w14:paraId="7E87859B" w14:textId="77777777" w:rsidR="00B85BF1" w:rsidRDefault="00000000">
      <w:pPr>
        <w:spacing w:before="160" w:after="80"/>
      </w:pPr>
      <w:r>
        <w:rPr>
          <w:b/>
          <w:bCs/>
        </w:rPr>
        <w:t>Política de log-in</w:t>
      </w:r>
    </w:p>
    <w:p w14:paraId="301D915B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El usuario ingresa nombre de usuario y contraseña. La contraseña nunca se almacena ni viaja en claro: se compara el hash calculado con el </w:t>
      </w:r>
      <w:proofErr w:type="spellStart"/>
      <w:r>
        <w:t>salt</w:t>
      </w:r>
      <w:proofErr w:type="spellEnd"/>
      <w:r>
        <w:t xml:space="preserve"> propio del usuario contra el hash persistido (ver T03. Gestión de Encriptado).</w:t>
      </w:r>
    </w:p>
    <w:p w14:paraId="795E283F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Si el usuario no existe o la contraseña es incorrecta se muestra el mismo mensaje genérico «Usuario o contraseña incorrectos», para no informar cuál de los dos datos falló.</w:t>
      </w:r>
    </w:p>
    <w:p w14:paraId="2C3AF113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Cada intento fallido incrementa y persiste el contador de intentos del usuario. Al alcanzar 3 intentos fallidos consecutivos el usuario queda bloqueado y sólo puede desbloquearlo un usuario con el permiso correspondiente.</w:t>
      </w:r>
    </w:p>
    <w:p w14:paraId="6C3F26DD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Un usuario inactivo (baja lógica) o bloqueado no puede ingresar, aunque la credencial sea correcta.</w:t>
      </w:r>
    </w:p>
    <w:p w14:paraId="4DC2D8A2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Todo intento, exitoso o fallido, se registra con fecha, hora, usuario ingresado, resultado y motivo (ver T06a. Gestión de bitácora).</w:t>
      </w:r>
    </w:p>
    <w:p w14:paraId="46FD8B81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 xml:space="preserve">Ante una validación exitosa se </w:t>
      </w:r>
      <w:proofErr w:type="gramStart"/>
      <w:r>
        <w:t>resetea</w:t>
      </w:r>
      <w:proofErr w:type="gramEnd"/>
      <w:r>
        <w:t xml:space="preserve"> el contador de intentos, se registra la fecha de último ingreso, se carga el árbol de permisos del usuario (ver T04) y se instancia la sesión.</w:t>
      </w:r>
    </w:p>
    <w:p w14:paraId="07DDA6BD" w14:textId="77777777" w:rsidR="00B85BF1" w:rsidRDefault="00000000">
      <w:pPr>
        <w:spacing w:before="160" w:after="80"/>
      </w:pPr>
      <w:r>
        <w:rPr>
          <w:b/>
          <w:bCs/>
        </w:rPr>
        <w:t>Política de log-</w:t>
      </w:r>
      <w:proofErr w:type="spellStart"/>
      <w:r>
        <w:rPr>
          <w:b/>
          <w:bCs/>
        </w:rPr>
        <w:t>out</w:t>
      </w:r>
      <w:proofErr w:type="spellEnd"/>
      <w:r>
        <w:rPr>
          <w:b/>
          <w:bCs/>
        </w:rPr>
        <w:t xml:space="preserve"> y apagado del sistema</w:t>
      </w:r>
    </w:p>
    <w:p w14:paraId="5D525017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El log-</w:t>
      </w:r>
      <w:proofErr w:type="spellStart"/>
      <w:r>
        <w:t>out</w:t>
      </w:r>
      <w:proofErr w:type="spellEnd"/>
      <w:r>
        <w:t xml:space="preserve"> destruye la instancia de la sesión, cierra el registro de sesión en la base indicando el motivo y registra el evento en la bitácora. La aplicación vuelve al formulario de log-in sin necesidad de reiniciarse.</w:t>
      </w:r>
    </w:p>
    <w:p w14:paraId="39D75B5F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El cierre de la aplicación equivale a un log-</w:t>
      </w:r>
      <w:proofErr w:type="spellStart"/>
      <w:r>
        <w:t>out</w:t>
      </w:r>
      <w:proofErr w:type="spellEnd"/>
      <w:r>
        <w:t xml:space="preserve"> implícito: se cierra la sesión con motivo «Cierre de aplicación» antes de liberar los recursos.</w:t>
      </w:r>
    </w:p>
    <w:p w14:paraId="15D91D43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Una sesión que no se cerró correctamente (corte de energía, cierre forzado del proceso) queda en estado «Activa» y es depurada en el siguiente arranque por el proceso de sesiones huérfanas.</w:t>
      </w:r>
    </w:p>
    <w:p w14:paraId="45444D56" w14:textId="77777777" w:rsidR="00B85BF1" w:rsidRDefault="00000000">
      <w:pPr>
        <w:spacing w:before="160" w:after="80"/>
      </w:pPr>
      <w:r>
        <w:rPr>
          <w:b/>
          <w:bCs/>
        </w:rPr>
        <w:t>Instanciación de la sesión: patrón Singleton</w:t>
      </w:r>
    </w:p>
    <w:p w14:paraId="6857A658" w14:textId="77777777" w:rsidR="00B85BF1" w:rsidRDefault="00000000">
      <w:pPr>
        <w:jc w:val="both"/>
      </w:pPr>
      <w:r>
        <w:t xml:space="preserve">La sesión se implementa con el patrón Singleton: la clase </w:t>
      </w:r>
      <w:proofErr w:type="spellStart"/>
      <w:r>
        <w:t>SessionManager</w:t>
      </w:r>
      <w:proofErr w:type="spellEnd"/>
      <w:r>
        <w:t xml:space="preserve"> tiene su constructor privado y expone la instancia única a través de un miembro estático. De esta manera cualquier capa del sistema puede consultar quién está </w:t>
      </w:r>
      <w:proofErr w:type="spellStart"/>
      <w:r>
        <w:t>logueado</w:t>
      </w:r>
      <w:proofErr w:type="spellEnd"/>
      <w:r>
        <w:t xml:space="preserve"> y qué permisos tiene, sin necesidad de propagar el objeto usuario por parámetro y sin riesgo de que existan dos sesiones simultáneas.</w:t>
      </w:r>
    </w:p>
    <w:p w14:paraId="05957077" w14:textId="77777777" w:rsidR="00B85BF1" w:rsidRDefault="00000000">
      <w:pPr>
        <w:jc w:val="both"/>
      </w:pPr>
      <w:r>
        <w:t xml:space="preserve">Dado que la aplicación ejecuta tareas en más de un hilo (interfaz de usuario, temporizadores y procesos en segundo plano), la implementación ingenua del patrón no es suficiente: dos hilos pueden evaluar la condición «instancia == </w:t>
      </w:r>
      <w:proofErr w:type="spellStart"/>
      <w:r>
        <w:t>null</w:t>
      </w:r>
      <w:proofErr w:type="spellEnd"/>
      <w:r>
        <w:t xml:space="preserve">» como verdadera al mismo tiempo y crear </w:t>
      </w:r>
      <w:r>
        <w:lastRenderedPageBreak/>
        <w:t>dos instancias, con lo que uno de los dos ingresos se perdería silenciosamente. Por eso se utiliza bloqueo con doble verificación sobre un objeto de sincronización propio y un campo volátil.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1"/>
      </w:tblGrid>
      <w:tr w:rsidR="00B85BF1" w14:paraId="6F61BD5A" w14:textId="77777777">
        <w:trPr>
          <w:tblHeader/>
        </w:trPr>
        <w:tc>
          <w:tcPr>
            <w:tcW w:w="3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82752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Mecanismo</w:t>
            </w:r>
          </w:p>
        </w:tc>
        <w:tc>
          <w:tcPr>
            <w:tcW w:w="58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9676E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Riesgo que evita</w:t>
            </w:r>
          </w:p>
        </w:tc>
      </w:tr>
      <w:tr w:rsidR="00B85BF1" w14:paraId="4EF6BE47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A1019" w14:textId="77777777" w:rsidR="00B85BF1" w:rsidRDefault="00000000">
            <w:pPr>
              <w:spacing w:after="0"/>
            </w:pPr>
            <w:r>
              <w:t>Constructor privado</w:t>
            </w:r>
          </w:p>
        </w:tc>
        <w:tc>
          <w:tcPr>
            <w:tcW w:w="5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83FDB" w14:textId="77777777" w:rsidR="00B85BF1" w:rsidRDefault="00000000">
            <w:pPr>
              <w:spacing w:after="0"/>
            </w:pPr>
            <w:r>
              <w:t>Que otra clase construya una sesión por fuera del control del sistema.</w:t>
            </w:r>
          </w:p>
        </w:tc>
      </w:tr>
      <w:tr w:rsidR="00B85BF1" w14:paraId="3E58B917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E7E3C" w14:textId="77777777" w:rsidR="00B85BF1" w:rsidRDefault="00000000">
            <w:pPr>
              <w:spacing w:after="0"/>
            </w:pPr>
            <w:r>
              <w:t>Objeto de bloqueo privado, estático y de sólo lectura</w:t>
            </w:r>
          </w:p>
        </w:tc>
        <w:tc>
          <w:tcPr>
            <w:tcW w:w="5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DB8D5" w14:textId="77777777" w:rsidR="00B85BF1" w:rsidRDefault="00000000">
            <w:pPr>
              <w:spacing w:after="0"/>
            </w:pPr>
            <w:r>
              <w:t>Que código externo tome el mismo candado y provoque un interbloqueo (no se bloquea sobre la instancia ni sobre el tipo).</w:t>
            </w:r>
          </w:p>
        </w:tc>
      </w:tr>
      <w:tr w:rsidR="00B85BF1" w14:paraId="48C89933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C18EE7" w14:textId="77777777" w:rsidR="00B85BF1" w:rsidRDefault="00000000">
            <w:pPr>
              <w:spacing w:after="0"/>
            </w:pPr>
            <w:r>
              <w:t>Doble verificación dentro del bloqueo</w:t>
            </w:r>
          </w:p>
        </w:tc>
        <w:tc>
          <w:tcPr>
            <w:tcW w:w="5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4352B" w14:textId="77777777" w:rsidR="00B85BF1" w:rsidRDefault="00000000">
            <w:pPr>
              <w:spacing w:after="0"/>
            </w:pPr>
            <w:r>
              <w:t>Que dos hilos que pasaron la primera verificación creen dos instancias distintas.</w:t>
            </w:r>
          </w:p>
        </w:tc>
      </w:tr>
      <w:tr w:rsidR="00B85BF1" w14:paraId="6DC36C5F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A068E" w14:textId="77777777" w:rsidR="00B85BF1" w:rsidRDefault="00000000">
            <w:pPr>
              <w:spacing w:after="0"/>
            </w:pPr>
            <w:r>
              <w:t>Campo volátil, asignado al final de la construcción</w:t>
            </w:r>
          </w:p>
        </w:tc>
        <w:tc>
          <w:tcPr>
            <w:tcW w:w="5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CA44EF" w14:textId="77777777" w:rsidR="00B85BF1" w:rsidRDefault="00000000">
            <w:pPr>
              <w:spacing w:after="0"/>
            </w:pPr>
            <w:r>
              <w:t>Que un hilo vea una instancia todavía sin inicializar por reordenamiento de instrucciones.</w:t>
            </w:r>
          </w:p>
        </w:tc>
      </w:tr>
      <w:tr w:rsidR="00B85BF1" w14:paraId="76A119F8" w14:textId="77777777"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2179C2" w14:textId="77777777" w:rsidR="00B85BF1" w:rsidRDefault="00000000">
            <w:pPr>
              <w:spacing w:after="0"/>
            </w:pPr>
            <w:r>
              <w:t>Bloqueo también en el cierre de sesión</w:t>
            </w:r>
          </w:p>
        </w:tc>
        <w:tc>
          <w:tcPr>
            <w:tcW w:w="58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49146C" w14:textId="77777777" w:rsidR="00B85BF1" w:rsidRDefault="00000000">
            <w:pPr>
              <w:spacing w:after="0"/>
            </w:pPr>
            <w:r>
              <w:t>Que un log-</w:t>
            </w:r>
            <w:proofErr w:type="spellStart"/>
            <w:r>
              <w:t>out</w:t>
            </w:r>
            <w:proofErr w:type="spellEnd"/>
            <w:r>
              <w:t xml:space="preserve"> concurrente con un log-in deje el sistema en un estado inconsistente.</w:t>
            </w:r>
          </w:p>
        </w:tc>
      </w:tr>
    </w:tbl>
    <w:p w14:paraId="1D6E3BC7" w14:textId="77777777" w:rsidR="00B85BF1" w:rsidRDefault="00000000">
      <w:pPr>
        <w:jc w:val="both"/>
      </w:pPr>
      <w:r>
        <w:t>Esquema de la implementación:</w:t>
      </w:r>
    </w:p>
    <w:p w14:paraId="28F7FE5C" w14:textId="77777777" w:rsidR="00B85BF1" w:rsidRDefault="00000000">
      <w:pPr>
        <w:shd w:val="clear" w:color="auto" w:fill="F2F2F2"/>
        <w:spacing w:after="0" w:line="20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SessionManager</w:t>
      </w:r>
      <w:proofErr w:type="spellEnd"/>
    </w:p>
    <w:p w14:paraId="4CE5EAAF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B691E8E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private static </w:t>
      </w:r>
      <w:proofErr w:type="spell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readonly</w:t>
      </w:r>
      <w:proofErr w:type="spellEnd"/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object _lock = new </w:t>
      </w:r>
      <w:proofErr w:type="gram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object(</w:t>
      </w:r>
      <w:proofErr w:type="gramEnd"/>
      <w:r w:rsidRPr="00C513DE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7AC60566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private static volatile </w:t>
      </w:r>
      <w:proofErr w:type="spell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SessionManager</w:t>
      </w:r>
      <w:proofErr w:type="spellEnd"/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_</w:t>
      </w:r>
      <w:proofErr w:type="spell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instancia</w:t>
      </w:r>
      <w:proofErr w:type="spellEnd"/>
      <w:r w:rsidRPr="00C513DE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9CA15C4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SessionManager</w:t>
      </w:r>
      <w:proofErr w:type="spellEnd"/>
      <w:r w:rsidRPr="00C513D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) </w:t>
      </w:r>
      <w:proofErr w:type="gram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{ }</w:t>
      </w:r>
      <w:proofErr w:type="gramEnd"/>
    </w:p>
    <w:p w14:paraId="78B1AF7B" w14:textId="77777777" w:rsidR="00B85BF1" w:rsidRPr="00C513DE" w:rsidRDefault="00B85BF1">
      <w:pPr>
        <w:shd w:val="clear" w:color="auto" w:fill="F2F2F2"/>
        <w:spacing w:after="0" w:line="200" w:lineRule="auto"/>
        <w:rPr>
          <w:lang w:val="en-US"/>
        </w:rPr>
      </w:pPr>
    </w:p>
    <w:p w14:paraId="53A5F320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public static </w:t>
      </w:r>
      <w:proofErr w:type="spell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SessionManager</w:t>
      </w:r>
      <w:proofErr w:type="spellEnd"/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GetInstance</w:t>
      </w:r>
      <w:proofErr w:type="spellEnd"/>
    </w:p>
    <w:p w14:paraId="206CECC4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0DC3E263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    get</w:t>
      </w:r>
    </w:p>
    <w:p w14:paraId="2ED0B8DF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185112BD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        var s = _</w:t>
      </w:r>
      <w:proofErr w:type="spell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instancia</w:t>
      </w:r>
      <w:proofErr w:type="spellEnd"/>
      <w:r w:rsidRPr="00C513DE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79489A53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        if (s == null) throw new </w:t>
      </w:r>
      <w:proofErr w:type="spellStart"/>
      <w:proofErr w:type="gram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SesionNoIniciadaException</w:t>
      </w:r>
      <w:proofErr w:type="spellEnd"/>
      <w:r w:rsidRPr="00C513D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C513DE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71554ECC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        return s;</w:t>
      </w:r>
    </w:p>
    <w:p w14:paraId="70BCD0A2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169CBFAE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16722E2F" w14:textId="77777777" w:rsidR="00B85BF1" w:rsidRPr="00C513DE" w:rsidRDefault="00B85BF1">
      <w:pPr>
        <w:shd w:val="clear" w:color="auto" w:fill="F2F2F2"/>
        <w:spacing w:after="0" w:line="200" w:lineRule="auto"/>
        <w:rPr>
          <w:lang w:val="en-US"/>
        </w:rPr>
      </w:pPr>
    </w:p>
    <w:p w14:paraId="35628EDA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public static void </w:t>
      </w:r>
      <w:proofErr w:type="gram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Login(</w:t>
      </w:r>
      <w:proofErr w:type="spellStart"/>
      <w:proofErr w:type="gramEnd"/>
      <w:r w:rsidRPr="00C513DE">
        <w:rPr>
          <w:rFonts w:ascii="Consolas" w:eastAsia="Consolas" w:hAnsi="Consolas" w:cs="Consolas"/>
          <w:sz w:val="18"/>
          <w:szCs w:val="18"/>
          <w:lang w:val="en-US"/>
        </w:rPr>
        <w:t>Usuario</w:t>
      </w:r>
      <w:proofErr w:type="spellEnd"/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u)</w:t>
      </w:r>
    </w:p>
    <w:p w14:paraId="210F0981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8EC5834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    if (_</w:t>
      </w:r>
      <w:proofErr w:type="spellStart"/>
      <w:proofErr w:type="gram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instancia</w:t>
      </w:r>
      <w:proofErr w:type="spellEnd"/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!</w:t>
      </w:r>
      <w:proofErr w:type="gramEnd"/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= null) throw new </w:t>
      </w:r>
      <w:proofErr w:type="spellStart"/>
      <w:proofErr w:type="gram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SesionYaIniciadaException</w:t>
      </w:r>
      <w:proofErr w:type="spellEnd"/>
      <w:r w:rsidRPr="00C513DE">
        <w:rPr>
          <w:rFonts w:ascii="Consolas" w:eastAsia="Consolas" w:hAnsi="Consolas" w:cs="Consolas"/>
          <w:sz w:val="18"/>
          <w:szCs w:val="18"/>
          <w:lang w:val="en-US"/>
        </w:rPr>
        <w:t>();  /</w:t>
      </w:r>
      <w:proofErr w:type="gramEnd"/>
      <w:r w:rsidRPr="00C513DE">
        <w:rPr>
          <w:rFonts w:ascii="Consolas" w:eastAsia="Consolas" w:hAnsi="Consolas" w:cs="Consolas"/>
          <w:sz w:val="18"/>
          <w:szCs w:val="18"/>
          <w:lang w:val="en-US"/>
        </w:rPr>
        <w:t>/ 1ra</w:t>
      </w:r>
    </w:p>
    <w:p w14:paraId="7E00A186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    lock (_lock)</w:t>
      </w:r>
    </w:p>
    <w:p w14:paraId="79417B53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602523D9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        if (_</w:t>
      </w:r>
      <w:proofErr w:type="spellStart"/>
      <w:proofErr w:type="gram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instancia</w:t>
      </w:r>
      <w:proofErr w:type="spellEnd"/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!</w:t>
      </w:r>
      <w:proofErr w:type="gramEnd"/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= null) throw new </w:t>
      </w:r>
      <w:proofErr w:type="spellStart"/>
      <w:proofErr w:type="gram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SesionYaIniciadaException</w:t>
      </w:r>
      <w:proofErr w:type="spellEnd"/>
      <w:r w:rsidRPr="00C513DE">
        <w:rPr>
          <w:rFonts w:ascii="Consolas" w:eastAsia="Consolas" w:hAnsi="Consolas" w:cs="Consolas"/>
          <w:sz w:val="18"/>
          <w:szCs w:val="18"/>
          <w:lang w:val="en-US"/>
        </w:rPr>
        <w:t>();  /</w:t>
      </w:r>
      <w:proofErr w:type="gramEnd"/>
      <w:r w:rsidRPr="00C513DE">
        <w:rPr>
          <w:rFonts w:ascii="Consolas" w:eastAsia="Consolas" w:hAnsi="Consolas" w:cs="Consolas"/>
          <w:sz w:val="18"/>
          <w:szCs w:val="18"/>
          <w:lang w:val="en-US"/>
        </w:rPr>
        <w:t>/ 2da</w:t>
      </w:r>
    </w:p>
    <w:p w14:paraId="0BDD300D" w14:textId="77777777" w:rsidR="00B85BF1" w:rsidRDefault="00000000">
      <w:pPr>
        <w:shd w:val="clear" w:color="auto" w:fill="F2F2F2"/>
        <w:spacing w:after="0" w:line="200" w:lineRule="auto"/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nueva = new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SessionManager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F890BA2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nueva._</w:t>
      </w:r>
      <w:proofErr w:type="gramEnd"/>
      <w:r>
        <w:rPr>
          <w:rFonts w:ascii="Consolas" w:eastAsia="Consolas" w:hAnsi="Consolas" w:cs="Consolas"/>
          <w:sz w:val="18"/>
          <w:szCs w:val="18"/>
        </w:rPr>
        <w:t>usuario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u;</w:t>
      </w:r>
    </w:p>
    <w:p w14:paraId="07902670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nueva._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idSesion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Guid.NewGuid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401F4F55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nueva._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fechaInicio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DateTime.Now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C335602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_instancia =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nueva;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publicacion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 final</w:t>
      </w:r>
    </w:p>
    <w:p w14:paraId="2877544F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04EA1C6A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C513DE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2450CD73" w14:textId="77777777" w:rsidR="00B85BF1" w:rsidRPr="00C513DE" w:rsidRDefault="00B85BF1">
      <w:pPr>
        <w:shd w:val="clear" w:color="auto" w:fill="F2F2F2"/>
        <w:spacing w:after="0" w:line="200" w:lineRule="auto"/>
        <w:rPr>
          <w:lang w:val="en-US"/>
        </w:rPr>
      </w:pPr>
    </w:p>
    <w:p w14:paraId="4AE67E6E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public static void </w:t>
      </w:r>
      <w:proofErr w:type="gram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Logout(</w:t>
      </w:r>
      <w:proofErr w:type="gramEnd"/>
      <w:r w:rsidRPr="00C513DE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078D3102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4E9DD48B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    lock (_lock)</w:t>
      </w:r>
    </w:p>
    <w:p w14:paraId="17EFC8E4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64FA97FC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        if (_</w:t>
      </w:r>
      <w:proofErr w:type="spell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instancia</w:t>
      </w:r>
      <w:proofErr w:type="spellEnd"/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== null) throw new </w:t>
      </w:r>
      <w:proofErr w:type="spellStart"/>
      <w:proofErr w:type="gram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SesionNoIniciadaException</w:t>
      </w:r>
      <w:proofErr w:type="spellEnd"/>
      <w:r w:rsidRPr="00C513D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C513DE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7CA5917C" w14:textId="77777777" w:rsidR="00B85BF1" w:rsidRDefault="00000000">
      <w:pPr>
        <w:shd w:val="clear" w:color="auto" w:fill="F2F2F2"/>
        <w:spacing w:after="0" w:line="200" w:lineRule="auto"/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r>
        <w:rPr>
          <w:rFonts w:ascii="Consolas" w:eastAsia="Consolas" w:hAnsi="Consolas" w:cs="Consolas"/>
          <w:sz w:val="18"/>
          <w:szCs w:val="18"/>
        </w:rPr>
        <w:t xml:space="preserve">_instancia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76CB344F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}</w:t>
      </w:r>
    </w:p>
    <w:p w14:paraId="6CA2BB0D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9EEC168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14:paraId="177E8AFA" w14:textId="77777777" w:rsidR="00B85BF1" w:rsidRDefault="00000000">
      <w:pPr>
        <w:pStyle w:val="Ttulo3"/>
      </w:pPr>
      <w:bookmarkStart w:id="26" w:name="_Toc238057038"/>
      <w:r>
        <w:t>c) Diagrama de clases</w:t>
      </w:r>
      <w:bookmarkEnd w:id="26"/>
    </w:p>
    <w:p w14:paraId="6CA64447" w14:textId="77777777" w:rsidR="00B85BF1" w:rsidRDefault="00000000">
      <w:pPr>
        <w:jc w:val="both"/>
      </w:pPr>
      <w:r>
        <w:t xml:space="preserve">El formulario de log-in sólo captura las credenciales y muestra resultados; la lógica de autenticación vive en </w:t>
      </w:r>
      <w:proofErr w:type="spellStart"/>
      <w:r>
        <w:t>SesionBLL</w:t>
      </w:r>
      <w:proofErr w:type="spellEnd"/>
      <w:r>
        <w:t xml:space="preserve">, que se apoya en </w:t>
      </w:r>
      <w:proofErr w:type="spellStart"/>
      <w:r>
        <w:t>UsuarioBLL</w:t>
      </w:r>
      <w:proofErr w:type="spellEnd"/>
      <w:r>
        <w:t xml:space="preserve"> para las reglas del usuario, en </w:t>
      </w:r>
      <w:proofErr w:type="spellStart"/>
      <w:r>
        <w:t>EncriptadorService</w:t>
      </w:r>
      <w:proofErr w:type="spellEnd"/>
      <w:r>
        <w:t xml:space="preserve"> para el hash y en </w:t>
      </w:r>
      <w:proofErr w:type="spellStart"/>
      <w:r>
        <w:t>PermisosBLL</w:t>
      </w:r>
      <w:proofErr w:type="spellEnd"/>
      <w:r>
        <w:t xml:space="preserve"> para armar el árbol de permisos. El acceso a datos queda aislado en los repositorios.</w:t>
      </w:r>
    </w:p>
    <w:p w14:paraId="41963F1F" w14:textId="77777777" w:rsidR="00B85BF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5D3C9E4" wp14:editId="48F4F549">
            <wp:extent cx="5715000" cy="44481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4E52" w14:textId="77777777" w:rsidR="00B85BF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T02.1 – Diagrama de clases de la gestión de log-in / log-</w:t>
      </w:r>
      <w:proofErr w:type="spellStart"/>
      <w:r>
        <w:rPr>
          <w:i/>
          <w:iCs/>
          <w:color w:val="595959"/>
          <w:sz w:val="18"/>
          <w:szCs w:val="18"/>
        </w:rPr>
        <w:t>out</w:t>
      </w:r>
      <w:proofErr w:type="spellEnd"/>
    </w:p>
    <w:p w14:paraId="72C97342" w14:textId="77777777" w:rsidR="00B85BF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872D9F7" wp14:editId="6920E0DF">
            <wp:extent cx="5715000" cy="5229225"/>
            <wp:effectExtent l="0" t="0" r="0" b="0"/>
            <wp:docPr id="771575491" name="Imagen 771575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9227" w14:textId="77777777" w:rsidR="00B85BF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Figura T02.2 – </w:t>
      </w:r>
      <w:proofErr w:type="spellStart"/>
      <w:r>
        <w:rPr>
          <w:i/>
          <w:iCs/>
          <w:color w:val="595959"/>
          <w:sz w:val="18"/>
          <w:szCs w:val="18"/>
        </w:rPr>
        <w:t>SessionManager</w:t>
      </w:r>
      <w:proofErr w:type="spellEnd"/>
      <w:r>
        <w:rPr>
          <w:i/>
          <w:iCs/>
          <w:color w:val="595959"/>
          <w:sz w:val="18"/>
          <w:szCs w:val="18"/>
        </w:rPr>
        <w:t xml:space="preserve"> como Singleton seguro ante múltiples hilos</w:t>
      </w:r>
    </w:p>
    <w:p w14:paraId="7B8EC0A6" w14:textId="77777777" w:rsidR="00B85BF1" w:rsidRDefault="00000000">
      <w:pPr>
        <w:pStyle w:val="Ttulo3"/>
      </w:pPr>
      <w:bookmarkStart w:id="27" w:name="_Toc238057039"/>
      <w:r>
        <w:t>d) DER</w:t>
      </w:r>
      <w:bookmarkEnd w:id="27"/>
    </w:p>
    <w:p w14:paraId="2E81A262" w14:textId="77777777" w:rsidR="00B85BF1" w:rsidRDefault="00000000">
      <w:pPr>
        <w:jc w:val="both"/>
      </w:pPr>
      <w:r>
        <w:t>La sesión vive en memoria; la base de datos guarda las credenciales, la política de bloqueo y la traza de los ingresos y de las sesiones abiertas y cerradas.</w:t>
      </w:r>
    </w:p>
    <w:p w14:paraId="3E3F49AA" w14:textId="77777777" w:rsidR="00B85BF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D5FCCDD" wp14:editId="4F430BCE">
            <wp:extent cx="5715000" cy="4286250"/>
            <wp:effectExtent l="0" t="0" r="0" b="0"/>
            <wp:docPr id="1388668709" name="Imagen 1388668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E437" w14:textId="77777777" w:rsidR="00B85BF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T02.3 – Entidades afectadas por la gestión de log-in / log-</w:t>
      </w:r>
      <w:proofErr w:type="spellStart"/>
      <w:r>
        <w:rPr>
          <w:i/>
          <w:iCs/>
          <w:color w:val="595959"/>
          <w:sz w:val="18"/>
          <w:szCs w:val="18"/>
        </w:rPr>
        <w:t>out</w:t>
      </w:r>
      <w:proofErr w:type="spellEnd"/>
    </w:p>
    <w:p w14:paraId="39B4C336" w14:textId="77777777" w:rsidR="00B85BF1" w:rsidRDefault="00000000">
      <w:pPr>
        <w:pStyle w:val="Ttulo3"/>
      </w:pPr>
      <w:bookmarkStart w:id="28" w:name="_Toc238057040"/>
      <w:r>
        <w:t>e) Diagrama de secuencia</w:t>
      </w:r>
      <w:bookmarkEnd w:id="28"/>
    </w:p>
    <w:p w14:paraId="66B1AF0E" w14:textId="77777777" w:rsidR="00B85BF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A28CFA7" wp14:editId="6AB31022">
            <wp:extent cx="5715000" cy="5534025"/>
            <wp:effectExtent l="0" t="0" r="0" b="0"/>
            <wp:docPr id="1033057947" name="Imagen 1033057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8E04" w14:textId="77777777" w:rsidR="00B85BF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T02.4 – Secuencia del ingreso al sistema</w:t>
      </w:r>
    </w:p>
    <w:p w14:paraId="097618CE" w14:textId="77777777" w:rsidR="00B85BF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27ED9B7" wp14:editId="07733ADE">
            <wp:extent cx="5305425" cy="7239000"/>
            <wp:effectExtent l="0" t="0" r="0" b="0"/>
            <wp:docPr id="419415442" name="Imagen 419415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5927" w14:textId="77777777" w:rsidR="00B85BF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T02.5 – Dos hilos compitiendo por iniciar la sesión</w:t>
      </w:r>
    </w:p>
    <w:p w14:paraId="7942D720" w14:textId="77777777" w:rsidR="00B85BF1" w:rsidRDefault="00000000">
      <w:pPr>
        <w:pStyle w:val="Ttulo2"/>
      </w:pPr>
      <w:bookmarkStart w:id="29" w:name="_Toc238057041"/>
      <w:r>
        <w:t>T03. Gestión de Encriptado</w:t>
      </w:r>
      <w:bookmarkEnd w:id="29"/>
    </w:p>
    <w:p w14:paraId="1443DC0A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lastRenderedPageBreak/>
        <w:t>[PENDIENTE] Algoritmos de encriptación para proteger los datos sensibles: un algoritmo simétrico o asimétrico para datos sensibles y un mecanismo de hash para las contraseñas.</w:t>
      </w:r>
    </w:p>
    <w:p w14:paraId="0A5D3764" w14:textId="77777777" w:rsidR="00B85BF1" w:rsidRDefault="00000000">
      <w:pPr>
        <w:pStyle w:val="Ttulo2"/>
      </w:pPr>
      <w:bookmarkStart w:id="30" w:name="_Toc238057042"/>
      <w:r>
        <w:t>T04. Gestión de Perfiles de Usuario</w:t>
      </w:r>
      <w:bookmarkEnd w:id="30"/>
    </w:p>
    <w:p w14:paraId="35229CF1" w14:textId="77777777" w:rsidR="00B85BF1" w:rsidRDefault="00000000">
      <w:pPr>
        <w:pStyle w:val="Ttulo3"/>
      </w:pPr>
      <w:bookmarkStart w:id="31" w:name="_Toc238057043"/>
      <w:r>
        <w:t>a) Objetivo</w:t>
      </w:r>
      <w:bookmarkEnd w:id="31"/>
    </w:p>
    <w:p w14:paraId="0BEBAA70" w14:textId="77777777" w:rsidR="00B85BF1" w:rsidRDefault="00000000">
      <w:pPr>
        <w:jc w:val="both"/>
      </w:pPr>
      <w:r>
        <w:t>Permitir definir los permisos y los perfiles desde el propio sistema y asignarlos rápidamente a los usuarios. Un permiso es atómico cuando representa una única funcionalidad (patente) y compuesto cuando agrupa a un conjunto de permisos (familia). El perfil de un usuario es, en definitiva, un permiso compuesto.</w:t>
      </w:r>
    </w:p>
    <w:p w14:paraId="6AF638D7" w14:textId="77777777" w:rsidR="00B85BF1" w:rsidRDefault="00000000">
      <w:pPr>
        <w:pStyle w:val="Ttulo3"/>
      </w:pPr>
      <w:bookmarkStart w:id="32" w:name="_Toc238057044"/>
      <w:r>
        <w:t>b) Descripción detallada de cómo funciona</w:t>
      </w:r>
      <w:bookmarkEnd w:id="32"/>
    </w:p>
    <w:p w14:paraId="02EF8C1E" w14:textId="77777777" w:rsidR="00B85BF1" w:rsidRDefault="00000000">
      <w:pPr>
        <w:spacing w:before="160" w:after="80"/>
      </w:pPr>
      <w:r>
        <w:rPr>
          <w:b/>
          <w:bCs/>
        </w:rPr>
        <w:t>Patentes, familias y el patrón Composite</w:t>
      </w:r>
    </w:p>
    <w:p w14:paraId="3ADEFFB0" w14:textId="77777777" w:rsidR="00B85BF1" w:rsidRDefault="00000000">
      <w:pPr>
        <w:jc w:val="both"/>
      </w:pPr>
      <w:r>
        <w:t>Patentes y familias se modelan con el patrón Composite: ambas heredan de la clase abstracta Componente, que declara las operaciones comunes. La Patente es la hoja del árbol —representa una funcionalidad concreta y no tiene hijos— y la Familia es el nodo compuesto, que agrupa patentes y otras familias. Gracias a esto, el resto del sistema trata de la misma manera a un permiso suelto y a un perfil completo: siempre le pide lo mismo al Componente y es el árbol el que resuelve.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4471"/>
      </w:tblGrid>
      <w:tr w:rsidR="00B85BF1" w14:paraId="1683C330" w14:textId="77777777">
        <w:trPr>
          <w:tblHeader/>
        </w:trPr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3E3E6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Rol en el patrón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ABAAE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Clase</w:t>
            </w:r>
          </w:p>
        </w:tc>
        <w:tc>
          <w:tcPr>
            <w:tcW w:w="44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89408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Significado en el sistema</w:t>
            </w:r>
          </w:p>
        </w:tc>
      </w:tr>
      <w:tr w:rsidR="00B85BF1" w14:paraId="3A964DD8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3B877" w14:textId="77777777" w:rsidR="00B85BF1" w:rsidRDefault="00000000">
            <w:pPr>
              <w:spacing w:after="0"/>
            </w:pPr>
            <w:proofErr w:type="spellStart"/>
            <w:r>
              <w:t>Component</w:t>
            </w:r>
            <w:proofErr w:type="spellEnd"/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897A1" w14:textId="77777777" w:rsidR="00B85BF1" w:rsidRDefault="00000000">
            <w:pPr>
              <w:spacing w:after="0"/>
            </w:pPr>
            <w:r>
              <w:t>Componente (abstracta)</w:t>
            </w:r>
          </w:p>
        </w:tc>
        <w:tc>
          <w:tcPr>
            <w:tcW w:w="4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DD2A1" w14:textId="77777777" w:rsidR="00B85BF1" w:rsidRDefault="00000000">
            <w:pPr>
              <w:spacing w:after="0"/>
            </w:pPr>
            <w:r>
              <w:t>Permiso genérico: define nombre, código y las operaciones comunes.</w:t>
            </w:r>
          </w:p>
        </w:tc>
      </w:tr>
      <w:tr w:rsidR="00B85BF1" w14:paraId="4F635B8B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352BEA" w14:textId="77777777" w:rsidR="00B85BF1" w:rsidRDefault="00000000">
            <w:pPr>
              <w:spacing w:after="0"/>
            </w:pPr>
            <w:proofErr w:type="spellStart"/>
            <w:r>
              <w:t>Leaf</w:t>
            </w:r>
            <w:proofErr w:type="spellEnd"/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E27EAF" w14:textId="77777777" w:rsidR="00B85BF1" w:rsidRDefault="00000000">
            <w:pPr>
              <w:spacing w:after="0"/>
            </w:pPr>
            <w:r>
              <w:t>Patente</w:t>
            </w:r>
          </w:p>
        </w:tc>
        <w:tc>
          <w:tcPr>
            <w:tcW w:w="4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22CEC7" w14:textId="77777777" w:rsidR="00B85BF1" w:rsidRDefault="00000000">
            <w:pPr>
              <w:spacing w:after="0"/>
            </w:pPr>
            <w:r>
              <w:t>Permiso atómico sobre una funcionalidad del sistema.</w:t>
            </w:r>
          </w:p>
        </w:tc>
      </w:tr>
      <w:tr w:rsidR="00B85BF1" w14:paraId="299BF76D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BC6A1" w14:textId="77777777" w:rsidR="00B85BF1" w:rsidRDefault="00000000">
            <w:pPr>
              <w:spacing w:after="0"/>
            </w:pPr>
            <w:r>
              <w:t>Composite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FCDE2" w14:textId="77777777" w:rsidR="00B85BF1" w:rsidRDefault="00000000">
            <w:pPr>
              <w:spacing w:after="0"/>
            </w:pPr>
            <w:r>
              <w:t>Familia</w:t>
            </w:r>
          </w:p>
        </w:tc>
        <w:tc>
          <w:tcPr>
            <w:tcW w:w="4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9FDD7" w14:textId="77777777" w:rsidR="00B85BF1" w:rsidRDefault="00000000">
            <w:pPr>
              <w:spacing w:after="0"/>
            </w:pPr>
            <w:r>
              <w:t>Permiso compuesto: agrupa patentes y otras familias. Un perfil es una familia.</w:t>
            </w:r>
          </w:p>
        </w:tc>
      </w:tr>
      <w:tr w:rsidR="00B85BF1" w14:paraId="2A5C01ED" w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6FCDAA" w14:textId="77777777" w:rsidR="00B85BF1" w:rsidRDefault="00000000">
            <w:pPr>
              <w:spacing w:after="0"/>
            </w:pPr>
            <w:r>
              <w:t>Client</w:t>
            </w:r>
          </w:p>
        </w:tc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31CE05" w14:textId="77777777" w:rsidR="00B85BF1" w:rsidRDefault="00000000">
            <w:pPr>
              <w:spacing w:after="0"/>
            </w:pPr>
            <w:proofErr w:type="spellStart"/>
            <w:r>
              <w:t>SessionManager</w:t>
            </w:r>
            <w:proofErr w:type="spellEnd"/>
            <w:r>
              <w:t xml:space="preserve">, </w:t>
            </w:r>
            <w:proofErr w:type="spellStart"/>
            <w:r>
              <w:t>PermisosBLL</w:t>
            </w:r>
            <w:proofErr w:type="spellEnd"/>
            <w:r>
              <w:t xml:space="preserve"> y los formularios</w:t>
            </w:r>
          </w:p>
        </w:tc>
        <w:tc>
          <w:tcPr>
            <w:tcW w:w="44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978CD" w14:textId="77777777" w:rsidR="00B85BF1" w:rsidRDefault="00000000">
            <w:pPr>
              <w:spacing w:after="0"/>
            </w:pPr>
            <w:r>
              <w:t>Consumen la interfaz Componente sin conocer la clase concreta.</w:t>
            </w:r>
          </w:p>
        </w:tc>
      </w:tr>
    </w:tbl>
    <w:p w14:paraId="26C2B671" w14:textId="77777777" w:rsidR="00B85BF1" w:rsidRDefault="00000000">
      <w:pPr>
        <w:spacing w:before="160" w:after="80"/>
      </w:pPr>
      <w:r>
        <w:rPr>
          <w:b/>
          <w:bCs/>
        </w:rPr>
        <w:t>Codificación de los permisos</w:t>
      </w:r>
    </w:p>
    <w:p w14:paraId="16DDE29F" w14:textId="77777777" w:rsidR="00B85BF1" w:rsidRDefault="00000000">
      <w:pPr>
        <w:jc w:val="both"/>
      </w:pPr>
      <w:r>
        <w:t>Cada permiso se identifica con un código único dentro del entorno del sistema. Los códigos de las patentes se forman con un prefijo de dos letras que identifica la entidad y un número correlativo; los de las familias usan el prefijo GE para las gestiones y AA para los perfiles de administración.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3000"/>
        <w:gridCol w:w="3271"/>
      </w:tblGrid>
      <w:tr w:rsidR="00B85BF1" w14:paraId="328D406B" w14:textId="77777777">
        <w:trPr>
          <w:tblHeader/>
        </w:trPr>
        <w:tc>
          <w:tcPr>
            <w:tcW w:w="1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BB1DF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Código</w:t>
            </w:r>
          </w:p>
        </w:tc>
        <w:tc>
          <w:tcPr>
            <w:tcW w:w="15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3961F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3027E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32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396CE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Contiene</w:t>
            </w:r>
          </w:p>
        </w:tc>
      </w:tr>
      <w:tr w:rsidR="00B85BF1" w14:paraId="270BE2D7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D0BB4" w14:textId="77777777" w:rsidR="00B85BF1" w:rsidRDefault="00000000">
            <w:pPr>
              <w:spacing w:after="0"/>
            </w:pPr>
            <w:r>
              <w:t>OP001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6F97D" w14:textId="77777777" w:rsidR="00B85BF1" w:rsidRDefault="00000000">
            <w:pPr>
              <w:spacing w:after="0"/>
            </w:pPr>
            <w:r>
              <w:t>Patente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E2F69" w14:textId="77777777" w:rsidR="00B85BF1" w:rsidRDefault="00000000">
            <w:pPr>
              <w:spacing w:after="0"/>
            </w:pPr>
            <w:r>
              <w:t>Crear orden de pedido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DCAD9" w14:textId="77777777" w:rsidR="00B85BF1" w:rsidRDefault="00000000">
            <w:pPr>
              <w:spacing w:after="0"/>
            </w:pPr>
            <w:r>
              <w:t>-</w:t>
            </w:r>
          </w:p>
        </w:tc>
      </w:tr>
      <w:tr w:rsidR="00B85BF1" w14:paraId="426BA8F2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A1D43" w14:textId="77777777" w:rsidR="00B85BF1" w:rsidRDefault="00000000">
            <w:pPr>
              <w:spacing w:after="0"/>
            </w:pPr>
            <w:r>
              <w:lastRenderedPageBreak/>
              <w:t>OP002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14DEF" w14:textId="77777777" w:rsidR="00B85BF1" w:rsidRDefault="00000000">
            <w:pPr>
              <w:spacing w:after="0"/>
            </w:pPr>
            <w:r>
              <w:t>Patente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7A54F" w14:textId="77777777" w:rsidR="00B85BF1" w:rsidRDefault="00000000">
            <w:pPr>
              <w:spacing w:after="0"/>
            </w:pPr>
            <w:r>
              <w:t>Modificar orden de pedido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DBF96" w14:textId="77777777" w:rsidR="00B85BF1" w:rsidRDefault="00000000">
            <w:pPr>
              <w:spacing w:after="0"/>
            </w:pPr>
            <w:r>
              <w:t>-</w:t>
            </w:r>
          </w:p>
        </w:tc>
      </w:tr>
      <w:tr w:rsidR="00B85BF1" w14:paraId="59CAECA8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D2262" w14:textId="77777777" w:rsidR="00B85BF1" w:rsidRDefault="00000000">
            <w:pPr>
              <w:spacing w:after="0"/>
            </w:pPr>
            <w:r>
              <w:t>OP003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CD49B" w14:textId="77777777" w:rsidR="00B85BF1" w:rsidRDefault="00000000">
            <w:pPr>
              <w:spacing w:after="0"/>
            </w:pPr>
            <w:r>
              <w:t>Patente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51154" w14:textId="77777777" w:rsidR="00B85BF1" w:rsidRDefault="00000000">
            <w:pPr>
              <w:spacing w:after="0"/>
            </w:pPr>
            <w:r>
              <w:t>Leer orden de pedido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6A73F" w14:textId="77777777" w:rsidR="00B85BF1" w:rsidRDefault="00000000">
            <w:pPr>
              <w:spacing w:after="0"/>
            </w:pPr>
            <w:r>
              <w:t>-</w:t>
            </w:r>
          </w:p>
        </w:tc>
      </w:tr>
      <w:tr w:rsidR="00B85BF1" w14:paraId="10CC6A86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5E1E4" w14:textId="77777777" w:rsidR="00B85BF1" w:rsidRDefault="00000000">
            <w:pPr>
              <w:spacing w:after="0"/>
            </w:pPr>
            <w:r>
              <w:t>OP004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17C126" w14:textId="77777777" w:rsidR="00B85BF1" w:rsidRDefault="00000000">
            <w:pPr>
              <w:spacing w:after="0"/>
            </w:pPr>
            <w:r>
              <w:t>Patente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96FB2" w14:textId="77777777" w:rsidR="00B85BF1" w:rsidRDefault="00000000">
            <w:pPr>
              <w:spacing w:after="0"/>
            </w:pPr>
            <w:r>
              <w:t>Copiar orden de pedido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EF5E6" w14:textId="77777777" w:rsidR="00B85BF1" w:rsidRDefault="00000000">
            <w:pPr>
              <w:spacing w:after="0"/>
            </w:pPr>
            <w:r>
              <w:t>-</w:t>
            </w:r>
          </w:p>
        </w:tc>
      </w:tr>
      <w:tr w:rsidR="00B85BF1" w14:paraId="33ED67C1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1F54CC" w14:textId="77777777" w:rsidR="00B85BF1" w:rsidRDefault="00000000">
            <w:pPr>
              <w:spacing w:after="0"/>
            </w:pPr>
            <w:r>
              <w:t>PP001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4DFD8" w14:textId="77777777" w:rsidR="00B85BF1" w:rsidRDefault="00000000">
            <w:pPr>
              <w:spacing w:after="0"/>
            </w:pPr>
            <w:r>
              <w:t>Patente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C0AC2" w14:textId="77777777" w:rsidR="00B85BF1" w:rsidRDefault="00000000">
            <w:pPr>
              <w:spacing w:after="0"/>
            </w:pPr>
            <w:r>
              <w:t>Crear producto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56B2C" w14:textId="77777777" w:rsidR="00B85BF1" w:rsidRDefault="00000000">
            <w:pPr>
              <w:spacing w:after="0"/>
            </w:pPr>
            <w:r>
              <w:t>-</w:t>
            </w:r>
          </w:p>
        </w:tc>
      </w:tr>
      <w:tr w:rsidR="00B85BF1" w14:paraId="4410B5B7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218C0" w14:textId="77777777" w:rsidR="00B85BF1" w:rsidRDefault="00000000">
            <w:pPr>
              <w:spacing w:after="0"/>
            </w:pPr>
            <w:r>
              <w:t>PP005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C5C17" w14:textId="77777777" w:rsidR="00B85BF1" w:rsidRDefault="00000000">
            <w:pPr>
              <w:spacing w:after="0"/>
            </w:pPr>
            <w:r>
              <w:t>Patente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1585C5" w14:textId="77777777" w:rsidR="00B85BF1" w:rsidRDefault="00000000">
            <w:pPr>
              <w:spacing w:after="0"/>
            </w:pPr>
            <w:r>
              <w:t>Determinar costo del producto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99EDF" w14:textId="77777777" w:rsidR="00B85BF1" w:rsidRDefault="00000000">
            <w:pPr>
              <w:spacing w:after="0"/>
            </w:pPr>
            <w:r>
              <w:t>-</w:t>
            </w:r>
          </w:p>
        </w:tc>
      </w:tr>
      <w:tr w:rsidR="00B85BF1" w14:paraId="1A5A1E43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80C1D" w14:textId="77777777" w:rsidR="00B85BF1" w:rsidRDefault="00000000">
            <w:pPr>
              <w:spacing w:after="0"/>
            </w:pPr>
            <w:r>
              <w:t>GE050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59E2F" w14:textId="77777777" w:rsidR="00B85BF1" w:rsidRDefault="00000000">
            <w:pPr>
              <w:spacing w:after="0"/>
            </w:pPr>
            <w:r>
              <w:t>Familia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24F43" w14:textId="77777777" w:rsidR="00B85BF1" w:rsidRDefault="00000000">
            <w:pPr>
              <w:spacing w:after="0"/>
            </w:pPr>
            <w:r>
              <w:t>Gestión de orden de pedido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077D2D" w14:textId="77777777" w:rsidR="00B85BF1" w:rsidRDefault="00000000">
            <w:pPr>
              <w:spacing w:after="0"/>
            </w:pPr>
            <w:r>
              <w:t>OP001, OP002, OP003, OP004</w:t>
            </w:r>
          </w:p>
        </w:tc>
      </w:tr>
      <w:tr w:rsidR="00B85BF1" w:rsidRPr="002E22A0" w14:paraId="152BB625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7ADEF" w14:textId="77777777" w:rsidR="00B85BF1" w:rsidRDefault="00000000">
            <w:pPr>
              <w:spacing w:after="0"/>
            </w:pPr>
            <w:r>
              <w:t>GE051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E86923" w14:textId="77777777" w:rsidR="00B85BF1" w:rsidRDefault="00000000">
            <w:pPr>
              <w:spacing w:after="0"/>
            </w:pPr>
            <w:r>
              <w:t>Familia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65036" w14:textId="77777777" w:rsidR="00B85BF1" w:rsidRDefault="00000000">
            <w:pPr>
              <w:spacing w:after="0"/>
            </w:pPr>
            <w:r>
              <w:t>Gestión de producto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0020F" w14:textId="77777777" w:rsidR="00B85BF1" w:rsidRPr="00C513DE" w:rsidRDefault="00000000">
            <w:pPr>
              <w:spacing w:after="0"/>
              <w:rPr>
                <w:lang w:val="en-US"/>
              </w:rPr>
            </w:pPr>
            <w:r w:rsidRPr="00C513DE">
              <w:rPr>
                <w:lang w:val="en-US"/>
              </w:rPr>
              <w:t>PP001, PP002, PP003, PP004, PP005</w:t>
            </w:r>
          </w:p>
        </w:tc>
      </w:tr>
      <w:tr w:rsidR="00B85BF1" w14:paraId="09013DE9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761DD" w14:textId="77777777" w:rsidR="00B85BF1" w:rsidRDefault="00000000">
            <w:pPr>
              <w:spacing w:after="0"/>
            </w:pPr>
            <w:r>
              <w:t>AA099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22C82" w14:textId="77777777" w:rsidR="00B85BF1" w:rsidRDefault="00000000">
            <w:pPr>
              <w:spacing w:after="0"/>
            </w:pPr>
            <w:r>
              <w:t>Familia (perfil)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224D2C" w14:textId="77777777" w:rsidR="00B85BF1" w:rsidRDefault="00000000">
            <w:pPr>
              <w:spacing w:after="0"/>
            </w:pPr>
            <w:r>
              <w:t>Administrador</w:t>
            </w:r>
          </w:p>
        </w:tc>
        <w:tc>
          <w:tcPr>
            <w:tcW w:w="32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75192" w14:textId="77777777" w:rsidR="00B85BF1" w:rsidRDefault="00000000">
            <w:pPr>
              <w:spacing w:after="0"/>
            </w:pPr>
            <w:r>
              <w:t>GE050, GE051</w:t>
            </w:r>
          </w:p>
        </w:tc>
      </w:tr>
    </w:tbl>
    <w:p w14:paraId="0FB0CE77" w14:textId="77777777" w:rsidR="00B85BF1" w:rsidRDefault="00000000">
      <w:pPr>
        <w:jc w:val="both"/>
      </w:pPr>
      <w:r>
        <w:t>Un usuario con el perfil AA099 obtiene, por transitividad, todas las patentes contenidas en las familias que lo componen. También puede asignarse una patente suelta a un usuario, sin necesidad de crear una familia para ella.</w:t>
      </w:r>
    </w:p>
    <w:p w14:paraId="0CED7543" w14:textId="77777777" w:rsidR="00B85BF1" w:rsidRDefault="00000000">
      <w:pPr>
        <w:spacing w:before="160" w:after="80"/>
      </w:pPr>
      <w:r>
        <w:rPr>
          <w:b/>
          <w:bCs/>
        </w:rPr>
        <w:t>Reglas de armado del árbol</w:t>
      </w:r>
    </w:p>
    <w:p w14:paraId="0CB85081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El árbol admite N niveles: una familia puede contener familias, que a su vez contienen otras familias o patentes.</w:t>
      </w:r>
    </w:p>
    <w:p w14:paraId="15F50B14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Una misma patente puede pertenecer a varias familias; por eso la relación entre permisos es de muchos a muchos y no un simple identificador de padre.</w:t>
      </w:r>
    </w:p>
    <w:p w14:paraId="74B6CA2A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No se admiten ciclos. Antes de vincular un hijo a una familia se verifica, recorriendo recursivamente el árbol del hijo, que éste no contenga ya a la familia padre. Sin esta validación el recorrido recursivo nunca termina.</w:t>
      </w:r>
    </w:p>
    <w:p w14:paraId="2376AD8A" w14:textId="77777777" w:rsidR="00B85BF1" w:rsidRDefault="00000000">
      <w:pPr>
        <w:pStyle w:val="Prrafodelista"/>
        <w:numPr>
          <w:ilvl w:val="0"/>
          <w:numId w:val="1"/>
        </w:numPr>
        <w:spacing w:after="60"/>
        <w:jc w:val="both"/>
      </w:pPr>
      <w:r>
        <w:t>Sólo las familias pueden tener hijos. La patente implementa la operación de agregado por uniformidad de la interfaz, pero no produce efecto.</w:t>
      </w:r>
    </w:p>
    <w:p w14:paraId="1AEC396A" w14:textId="77777777" w:rsidR="00B85BF1" w:rsidRDefault="00000000">
      <w:pPr>
        <w:spacing w:before="160" w:after="80"/>
      </w:pPr>
      <w:r>
        <w:rPr>
          <w:b/>
          <w:bCs/>
        </w:rPr>
        <w:t xml:space="preserve">Visualización del árbol en un </w:t>
      </w:r>
      <w:proofErr w:type="spellStart"/>
      <w:r>
        <w:rPr>
          <w:b/>
          <w:bCs/>
        </w:rPr>
        <w:t>TreeView</w:t>
      </w:r>
      <w:proofErr w:type="spellEnd"/>
    </w:p>
    <w:p w14:paraId="73634669" w14:textId="77777777" w:rsidR="00B85BF1" w:rsidRDefault="00000000">
      <w:pPr>
        <w:jc w:val="both"/>
      </w:pPr>
      <w:r>
        <w:t xml:space="preserve">El árbol de permisos se muestra en un control de usuario tipo </w:t>
      </w:r>
      <w:proofErr w:type="spellStart"/>
      <w:r>
        <w:t>TreeView</w:t>
      </w:r>
      <w:proofErr w:type="spellEnd"/>
      <w:r>
        <w:t>. La carga se realiza con una función recursiva que, por cada componente, crea un nodo y vuelve a invocarse sobre sus hijos; como la patente devuelve una colección de hijos vacía, la recursión corta sola en las hojas.</w:t>
      </w:r>
    </w:p>
    <w:p w14:paraId="42911F1C" w14:textId="77777777" w:rsidR="00B85BF1" w:rsidRDefault="00000000">
      <w:pPr>
        <w:shd w:val="clear" w:color="auto" w:fill="F2F2F2"/>
        <w:spacing w:after="0" w:line="20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CargarNodo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Componente c, </w:t>
      </w:r>
      <w:proofErr w:type="spellStart"/>
      <w:r>
        <w:rPr>
          <w:rFonts w:ascii="Consolas" w:eastAsia="Consolas" w:hAnsi="Consolas" w:cs="Consolas"/>
          <w:sz w:val="18"/>
          <w:szCs w:val="18"/>
        </w:rPr>
        <w:t>TreeNodeCollection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nodos)</w:t>
      </w:r>
    </w:p>
    <w:p w14:paraId="54633D7A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E3A5605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TreeNode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nodo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nodos.Add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c.Codigo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+ " - " +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c.Nombre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F0302D1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nodo.Tag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c;</w:t>
      </w:r>
    </w:p>
    <w:p w14:paraId="518FCF49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(Componente hijo in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c.Hijos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)   // la Patente devuelve lista </w:t>
      </w:r>
      <w:proofErr w:type="spellStart"/>
      <w:r>
        <w:rPr>
          <w:rFonts w:ascii="Consolas" w:eastAsia="Consolas" w:hAnsi="Consolas" w:cs="Consolas"/>
          <w:sz w:val="18"/>
          <w:szCs w:val="18"/>
        </w:rPr>
        <w:t>vacia</w:t>
      </w:r>
      <w:proofErr w:type="spellEnd"/>
    </w:p>
    <w:p w14:paraId="151008AD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CargarNodo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hijo,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nodo.Nodes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// llamada recursiva</w:t>
      </w:r>
    </w:p>
    <w:p w14:paraId="23299091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C9BDB9A" w14:textId="77777777" w:rsidR="00B85BF1" w:rsidRDefault="00000000">
      <w:pPr>
        <w:spacing w:before="160" w:after="80"/>
      </w:pPr>
      <w:r>
        <w:rPr>
          <w:b/>
          <w:bCs/>
        </w:rPr>
        <w:lastRenderedPageBreak/>
        <w:t>Verificación de permisos</w:t>
      </w:r>
    </w:p>
    <w:p w14:paraId="52445D04" w14:textId="77777777" w:rsidR="00B85BF1" w:rsidRDefault="00000000">
      <w:pPr>
        <w:jc w:val="both"/>
      </w:pPr>
      <w:r>
        <w:t xml:space="preserve">Para saber si el usuario </w:t>
      </w:r>
      <w:proofErr w:type="spellStart"/>
      <w:r>
        <w:t>logueado</w:t>
      </w:r>
      <w:proofErr w:type="spellEnd"/>
      <w:r>
        <w:t xml:space="preserve"> puede ejecutar una funcionalidad, el sistema le pregunta a la sesión por la patente correspondiente. La consulta se resuelve recorriendo el árbol en profundidad: la patente compara su propio permiso y responde, mientras que la familia delega la pregunta en sus hijos y corta apenas uno responde afirmativamente. El código cliente es siempre el mismo, sin importar si el permiso asignado al usuario era una patente suelta o un perfil de varios niveles.</w:t>
      </w:r>
    </w:p>
    <w:p w14:paraId="23B13387" w14:textId="77777777" w:rsidR="00B85BF1" w:rsidRPr="00C513DE" w:rsidRDefault="00000000">
      <w:pPr>
        <w:shd w:val="clear" w:color="auto" w:fill="F2F2F2"/>
        <w:spacing w:after="0" w:line="200" w:lineRule="auto"/>
        <w:rPr>
          <w:lang w:val="en-US"/>
        </w:rPr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>if (</w:t>
      </w:r>
      <w:proofErr w:type="spellStart"/>
      <w:proofErr w:type="gram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SessionManager.GetInstance.IsInRole</w:t>
      </w:r>
      <w:proofErr w:type="spellEnd"/>
      <w:proofErr w:type="gramEnd"/>
      <w:r w:rsidRPr="00C513D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C513DE">
        <w:rPr>
          <w:rFonts w:ascii="Consolas" w:eastAsia="Consolas" w:hAnsi="Consolas" w:cs="Consolas"/>
          <w:sz w:val="18"/>
          <w:szCs w:val="18"/>
          <w:lang w:val="en-US"/>
        </w:rPr>
        <w:t>TipoPermiso.UsuarioAlta</w:t>
      </w:r>
      <w:proofErr w:type="spellEnd"/>
      <w:r w:rsidRPr="00C513DE">
        <w:rPr>
          <w:rFonts w:ascii="Consolas" w:eastAsia="Consolas" w:hAnsi="Consolas" w:cs="Consolas"/>
          <w:sz w:val="18"/>
          <w:szCs w:val="18"/>
          <w:lang w:val="en-US"/>
        </w:rPr>
        <w:t>))</w:t>
      </w:r>
    </w:p>
    <w:p w14:paraId="60128A0C" w14:textId="77777777" w:rsidR="00B85BF1" w:rsidRDefault="00000000">
      <w:pPr>
        <w:shd w:val="clear" w:color="auto" w:fill="F2F2F2"/>
        <w:spacing w:after="0" w:line="200" w:lineRule="auto"/>
      </w:pPr>
      <w:r w:rsidRPr="00C513DE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btnNuevoUsuario.Enabled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true;</w:t>
      </w:r>
    </w:p>
    <w:p w14:paraId="4246DD8E" w14:textId="77777777" w:rsidR="00B85BF1" w:rsidRDefault="00000000">
      <w:pPr>
        <w:jc w:val="both"/>
      </w:pPr>
      <w:r>
        <w:t>Los permisos del usuario se resuelven una sola vez, al iniciar la sesión, y quedan disponibles en memoria mientras dure. Al abrir el formulario principal se recorre el árbol para habilitar o deshabilitar cada opción de menú, y todo intento de acceso denegado queda registrado en la bitácora.</w:t>
      </w:r>
    </w:p>
    <w:p w14:paraId="33AE5958" w14:textId="77777777" w:rsidR="00B85BF1" w:rsidRDefault="00000000">
      <w:pPr>
        <w:spacing w:before="160" w:after="80"/>
      </w:pPr>
      <w:r>
        <w:rPr>
          <w:b/>
          <w:bCs/>
        </w:rPr>
        <w:t>Persistencia</w:t>
      </w:r>
    </w:p>
    <w:p w14:paraId="42A646C2" w14:textId="77777777" w:rsidR="00B85BF1" w:rsidRDefault="00000000">
      <w:pPr>
        <w:jc w:val="both"/>
      </w:pPr>
      <w:r>
        <w:t xml:space="preserve">Patentes y familias se guardan en una única tabla de permisos, porque en el Composite ambas son el mismo tipo. Se distinguen por un atributo: si tiene valor se trata de una patente, y si está nulo se trata de una familia. La jerarquía se resuelve con una tabla de </w:t>
      </w:r>
      <w:proofErr w:type="spellStart"/>
      <w:r>
        <w:t>auto-relación</w:t>
      </w:r>
      <w:proofErr w:type="spellEnd"/>
      <w:r>
        <w:t xml:space="preserve"> padre-hijo y la asignación a usuarios con una tabla de relación usuario-permiso. La reconstrucción del árbol se hace con una consulta recursiva.</w:t>
      </w:r>
    </w:p>
    <w:p w14:paraId="7FF54662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>WITH recursivo AS (</w:t>
      </w:r>
    </w:p>
    <w:p w14:paraId="7F9A097F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pp.id_permiso_padre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pp.id_permiso_hijo</w:t>
      </w:r>
      <w:proofErr w:type="spellEnd"/>
    </w:p>
    <w:p w14:paraId="536B3C8E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FROM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permiso_permiso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pp</w:t>
      </w:r>
      <w:proofErr w:type="spellEnd"/>
    </w:p>
    <w:p w14:paraId="53FEF152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WHERE  </w:t>
      </w:r>
      <w:proofErr w:type="spellStart"/>
      <w:r>
        <w:rPr>
          <w:rFonts w:ascii="Consolas" w:eastAsia="Consolas" w:hAnsi="Consolas" w:cs="Consolas"/>
          <w:sz w:val="18"/>
          <w:szCs w:val="18"/>
        </w:rPr>
        <w:t>pp.id</w:t>
      </w:r>
      <w:proofErr w:type="gramEnd"/>
      <w:r>
        <w:rPr>
          <w:rFonts w:ascii="Consolas" w:eastAsia="Consolas" w:hAnsi="Consolas" w:cs="Consolas"/>
          <w:sz w:val="18"/>
          <w:szCs w:val="18"/>
        </w:rPr>
        <w:t>_permiso_padre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@idFamilia</w:t>
      </w:r>
    </w:p>
    <w:p w14:paraId="767CB98B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UNION ALL</w:t>
      </w:r>
    </w:p>
    <w:p w14:paraId="29E6F2C6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pp.id_permiso_padre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pp.id_permiso_hijo</w:t>
      </w:r>
      <w:proofErr w:type="spellEnd"/>
    </w:p>
    <w:p w14:paraId="1BFC515A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FROM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permiso_permiso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pp</w:t>
      </w:r>
      <w:proofErr w:type="spellEnd"/>
    </w:p>
    <w:p w14:paraId="39C99EBF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    INNER JOIN recursivo r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r.id_permiso_hijo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pp.id_permiso_padre</w:t>
      </w:r>
      <w:proofErr w:type="spellEnd"/>
    </w:p>
    <w:p w14:paraId="06DBCFF2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39C52020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r.id_permiso_padre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r.id_permiso_hijo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p.id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p.nombre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p.permiso</w:t>
      </w:r>
      <w:proofErr w:type="spellEnd"/>
      <w:proofErr w:type="gramEnd"/>
    </w:p>
    <w:p w14:paraId="5A6E41B7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>FROM   recursivo r</w:t>
      </w:r>
    </w:p>
    <w:p w14:paraId="52DBFE5E" w14:textId="77777777" w:rsidR="00B85BF1" w:rsidRDefault="00000000">
      <w:pPr>
        <w:shd w:val="clear" w:color="auto" w:fill="F2F2F2"/>
        <w:spacing w:after="0" w:line="200" w:lineRule="auto"/>
      </w:pPr>
      <w:r>
        <w:rPr>
          <w:rFonts w:ascii="Consolas" w:eastAsia="Consolas" w:hAnsi="Consolas" w:cs="Consolas"/>
          <w:sz w:val="18"/>
          <w:szCs w:val="18"/>
        </w:rPr>
        <w:t xml:space="preserve">INNER JOIN permiso p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r.id_permiso_hijo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p.id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CBA43C6" w14:textId="77777777" w:rsidR="00B85BF1" w:rsidRDefault="00000000">
      <w:pPr>
        <w:pStyle w:val="Ttulo3"/>
      </w:pPr>
      <w:bookmarkStart w:id="33" w:name="_Toc238057045"/>
      <w:r>
        <w:t>c) Diagrama de clases</w:t>
      </w:r>
      <w:bookmarkEnd w:id="33"/>
    </w:p>
    <w:p w14:paraId="70C6E4C9" w14:textId="77777777" w:rsidR="00B85BF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AA61403" wp14:editId="005AAE3B">
            <wp:extent cx="5715000" cy="6000750"/>
            <wp:effectExtent l="0" t="0" r="0" b="0"/>
            <wp:docPr id="1036505751" name="Imagen 1036505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D567" w14:textId="77777777" w:rsidR="00B85BF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T04.1 – Patentes y familias resueltas con el patrón Composite</w:t>
      </w:r>
    </w:p>
    <w:p w14:paraId="5A5E96ED" w14:textId="77777777" w:rsidR="00B85BF1" w:rsidRDefault="00000000">
      <w:pPr>
        <w:pStyle w:val="Ttulo3"/>
      </w:pPr>
      <w:bookmarkStart w:id="34" w:name="_Toc238057046"/>
      <w:r>
        <w:t>d) DER</w:t>
      </w:r>
      <w:bookmarkEnd w:id="34"/>
    </w:p>
    <w:p w14:paraId="79D0D903" w14:textId="77777777" w:rsidR="00B85BF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1DAB991" wp14:editId="2F0DC8FE">
            <wp:extent cx="5715000" cy="4019550"/>
            <wp:effectExtent l="0" t="0" r="0" b="0"/>
            <wp:docPr id="791604581" name="Imagen 791604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3CE7" w14:textId="77777777" w:rsidR="00B85BF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T04.2 – Entidades de la gestión de perfiles de usuario</w:t>
      </w:r>
    </w:p>
    <w:p w14:paraId="28874AA7" w14:textId="77777777" w:rsidR="00B85BF1" w:rsidRDefault="00000000">
      <w:pPr>
        <w:pStyle w:val="Ttulo3"/>
      </w:pPr>
      <w:bookmarkStart w:id="35" w:name="_Toc238057047"/>
      <w:r>
        <w:t>e) Diagrama de secuencia</w:t>
      </w:r>
      <w:bookmarkEnd w:id="35"/>
    </w:p>
    <w:p w14:paraId="6947AF40" w14:textId="77777777" w:rsidR="00B85BF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EE48DEB" wp14:editId="61253B73">
            <wp:extent cx="5715000" cy="4657725"/>
            <wp:effectExtent l="0" t="0" r="0" b="0"/>
            <wp:docPr id="356599611" name="Imagen 356599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0822" w14:textId="77777777" w:rsidR="00B85BF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T04.3 – Carga del árbol de permisos del usuario al iniciar sesión</w:t>
      </w:r>
    </w:p>
    <w:p w14:paraId="6E13F10B" w14:textId="77777777" w:rsidR="00B85BF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C6684C4" wp14:editId="340032D0">
            <wp:extent cx="5715000" cy="3724275"/>
            <wp:effectExtent l="0" t="0" r="0" b="0"/>
            <wp:docPr id="1823163663" name="Imagen 1823163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1408" w14:textId="77777777" w:rsidR="00B85BF1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T04.4 – Verificación recursiva de un permiso</w:t>
      </w:r>
    </w:p>
    <w:p w14:paraId="0CF43314" w14:textId="77777777" w:rsidR="00B85BF1" w:rsidRDefault="00000000">
      <w:pPr>
        <w:pStyle w:val="Ttulo2"/>
      </w:pPr>
      <w:bookmarkStart w:id="36" w:name="_Toc238057048"/>
      <w:r>
        <w:t>T05. Gestión de Múltiples Idiomas</w:t>
      </w:r>
      <w:bookmarkEnd w:id="36"/>
    </w:p>
    <w:p w14:paraId="0F583446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 xml:space="preserve">[PENDIENTE] Cambio dinámico de idioma de todas las leyendas y títulos, con posibilidad de incorporar nuevos idiomas desde el sistema. Modelo reutilizable no acoplado a la UI, con patrón </w:t>
      </w:r>
      <w:proofErr w:type="spellStart"/>
      <w:r>
        <w:rPr>
          <w:i/>
          <w:iCs/>
          <w:color w:val="7F6000"/>
        </w:rPr>
        <w:t>Observer</w:t>
      </w:r>
      <w:proofErr w:type="spellEnd"/>
      <w:r>
        <w:rPr>
          <w:i/>
          <w:iCs/>
          <w:color w:val="7F6000"/>
        </w:rPr>
        <w:t xml:space="preserve"> y sin hojas de recursos estáticos.</w:t>
      </w:r>
    </w:p>
    <w:p w14:paraId="45DA2923" w14:textId="77777777" w:rsidR="00B85BF1" w:rsidRDefault="00000000">
      <w:pPr>
        <w:pStyle w:val="Ttulo2"/>
      </w:pPr>
      <w:bookmarkStart w:id="37" w:name="_Toc238057049"/>
      <w:r>
        <w:t>T06. Gestión de Bitácora y Control de cambios</w:t>
      </w:r>
      <w:bookmarkEnd w:id="37"/>
    </w:p>
    <w:p w14:paraId="5D68F709" w14:textId="77777777" w:rsidR="00B85BF1" w:rsidRDefault="00000000">
      <w:pPr>
        <w:pStyle w:val="Ttulo3"/>
      </w:pPr>
      <w:bookmarkStart w:id="38" w:name="_Toc238057050"/>
      <w:r>
        <w:t>T06a. Gestión de bitácora</w:t>
      </w:r>
      <w:bookmarkEnd w:id="38"/>
    </w:p>
    <w:p w14:paraId="1ED9ED83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Registro de todas las operaciones que realizan los usuarios: fecha, hora, usuario, actividad e información asociada. Debe permitir búsquedas combinadas por los datos almacenados.</w:t>
      </w:r>
    </w:p>
    <w:p w14:paraId="29797AE1" w14:textId="77777777" w:rsidR="00B85BF1" w:rsidRDefault="00000000">
      <w:pPr>
        <w:pStyle w:val="Ttulo3"/>
      </w:pPr>
      <w:bookmarkStart w:id="39" w:name="_Toc238057051"/>
      <w:r>
        <w:t>T06b. Control de cambios</w:t>
      </w:r>
      <w:bookmarkEnd w:id="39"/>
    </w:p>
    <w:p w14:paraId="346BDDBC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Trazabilidad de los cambios realizados durante el ciclo de vida de al menos una entidad: quién, cuándo y qué, con historial y posibilidad de recomponer el estado anterior del objeto.</w:t>
      </w:r>
    </w:p>
    <w:p w14:paraId="29264087" w14:textId="77777777" w:rsidR="00B85BF1" w:rsidRDefault="00000000">
      <w:pPr>
        <w:pStyle w:val="Ttulo2"/>
      </w:pPr>
      <w:bookmarkStart w:id="40" w:name="_Toc238057052"/>
      <w:r>
        <w:t xml:space="preserve">T07. Gestión de </w:t>
      </w:r>
      <w:proofErr w:type="spellStart"/>
      <w:r>
        <w:t>Backup</w:t>
      </w:r>
      <w:bookmarkEnd w:id="40"/>
      <w:proofErr w:type="spellEnd"/>
    </w:p>
    <w:p w14:paraId="3B863C9B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lastRenderedPageBreak/>
        <w:t xml:space="preserve">[PENDIENTE] Administración de las copias de seguridad: catálogo de </w:t>
      </w:r>
      <w:proofErr w:type="spellStart"/>
      <w:r>
        <w:rPr>
          <w:i/>
          <w:iCs/>
          <w:color w:val="7F6000"/>
        </w:rPr>
        <w:t>backups</w:t>
      </w:r>
      <w:proofErr w:type="spellEnd"/>
      <w:r>
        <w:rPr>
          <w:i/>
          <w:iCs/>
          <w:color w:val="7F6000"/>
        </w:rPr>
        <w:t xml:space="preserve"> y archivos físicos con la información resguardada.</w:t>
      </w:r>
    </w:p>
    <w:p w14:paraId="27CFDDAD" w14:textId="77777777" w:rsidR="00B85BF1" w:rsidRDefault="00000000">
      <w:pPr>
        <w:pStyle w:val="Ttulo2"/>
      </w:pPr>
      <w:bookmarkStart w:id="41" w:name="_Toc238057053"/>
      <w:r>
        <w:t>T08. Gestión de Dígitos Verificadores</w:t>
      </w:r>
      <w:bookmarkEnd w:id="41"/>
    </w:p>
    <w:p w14:paraId="6C7807BE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Detalle de cómo se usan el DVH y el DVV · operaciones de restauración ante error · algoritmo de cálculo (debe participar el contenido, la posición del carácter y la posición del atributo) · verificación de integridad al iniciar la aplicación antes del log-in · solución cuando el estado de un objeto proviene de varias tablas.</w:t>
      </w:r>
    </w:p>
    <w:p w14:paraId="53CDF251" w14:textId="77777777" w:rsidR="00B85BF1" w:rsidRDefault="00B85BF1">
      <w:pPr>
        <w:sectPr w:rsidR="00B85BF1">
          <w:headerReference w:type="default" r:id="rId23"/>
          <w:footerReference w:type="default" r:id="rId24"/>
          <w:pgSz w:w="11905" w:h="16837"/>
          <w:pgMar w:top="2267" w:right="1133" w:bottom="850" w:left="1700" w:header="566" w:footer="396" w:gutter="0"/>
          <w:cols w:space="720"/>
          <w:docGrid w:linePitch="360"/>
        </w:sectPr>
      </w:pPr>
    </w:p>
    <w:p w14:paraId="1ED5F5A7" w14:textId="77777777" w:rsidR="00B85BF1" w:rsidRDefault="00000000">
      <w:pPr>
        <w:pStyle w:val="Ttulo1"/>
      </w:pPr>
      <w:bookmarkStart w:id="42" w:name="_Toc238057054"/>
      <w:r>
        <w:lastRenderedPageBreak/>
        <w:t>A00. Características y funcionalidades adicionales</w:t>
      </w:r>
      <w:bookmarkEnd w:id="42"/>
    </w:p>
    <w:p w14:paraId="113DD48C" w14:textId="77777777" w:rsidR="00B85BF1" w:rsidRDefault="00000000">
      <w:pPr>
        <w:pStyle w:val="Ttulo2"/>
      </w:pPr>
      <w:bookmarkStart w:id="43" w:name="_Toc238057055"/>
      <w:r>
        <w:t>A01. Instalador</w:t>
      </w:r>
      <w:bookmarkEnd w:id="43"/>
    </w:p>
    <w:p w14:paraId="0C0FC046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Instalador que instale el sistema completo: motor de base de datos, dependencias de terceros y esquema de la BD con datos de prueba, con mínima interacción del usuario.</w:t>
      </w:r>
    </w:p>
    <w:p w14:paraId="535006DC" w14:textId="77777777" w:rsidR="00B85BF1" w:rsidRDefault="00000000">
      <w:pPr>
        <w:pStyle w:val="Ttulo2"/>
      </w:pPr>
      <w:bookmarkStart w:id="44" w:name="_Toc238057056"/>
      <w:r>
        <w:t>A02. Informe y exportación en PDF</w:t>
      </w:r>
      <w:bookmarkEnd w:id="44"/>
    </w:p>
    <w:p w14:paraId="40240010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Generación de algún reporte en PDF usando una librería de terceros (no vale impresora virtual).</w:t>
      </w:r>
    </w:p>
    <w:p w14:paraId="40232CFF" w14:textId="77777777" w:rsidR="00B85BF1" w:rsidRDefault="00000000">
      <w:pPr>
        <w:pStyle w:val="Ttulo2"/>
      </w:pPr>
      <w:bookmarkStart w:id="45" w:name="_Toc238057057"/>
      <w:r>
        <w:t>A03. Serialización</w:t>
      </w:r>
      <w:bookmarkEnd w:id="45"/>
    </w:p>
    <w:p w14:paraId="2081FB8B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Generación de algún archivo serializado (por ejemplo, una excepción específica o información relevante).</w:t>
      </w:r>
    </w:p>
    <w:p w14:paraId="359BD339" w14:textId="77777777" w:rsidR="00B85BF1" w:rsidRDefault="00B85BF1">
      <w:pPr>
        <w:sectPr w:rsidR="00B85BF1">
          <w:headerReference w:type="default" r:id="rId25"/>
          <w:footerReference w:type="default" r:id="rId26"/>
          <w:pgSz w:w="11905" w:h="16837"/>
          <w:pgMar w:top="2267" w:right="1133" w:bottom="850" w:left="1700" w:header="566" w:footer="396" w:gutter="0"/>
          <w:cols w:space="720"/>
          <w:docGrid w:linePitch="360"/>
        </w:sectPr>
      </w:pPr>
    </w:p>
    <w:p w14:paraId="3602EF60" w14:textId="77777777" w:rsidR="00B85BF1" w:rsidRDefault="00000000">
      <w:pPr>
        <w:pStyle w:val="Ttulo1"/>
      </w:pPr>
      <w:bookmarkStart w:id="46" w:name="_Toc238057058"/>
      <w:r>
        <w:lastRenderedPageBreak/>
        <w:t>D00. Documentación Adicional</w:t>
      </w:r>
      <w:bookmarkEnd w:id="46"/>
    </w:p>
    <w:p w14:paraId="29A5FC29" w14:textId="77777777" w:rsidR="00B85BF1" w:rsidRDefault="00000000">
      <w:pPr>
        <w:pStyle w:val="Ttulo2"/>
      </w:pPr>
      <w:bookmarkStart w:id="47" w:name="_Toc238057059"/>
      <w:r>
        <w:t>D01. Manual de Instalación</w:t>
      </w:r>
      <w:bookmarkEnd w:id="47"/>
    </w:p>
    <w:p w14:paraId="5FC772E8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Instrucciones para realizar la instalación del producto.</w:t>
      </w:r>
    </w:p>
    <w:p w14:paraId="01900919" w14:textId="77777777" w:rsidR="00B85BF1" w:rsidRDefault="00000000">
      <w:pPr>
        <w:pStyle w:val="Ttulo2"/>
      </w:pPr>
      <w:bookmarkStart w:id="48" w:name="_Toc238057060"/>
      <w:r>
        <w:t>D02. Ayuda en línea</w:t>
      </w:r>
      <w:bookmarkEnd w:id="48"/>
    </w:p>
    <w:p w14:paraId="0DB9BD41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Mecanismo de ayuda en línea para las funcionalidades más relevantes.</w:t>
      </w:r>
    </w:p>
    <w:p w14:paraId="299E30CC" w14:textId="77777777" w:rsidR="00B85BF1" w:rsidRDefault="00000000">
      <w:pPr>
        <w:pStyle w:val="Ttulo2"/>
      </w:pPr>
      <w:bookmarkStart w:id="49" w:name="_Toc238057061"/>
      <w:r>
        <w:t>D03. Material de apoyo al usuario final</w:t>
      </w:r>
      <w:bookmarkEnd w:id="49"/>
    </w:p>
    <w:p w14:paraId="34C2BA58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Guías del Usuario, Guías de Operación y Guías de Mantenimiento.</w:t>
      </w:r>
    </w:p>
    <w:p w14:paraId="2D7394F4" w14:textId="77777777" w:rsidR="00B85BF1" w:rsidRDefault="00B85BF1">
      <w:pPr>
        <w:sectPr w:rsidR="00B85BF1">
          <w:headerReference w:type="default" r:id="rId27"/>
          <w:footerReference w:type="default" r:id="rId28"/>
          <w:pgSz w:w="11905" w:h="16837"/>
          <w:pgMar w:top="2267" w:right="1133" w:bottom="850" w:left="1700" w:header="566" w:footer="396" w:gutter="0"/>
          <w:cols w:space="720"/>
          <w:docGrid w:linePitch="360"/>
        </w:sectPr>
      </w:pPr>
    </w:p>
    <w:p w14:paraId="462621B4" w14:textId="77777777" w:rsidR="00B85BF1" w:rsidRDefault="00000000">
      <w:pPr>
        <w:pStyle w:val="Ttulo1"/>
      </w:pPr>
      <w:bookmarkStart w:id="50" w:name="_Toc238057062"/>
      <w:r>
        <w:lastRenderedPageBreak/>
        <w:t>Evaluación y retrospectiva al finalizar el proceso de desarrollo</w:t>
      </w:r>
      <w:bookmarkEnd w:id="50"/>
    </w:p>
    <w:p w14:paraId="3FE7DC68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 xml:space="preserve">[PENDIENTE] Arquitectura diseñada (≥4 capas, POO, persistencia propia sin </w:t>
      </w:r>
      <w:proofErr w:type="spellStart"/>
      <w:r>
        <w:rPr>
          <w:i/>
          <w:iCs/>
          <w:color w:val="7F6000"/>
        </w:rPr>
        <w:t>frameworks</w:t>
      </w:r>
      <w:proofErr w:type="spellEnd"/>
      <w:r>
        <w:rPr>
          <w:i/>
          <w:iCs/>
          <w:color w:val="7F6000"/>
        </w:rPr>
        <w:t xml:space="preserve"> de terceros) · Balanceo de diagramas de clases, DER, casos de uso y diagramas de secuencia con la implementación · Interfaz de usuario · Calidad de código y POO · Diseño de base de datos (integridad referencial, 3FN) · Presentación general.</w:t>
      </w:r>
    </w:p>
    <w:p w14:paraId="3CFF540E" w14:textId="77777777" w:rsidR="00B85BF1" w:rsidRDefault="00000000">
      <w:pPr>
        <w:pStyle w:val="Ttulo1"/>
      </w:pPr>
      <w:bookmarkStart w:id="51" w:name="_Toc238057063"/>
      <w:r>
        <w:t>Especificación de Casos de Prueba</w:t>
      </w:r>
      <w:bookmarkEnd w:id="51"/>
    </w:p>
    <w:p w14:paraId="2A48617F" w14:textId="77777777" w:rsidR="00B85BF1" w:rsidRDefault="00000000">
      <w:pPr>
        <w:jc w:val="both"/>
      </w:pPr>
      <w:r>
        <w:t>Cada prueba se especifica mediante un documento que establece las condiciones de ejecución, las entradas de la prueba y los resultados esperados. Se aplican como pruebas de regresión en cada iteración.</w:t>
      </w:r>
    </w:p>
    <w:p w14:paraId="35D118C2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Completar los casos de prueba y su procedimiento asociado.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2400"/>
        <w:gridCol w:w="2671"/>
      </w:tblGrid>
      <w:tr w:rsidR="00B85BF1" w14:paraId="51798937" w14:textId="77777777">
        <w:trPr>
          <w:tblHeader/>
        </w:trPr>
        <w:tc>
          <w:tcPr>
            <w:tcW w:w="1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F993A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961C3D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Condiciones de ejecución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C625A7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Entradas</w:t>
            </w:r>
          </w:p>
        </w:tc>
        <w:tc>
          <w:tcPr>
            <w:tcW w:w="2671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9F5B2C" w14:textId="77777777" w:rsidR="00B85BF1" w:rsidRDefault="00000000">
            <w:pPr>
              <w:spacing w:after="0"/>
              <w:jc w:val="center"/>
            </w:pPr>
            <w:r>
              <w:rPr>
                <w:b/>
                <w:bCs/>
              </w:rPr>
              <w:t>Resultado esperado</w:t>
            </w:r>
          </w:p>
        </w:tc>
      </w:tr>
      <w:tr w:rsidR="00B85BF1" w14:paraId="549A71DD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1E1D7" w14:textId="77777777" w:rsidR="00B85BF1" w:rsidRDefault="00B85BF1">
            <w:pPr>
              <w:spacing w:after="0"/>
            </w:pP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1CD4B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DAE6E" w14:textId="77777777" w:rsidR="00B85BF1" w:rsidRDefault="00B85BF1">
            <w:pPr>
              <w:spacing w:after="0"/>
            </w:pPr>
          </w:p>
        </w:tc>
        <w:tc>
          <w:tcPr>
            <w:tcW w:w="2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9994A" w14:textId="77777777" w:rsidR="00B85BF1" w:rsidRDefault="00B85BF1">
            <w:pPr>
              <w:spacing w:after="0"/>
            </w:pPr>
          </w:p>
        </w:tc>
      </w:tr>
      <w:tr w:rsidR="00B85BF1" w14:paraId="15805B12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F1E26" w14:textId="77777777" w:rsidR="00B85BF1" w:rsidRDefault="00B85BF1">
            <w:pPr>
              <w:spacing w:after="0"/>
            </w:pP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4831B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65A7B" w14:textId="77777777" w:rsidR="00B85BF1" w:rsidRDefault="00B85BF1">
            <w:pPr>
              <w:spacing w:after="0"/>
            </w:pPr>
          </w:p>
        </w:tc>
        <w:tc>
          <w:tcPr>
            <w:tcW w:w="2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9F8F2" w14:textId="77777777" w:rsidR="00B85BF1" w:rsidRDefault="00B85BF1">
            <w:pPr>
              <w:spacing w:after="0"/>
            </w:pPr>
          </w:p>
        </w:tc>
      </w:tr>
      <w:tr w:rsidR="00B85BF1" w14:paraId="54447375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327E74" w14:textId="77777777" w:rsidR="00B85BF1" w:rsidRDefault="00B85BF1">
            <w:pPr>
              <w:spacing w:after="0"/>
            </w:pP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A1BD4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7A7F3E" w14:textId="77777777" w:rsidR="00B85BF1" w:rsidRDefault="00B85BF1">
            <w:pPr>
              <w:spacing w:after="0"/>
            </w:pPr>
          </w:p>
        </w:tc>
        <w:tc>
          <w:tcPr>
            <w:tcW w:w="2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01E3A" w14:textId="77777777" w:rsidR="00B85BF1" w:rsidRDefault="00B85BF1">
            <w:pPr>
              <w:spacing w:after="0"/>
            </w:pPr>
          </w:p>
        </w:tc>
      </w:tr>
      <w:tr w:rsidR="00B85BF1" w14:paraId="289C3B46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E27EB" w14:textId="77777777" w:rsidR="00B85BF1" w:rsidRDefault="00B85BF1">
            <w:pPr>
              <w:spacing w:after="0"/>
            </w:pP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E4918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71F0B" w14:textId="77777777" w:rsidR="00B85BF1" w:rsidRDefault="00B85BF1">
            <w:pPr>
              <w:spacing w:after="0"/>
            </w:pPr>
          </w:p>
        </w:tc>
        <w:tc>
          <w:tcPr>
            <w:tcW w:w="2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ED69E" w14:textId="77777777" w:rsidR="00B85BF1" w:rsidRDefault="00B85BF1">
            <w:pPr>
              <w:spacing w:after="0"/>
            </w:pPr>
          </w:p>
        </w:tc>
      </w:tr>
      <w:tr w:rsidR="00B85BF1" w14:paraId="28361813" w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AB809" w14:textId="77777777" w:rsidR="00B85BF1" w:rsidRDefault="00B85BF1">
            <w:pPr>
              <w:spacing w:after="0"/>
            </w:pP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2EF50" w14:textId="77777777" w:rsidR="00B85BF1" w:rsidRDefault="00B85BF1">
            <w:pPr>
              <w:spacing w:after="0"/>
            </w:pP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392D2" w14:textId="77777777" w:rsidR="00B85BF1" w:rsidRDefault="00B85BF1">
            <w:pPr>
              <w:spacing w:after="0"/>
            </w:pPr>
          </w:p>
        </w:tc>
        <w:tc>
          <w:tcPr>
            <w:tcW w:w="26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47C6C" w14:textId="77777777" w:rsidR="00B85BF1" w:rsidRDefault="00B85BF1">
            <w:pPr>
              <w:spacing w:after="0"/>
            </w:pPr>
          </w:p>
        </w:tc>
      </w:tr>
    </w:tbl>
    <w:p w14:paraId="3E464667" w14:textId="77777777" w:rsidR="00B85BF1" w:rsidRDefault="00000000">
      <w:pPr>
        <w:pStyle w:val="Ttulo2"/>
      </w:pPr>
      <w:bookmarkStart w:id="52" w:name="_Toc238057064"/>
      <w:r>
        <w:t>Pruebas Unitarias</w:t>
      </w:r>
      <w:bookmarkEnd w:id="52"/>
    </w:p>
    <w:p w14:paraId="2907AB6C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Casos de prueba por cada función o método no trivial. Requisitos: automatizables, completas, repetibles, independientes y profesionales.</w:t>
      </w:r>
    </w:p>
    <w:p w14:paraId="26480515" w14:textId="77777777" w:rsidR="00B85BF1" w:rsidRDefault="00000000">
      <w:pPr>
        <w:pStyle w:val="Ttulo1"/>
      </w:pPr>
      <w:bookmarkStart w:id="53" w:name="_Toc238057065"/>
      <w:r>
        <w:t>Apéndices</w:t>
      </w:r>
      <w:bookmarkEnd w:id="53"/>
    </w:p>
    <w:p w14:paraId="33F7CEF8" w14:textId="77777777" w:rsidR="00B85BF1" w:rsidRDefault="00000000">
      <w:pPr>
        <w:jc w:val="both"/>
      </w:pPr>
      <w:r>
        <w:rPr>
          <w:i/>
          <w:iCs/>
        </w:rPr>
        <w:t>Toda documentación adicional se incorpora aquí, un apéndice por documento identificado por una letra (ej.: Apéndice A).</w:t>
      </w:r>
    </w:p>
    <w:p w14:paraId="44CBDFDA" w14:textId="77777777" w:rsidR="00B85BF1" w:rsidRDefault="00000000">
      <w:pPr>
        <w:pStyle w:val="Ttulo2"/>
      </w:pPr>
      <w:bookmarkStart w:id="54" w:name="_Toc238057066"/>
      <w:r>
        <w:t>Apéndice A — «Título»</w:t>
      </w:r>
      <w:bookmarkEnd w:id="54"/>
    </w:p>
    <w:p w14:paraId="5C578D47" w14:textId="77777777" w:rsidR="00B85BF1" w:rsidRDefault="00000000">
      <w:pPr>
        <w:shd w:val="clear" w:color="auto" w:fill="FFF2CC"/>
        <w:jc w:val="both"/>
      </w:pPr>
      <w:r>
        <w:rPr>
          <w:i/>
          <w:iCs/>
          <w:color w:val="7F6000"/>
        </w:rPr>
        <w:t>[PENDIENTE] Contenido del apéndice.</w:t>
      </w:r>
    </w:p>
    <w:sectPr w:rsidR="00B85BF1">
      <w:headerReference w:type="default" r:id="rId29"/>
      <w:footerReference w:type="default" r:id="rId30"/>
      <w:pgSz w:w="11905" w:h="16837"/>
      <w:pgMar w:top="2267" w:right="1133" w:bottom="850" w:left="1700" w:header="566" w:footer="3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B2C3B" w14:textId="77777777" w:rsidR="00B70C84" w:rsidRDefault="00B70C84">
      <w:pPr>
        <w:spacing w:after="0" w:line="240" w:lineRule="auto"/>
      </w:pPr>
      <w:r>
        <w:separator/>
      </w:r>
    </w:p>
  </w:endnote>
  <w:endnote w:type="continuationSeparator" w:id="0">
    <w:p w14:paraId="260C0D69" w14:textId="77777777" w:rsidR="00B70C84" w:rsidRDefault="00B70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B3366" w14:textId="77777777" w:rsidR="00B85BF1" w:rsidRDefault="00000000">
    <w:pPr>
      <w:spacing w:after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13DE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A675E" w14:textId="77777777" w:rsidR="00B85BF1" w:rsidRDefault="00000000">
    <w:pPr>
      <w:spacing w:after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13DE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F4F1F" w14:textId="77777777" w:rsidR="00B85BF1" w:rsidRDefault="00000000">
    <w:pPr>
      <w:spacing w:after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13DE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347C" w14:textId="77777777" w:rsidR="00B85BF1" w:rsidRDefault="00000000">
    <w:pPr>
      <w:spacing w:after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13DE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D0296" w14:textId="77777777" w:rsidR="00B85BF1" w:rsidRDefault="00000000">
    <w:pPr>
      <w:spacing w:after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13DE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6E5F" w14:textId="77777777" w:rsidR="00B85BF1" w:rsidRDefault="00000000">
    <w:pPr>
      <w:spacing w:after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13DE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CDD9" w14:textId="77777777" w:rsidR="00B85BF1" w:rsidRDefault="00000000">
    <w:pPr>
      <w:spacing w:after="0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13DE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49485" w14:textId="77777777" w:rsidR="00B70C84" w:rsidRDefault="00B70C84">
      <w:pPr>
        <w:spacing w:after="0" w:line="240" w:lineRule="auto"/>
      </w:pPr>
      <w:r>
        <w:separator/>
      </w:r>
    </w:p>
  </w:footnote>
  <w:footnote w:type="continuationSeparator" w:id="0">
    <w:p w14:paraId="179E49C0" w14:textId="77777777" w:rsidR="00B70C84" w:rsidRDefault="00B70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8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613"/>
      <w:gridCol w:w="2215"/>
      <w:gridCol w:w="992"/>
      <w:gridCol w:w="567"/>
      <w:gridCol w:w="1559"/>
      <w:gridCol w:w="1276"/>
      <w:gridCol w:w="1406"/>
    </w:tblGrid>
    <w:tr w:rsidR="002E22A0" w14:paraId="605949FD" w14:textId="77777777" w:rsidTr="00120925">
      <w:trPr>
        <w:trHeight w:val="616"/>
      </w:trPr>
      <w:tc>
        <w:tcPr>
          <w:tcW w:w="9628" w:type="dxa"/>
          <w:gridSpan w:val="7"/>
          <w:vAlign w:val="center"/>
        </w:tcPr>
        <w:p w14:paraId="027512A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2532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UNIVERSIDAD ABIERTA INTERAMERICANA </w:t>
          </w:r>
          <w:r>
            <w:rPr>
              <w:rFonts w:ascii="Calibri" w:eastAsia="Calibri" w:hAnsi="Calibri" w:cs="Calibri"/>
              <w:color w:val="000000"/>
            </w:rPr>
            <w:br/>
            <w:t>Facultad de Tecnología Informática</w:t>
          </w:r>
        </w:p>
      </w:tc>
    </w:tr>
    <w:tr w:rsidR="002E22A0" w14:paraId="7256922F" w14:textId="77777777" w:rsidTr="00120925">
      <w:trPr>
        <w:trHeight w:val="309"/>
      </w:trPr>
      <w:tc>
        <w:tcPr>
          <w:tcW w:w="1613" w:type="dxa"/>
          <w:vMerge w:val="restart"/>
          <w:vAlign w:val="center"/>
        </w:tcPr>
        <w:p w14:paraId="5C78470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7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  <w:p w14:paraId="0D49B96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100" w:right="669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679BCC15" wp14:editId="5EF137F0">
                <wp:extent cx="838200" cy="775448"/>
                <wp:effectExtent l="0" t="0" r="0" b="5715"/>
                <wp:docPr id="1205185135" name="image2.png" descr="UAI - Universidad Abierta Interamerican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AI - Universidad Abierta Interamerican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931" cy="777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7" w:type="dxa"/>
          <w:gridSpan w:val="2"/>
        </w:tcPr>
        <w:p w14:paraId="605A606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Materia: </w:t>
          </w:r>
          <w:r>
            <w:rPr>
              <w:rFonts w:ascii="Calibri" w:eastAsia="Calibri" w:hAnsi="Calibri" w:cs="Calibri"/>
            </w:rPr>
            <w:t>Ingeniería de software</w:t>
          </w:r>
        </w:p>
      </w:tc>
      <w:tc>
        <w:tcPr>
          <w:tcW w:w="3402" w:type="dxa"/>
          <w:gridSpan w:val="3"/>
        </w:tcPr>
        <w:p w14:paraId="06326F2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Docentes: </w:t>
          </w:r>
          <w:r>
            <w:rPr>
              <w:rFonts w:ascii="Calibri" w:eastAsia="Calibri" w:hAnsi="Calibri" w:cs="Calibri"/>
            </w:rPr>
            <w:t xml:space="preserve">Silva Juan, </w:t>
          </w:r>
          <w:proofErr w:type="spellStart"/>
          <w:r>
            <w:rPr>
              <w:rFonts w:ascii="Calibri" w:eastAsia="Calibri" w:hAnsi="Calibri" w:cs="Calibri"/>
            </w:rPr>
            <w:t>Avila</w:t>
          </w:r>
          <w:proofErr w:type="spellEnd"/>
          <w:r>
            <w:rPr>
              <w:rFonts w:ascii="Calibri" w:eastAsia="Calibri" w:hAnsi="Calibri" w:cs="Calibri"/>
            </w:rPr>
            <w:t xml:space="preserve"> Javier</w:t>
          </w:r>
        </w:p>
      </w:tc>
      <w:tc>
        <w:tcPr>
          <w:tcW w:w="1406" w:type="dxa"/>
          <w:vMerge w:val="restart"/>
        </w:tcPr>
        <w:p w14:paraId="57DDC83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Fecha</w:t>
          </w:r>
          <w:r>
            <w:rPr>
              <w:rFonts w:ascii="Calibri" w:eastAsia="Calibri" w:hAnsi="Calibri" w:cs="Calibri"/>
              <w:color w:val="000000"/>
            </w:rPr>
            <w:br/>
            <w:t>19/08/2026</w:t>
          </w:r>
        </w:p>
      </w:tc>
    </w:tr>
    <w:tr w:rsidR="002E22A0" w14:paraId="5593527D" w14:textId="77777777" w:rsidTr="00120925">
      <w:trPr>
        <w:trHeight w:val="309"/>
      </w:trPr>
      <w:tc>
        <w:tcPr>
          <w:tcW w:w="1613" w:type="dxa"/>
          <w:vMerge/>
        </w:tcPr>
        <w:p w14:paraId="7E331BB8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5333" w:type="dxa"/>
          <w:gridSpan w:val="4"/>
        </w:tcPr>
        <w:p w14:paraId="09BB4B6C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Alumnos: Defeudi Nahuel y Daniel Cuomo</w:t>
          </w:r>
        </w:p>
      </w:tc>
      <w:tc>
        <w:tcPr>
          <w:tcW w:w="1276" w:type="dxa"/>
        </w:tcPr>
        <w:p w14:paraId="71491F2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Legajo:</w:t>
          </w:r>
        </w:p>
      </w:tc>
      <w:tc>
        <w:tcPr>
          <w:tcW w:w="1406" w:type="dxa"/>
          <w:vMerge/>
        </w:tcPr>
        <w:p w14:paraId="1D3D593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573F1C45" w14:textId="77777777" w:rsidTr="00120925">
      <w:trPr>
        <w:trHeight w:val="309"/>
      </w:trPr>
      <w:tc>
        <w:tcPr>
          <w:tcW w:w="1613" w:type="dxa"/>
          <w:vMerge/>
        </w:tcPr>
        <w:p w14:paraId="0FD06D44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2215" w:type="dxa"/>
        </w:tcPr>
        <w:p w14:paraId="49FC73B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Localización: centro</w:t>
          </w:r>
        </w:p>
      </w:tc>
      <w:tc>
        <w:tcPr>
          <w:tcW w:w="1559" w:type="dxa"/>
          <w:gridSpan w:val="2"/>
        </w:tcPr>
        <w:p w14:paraId="74F0EFA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Comisión: 3</w:t>
          </w:r>
          <w:r>
            <w:rPr>
              <w:rFonts w:ascii="Calibri" w:eastAsia="Calibri" w:hAnsi="Calibri" w:cs="Calibri"/>
            </w:rPr>
            <w:t>-J</w:t>
          </w:r>
        </w:p>
      </w:tc>
      <w:tc>
        <w:tcPr>
          <w:tcW w:w="1559" w:type="dxa"/>
        </w:tcPr>
        <w:p w14:paraId="5A27ADC4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Turno: Noche</w:t>
          </w:r>
        </w:p>
      </w:tc>
      <w:tc>
        <w:tcPr>
          <w:tcW w:w="1276" w:type="dxa"/>
        </w:tcPr>
        <w:p w14:paraId="3F42240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Año: 202</w:t>
          </w:r>
          <w:r>
            <w:rPr>
              <w:rFonts w:ascii="Calibri" w:eastAsia="Calibri" w:hAnsi="Calibri" w:cs="Calibri"/>
            </w:rPr>
            <w:t>6</w:t>
          </w:r>
        </w:p>
      </w:tc>
      <w:tc>
        <w:tcPr>
          <w:tcW w:w="1406" w:type="dxa"/>
          <w:vMerge/>
        </w:tcPr>
        <w:p w14:paraId="676CE2A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0F1AE065" w14:textId="77777777" w:rsidTr="00120925">
      <w:trPr>
        <w:trHeight w:val="251"/>
      </w:trPr>
      <w:tc>
        <w:tcPr>
          <w:tcW w:w="1613" w:type="dxa"/>
          <w:vMerge/>
        </w:tcPr>
        <w:p w14:paraId="2B2C5E7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60315F3C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del sistema&gt;</w:t>
          </w:r>
        </w:p>
      </w:tc>
      <w:tc>
        <w:tcPr>
          <w:tcW w:w="1406" w:type="dxa"/>
          <w:vMerge w:val="restart"/>
        </w:tcPr>
        <w:p w14:paraId="611F76B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Versión 1.</w:t>
          </w:r>
          <w:r>
            <w:rPr>
              <w:rFonts w:ascii="Calibri" w:eastAsia="Calibri" w:hAnsi="Calibri" w:cs="Calibri"/>
            </w:rPr>
            <w:t>0</w:t>
          </w:r>
        </w:p>
      </w:tc>
    </w:tr>
    <w:tr w:rsidR="002E22A0" w14:paraId="598893D2" w14:textId="77777777" w:rsidTr="00120925">
      <w:trPr>
        <w:trHeight w:val="254"/>
      </w:trPr>
      <w:tc>
        <w:tcPr>
          <w:tcW w:w="1613" w:type="dxa"/>
          <w:vMerge/>
        </w:tcPr>
        <w:p w14:paraId="151F2AD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67BBD4D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 Sección / Etapa&gt;</w:t>
          </w:r>
        </w:p>
      </w:tc>
      <w:tc>
        <w:tcPr>
          <w:tcW w:w="1406" w:type="dxa"/>
          <w:vMerge/>
        </w:tcPr>
        <w:p w14:paraId="2BE05E2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</w:tc>
    </w:tr>
  </w:tbl>
  <w:p w14:paraId="4170FAD2" w14:textId="39E65A7E" w:rsidR="00B85BF1" w:rsidRPr="00C513DE" w:rsidRDefault="00B85BF1" w:rsidP="00C513DE">
    <w:pPr>
      <w:pStyle w:val="Encabezado"/>
      <w:ind w:left="-28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8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613"/>
      <w:gridCol w:w="2215"/>
      <w:gridCol w:w="992"/>
      <w:gridCol w:w="567"/>
      <w:gridCol w:w="1559"/>
      <w:gridCol w:w="1276"/>
      <w:gridCol w:w="1406"/>
    </w:tblGrid>
    <w:tr w:rsidR="002E22A0" w14:paraId="1F15F8AE" w14:textId="77777777" w:rsidTr="00120925">
      <w:trPr>
        <w:trHeight w:val="616"/>
      </w:trPr>
      <w:tc>
        <w:tcPr>
          <w:tcW w:w="9628" w:type="dxa"/>
          <w:gridSpan w:val="7"/>
          <w:vAlign w:val="center"/>
        </w:tcPr>
        <w:p w14:paraId="29F7B63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2532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UNIVERSIDAD ABIERTA INTERAMERICANA </w:t>
          </w:r>
          <w:r>
            <w:rPr>
              <w:rFonts w:ascii="Calibri" w:eastAsia="Calibri" w:hAnsi="Calibri" w:cs="Calibri"/>
              <w:color w:val="000000"/>
            </w:rPr>
            <w:br/>
            <w:t>Facultad de Tecnología Informática</w:t>
          </w:r>
        </w:p>
      </w:tc>
    </w:tr>
    <w:tr w:rsidR="002E22A0" w14:paraId="3CB14B96" w14:textId="77777777" w:rsidTr="00120925">
      <w:trPr>
        <w:trHeight w:val="309"/>
      </w:trPr>
      <w:tc>
        <w:tcPr>
          <w:tcW w:w="1613" w:type="dxa"/>
          <w:vMerge w:val="restart"/>
          <w:vAlign w:val="center"/>
        </w:tcPr>
        <w:p w14:paraId="28F1F47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7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  <w:p w14:paraId="653D51F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100" w:right="669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5EDB8B75" wp14:editId="2781E82A">
                <wp:extent cx="838200" cy="775448"/>
                <wp:effectExtent l="0" t="0" r="0" b="5715"/>
                <wp:docPr id="1747767891" name="image2.png" descr="UAI - Universidad Abierta Interamerican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AI - Universidad Abierta Interamerican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931" cy="777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7" w:type="dxa"/>
          <w:gridSpan w:val="2"/>
        </w:tcPr>
        <w:p w14:paraId="7C7EB33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Materia: </w:t>
          </w:r>
          <w:r>
            <w:rPr>
              <w:rFonts w:ascii="Calibri" w:eastAsia="Calibri" w:hAnsi="Calibri" w:cs="Calibri"/>
            </w:rPr>
            <w:t>Ingeniería de software</w:t>
          </w:r>
        </w:p>
      </w:tc>
      <w:tc>
        <w:tcPr>
          <w:tcW w:w="3402" w:type="dxa"/>
          <w:gridSpan w:val="3"/>
        </w:tcPr>
        <w:p w14:paraId="23AF400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Docentes: </w:t>
          </w:r>
          <w:r>
            <w:rPr>
              <w:rFonts w:ascii="Calibri" w:eastAsia="Calibri" w:hAnsi="Calibri" w:cs="Calibri"/>
            </w:rPr>
            <w:t xml:space="preserve">Silva Juan, </w:t>
          </w:r>
          <w:proofErr w:type="spellStart"/>
          <w:r>
            <w:rPr>
              <w:rFonts w:ascii="Calibri" w:eastAsia="Calibri" w:hAnsi="Calibri" w:cs="Calibri"/>
            </w:rPr>
            <w:t>Avila</w:t>
          </w:r>
          <w:proofErr w:type="spellEnd"/>
          <w:r>
            <w:rPr>
              <w:rFonts w:ascii="Calibri" w:eastAsia="Calibri" w:hAnsi="Calibri" w:cs="Calibri"/>
            </w:rPr>
            <w:t xml:space="preserve"> Javier</w:t>
          </w:r>
        </w:p>
      </w:tc>
      <w:tc>
        <w:tcPr>
          <w:tcW w:w="1406" w:type="dxa"/>
          <w:vMerge w:val="restart"/>
        </w:tcPr>
        <w:p w14:paraId="1538BCD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Fecha</w:t>
          </w:r>
          <w:r>
            <w:rPr>
              <w:rFonts w:ascii="Calibri" w:eastAsia="Calibri" w:hAnsi="Calibri" w:cs="Calibri"/>
              <w:color w:val="000000"/>
            </w:rPr>
            <w:br/>
            <w:t>19/08/2026</w:t>
          </w:r>
        </w:p>
      </w:tc>
    </w:tr>
    <w:tr w:rsidR="002E22A0" w14:paraId="512B9DF7" w14:textId="77777777" w:rsidTr="00120925">
      <w:trPr>
        <w:trHeight w:val="309"/>
      </w:trPr>
      <w:tc>
        <w:tcPr>
          <w:tcW w:w="1613" w:type="dxa"/>
          <w:vMerge/>
        </w:tcPr>
        <w:p w14:paraId="78AD9E45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5333" w:type="dxa"/>
          <w:gridSpan w:val="4"/>
        </w:tcPr>
        <w:p w14:paraId="379DA2AC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Alumnos: Defeudi Nahuel y Daniel Cuomo</w:t>
          </w:r>
        </w:p>
      </w:tc>
      <w:tc>
        <w:tcPr>
          <w:tcW w:w="1276" w:type="dxa"/>
        </w:tcPr>
        <w:p w14:paraId="35765FA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Legajo:</w:t>
          </w:r>
        </w:p>
      </w:tc>
      <w:tc>
        <w:tcPr>
          <w:tcW w:w="1406" w:type="dxa"/>
          <w:vMerge/>
        </w:tcPr>
        <w:p w14:paraId="194041D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455A9E5D" w14:textId="77777777" w:rsidTr="00120925">
      <w:trPr>
        <w:trHeight w:val="309"/>
      </w:trPr>
      <w:tc>
        <w:tcPr>
          <w:tcW w:w="1613" w:type="dxa"/>
          <w:vMerge/>
        </w:tcPr>
        <w:p w14:paraId="1157EF0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2215" w:type="dxa"/>
        </w:tcPr>
        <w:p w14:paraId="757A1218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Localización: centro</w:t>
          </w:r>
        </w:p>
      </w:tc>
      <w:tc>
        <w:tcPr>
          <w:tcW w:w="1559" w:type="dxa"/>
          <w:gridSpan w:val="2"/>
        </w:tcPr>
        <w:p w14:paraId="67151D2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Comisión: 3</w:t>
          </w:r>
          <w:r>
            <w:rPr>
              <w:rFonts w:ascii="Calibri" w:eastAsia="Calibri" w:hAnsi="Calibri" w:cs="Calibri"/>
            </w:rPr>
            <w:t>-J</w:t>
          </w:r>
        </w:p>
      </w:tc>
      <w:tc>
        <w:tcPr>
          <w:tcW w:w="1559" w:type="dxa"/>
        </w:tcPr>
        <w:p w14:paraId="300C3384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Turno: Noche</w:t>
          </w:r>
        </w:p>
      </w:tc>
      <w:tc>
        <w:tcPr>
          <w:tcW w:w="1276" w:type="dxa"/>
        </w:tcPr>
        <w:p w14:paraId="5F211A54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Año: 202</w:t>
          </w:r>
          <w:r>
            <w:rPr>
              <w:rFonts w:ascii="Calibri" w:eastAsia="Calibri" w:hAnsi="Calibri" w:cs="Calibri"/>
            </w:rPr>
            <w:t>6</w:t>
          </w:r>
        </w:p>
      </w:tc>
      <w:tc>
        <w:tcPr>
          <w:tcW w:w="1406" w:type="dxa"/>
          <w:vMerge/>
        </w:tcPr>
        <w:p w14:paraId="13FBFE6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12071643" w14:textId="77777777" w:rsidTr="00120925">
      <w:trPr>
        <w:trHeight w:val="251"/>
      </w:trPr>
      <w:tc>
        <w:tcPr>
          <w:tcW w:w="1613" w:type="dxa"/>
          <w:vMerge/>
        </w:tcPr>
        <w:p w14:paraId="407A286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296DEB3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del sistema&gt;</w:t>
          </w:r>
        </w:p>
      </w:tc>
      <w:tc>
        <w:tcPr>
          <w:tcW w:w="1406" w:type="dxa"/>
          <w:vMerge w:val="restart"/>
        </w:tcPr>
        <w:p w14:paraId="78E55BF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Versión 1.</w:t>
          </w:r>
          <w:r>
            <w:rPr>
              <w:rFonts w:ascii="Calibri" w:eastAsia="Calibri" w:hAnsi="Calibri" w:cs="Calibri"/>
            </w:rPr>
            <w:t>0</w:t>
          </w:r>
        </w:p>
      </w:tc>
    </w:tr>
    <w:tr w:rsidR="002E22A0" w14:paraId="22C79CEA" w14:textId="77777777" w:rsidTr="00120925">
      <w:trPr>
        <w:trHeight w:val="254"/>
      </w:trPr>
      <w:tc>
        <w:tcPr>
          <w:tcW w:w="1613" w:type="dxa"/>
          <w:vMerge/>
        </w:tcPr>
        <w:p w14:paraId="34EDCCE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21DA751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 Sección / Etapa&gt;</w:t>
          </w:r>
        </w:p>
      </w:tc>
      <w:tc>
        <w:tcPr>
          <w:tcW w:w="1406" w:type="dxa"/>
          <w:vMerge/>
        </w:tcPr>
        <w:p w14:paraId="54CBA00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</w:tc>
    </w:tr>
  </w:tbl>
  <w:p w14:paraId="5AD913F3" w14:textId="1060A0D7" w:rsidR="00B85BF1" w:rsidRPr="00215141" w:rsidRDefault="00B85BF1" w:rsidP="00215141">
    <w:pPr>
      <w:pStyle w:val="Encabezado"/>
      <w:ind w:left="-28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8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613"/>
      <w:gridCol w:w="2215"/>
      <w:gridCol w:w="992"/>
      <w:gridCol w:w="567"/>
      <w:gridCol w:w="1559"/>
      <w:gridCol w:w="1276"/>
      <w:gridCol w:w="1406"/>
    </w:tblGrid>
    <w:tr w:rsidR="002E22A0" w14:paraId="4A19B288" w14:textId="77777777" w:rsidTr="00120925">
      <w:trPr>
        <w:trHeight w:val="616"/>
      </w:trPr>
      <w:tc>
        <w:tcPr>
          <w:tcW w:w="9628" w:type="dxa"/>
          <w:gridSpan w:val="7"/>
          <w:vAlign w:val="center"/>
        </w:tcPr>
        <w:p w14:paraId="35604A9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2532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UNIVERSIDAD ABIERTA INTERAMERICANA </w:t>
          </w:r>
          <w:r>
            <w:rPr>
              <w:rFonts w:ascii="Calibri" w:eastAsia="Calibri" w:hAnsi="Calibri" w:cs="Calibri"/>
              <w:color w:val="000000"/>
            </w:rPr>
            <w:br/>
            <w:t>Facultad de Tecnología Informática</w:t>
          </w:r>
        </w:p>
      </w:tc>
    </w:tr>
    <w:tr w:rsidR="002E22A0" w14:paraId="771C16DA" w14:textId="77777777" w:rsidTr="00120925">
      <w:trPr>
        <w:trHeight w:val="309"/>
      </w:trPr>
      <w:tc>
        <w:tcPr>
          <w:tcW w:w="1613" w:type="dxa"/>
          <w:vMerge w:val="restart"/>
          <w:vAlign w:val="center"/>
        </w:tcPr>
        <w:p w14:paraId="56E2F00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7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  <w:p w14:paraId="5B1F60E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100" w:right="669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22557AD0" wp14:editId="445541F9">
                <wp:extent cx="838200" cy="775448"/>
                <wp:effectExtent l="0" t="0" r="0" b="5715"/>
                <wp:docPr id="324201173" name="image2.png" descr="UAI - Universidad Abierta Interamerican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AI - Universidad Abierta Interamerican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931" cy="777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7" w:type="dxa"/>
          <w:gridSpan w:val="2"/>
        </w:tcPr>
        <w:p w14:paraId="5DD69E98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Materia: </w:t>
          </w:r>
          <w:r>
            <w:rPr>
              <w:rFonts w:ascii="Calibri" w:eastAsia="Calibri" w:hAnsi="Calibri" w:cs="Calibri"/>
            </w:rPr>
            <w:t>Ingeniería de software</w:t>
          </w:r>
        </w:p>
      </w:tc>
      <w:tc>
        <w:tcPr>
          <w:tcW w:w="3402" w:type="dxa"/>
          <w:gridSpan w:val="3"/>
        </w:tcPr>
        <w:p w14:paraId="0D8F0B08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Docentes: </w:t>
          </w:r>
          <w:r>
            <w:rPr>
              <w:rFonts w:ascii="Calibri" w:eastAsia="Calibri" w:hAnsi="Calibri" w:cs="Calibri"/>
            </w:rPr>
            <w:t xml:space="preserve">Silva Juan, </w:t>
          </w:r>
          <w:proofErr w:type="spellStart"/>
          <w:r>
            <w:rPr>
              <w:rFonts w:ascii="Calibri" w:eastAsia="Calibri" w:hAnsi="Calibri" w:cs="Calibri"/>
            </w:rPr>
            <w:t>Avila</w:t>
          </w:r>
          <w:proofErr w:type="spellEnd"/>
          <w:r>
            <w:rPr>
              <w:rFonts w:ascii="Calibri" w:eastAsia="Calibri" w:hAnsi="Calibri" w:cs="Calibri"/>
            </w:rPr>
            <w:t xml:space="preserve"> Javier</w:t>
          </w:r>
        </w:p>
      </w:tc>
      <w:tc>
        <w:tcPr>
          <w:tcW w:w="1406" w:type="dxa"/>
          <w:vMerge w:val="restart"/>
        </w:tcPr>
        <w:p w14:paraId="43A6F544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Fecha</w:t>
          </w:r>
          <w:r>
            <w:rPr>
              <w:rFonts w:ascii="Calibri" w:eastAsia="Calibri" w:hAnsi="Calibri" w:cs="Calibri"/>
              <w:color w:val="000000"/>
            </w:rPr>
            <w:br/>
            <w:t>19/08/2026</w:t>
          </w:r>
        </w:p>
      </w:tc>
    </w:tr>
    <w:tr w:rsidR="002E22A0" w14:paraId="15E47FC4" w14:textId="77777777" w:rsidTr="00120925">
      <w:trPr>
        <w:trHeight w:val="309"/>
      </w:trPr>
      <w:tc>
        <w:tcPr>
          <w:tcW w:w="1613" w:type="dxa"/>
          <w:vMerge/>
        </w:tcPr>
        <w:p w14:paraId="0BA5B1A5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5333" w:type="dxa"/>
          <w:gridSpan w:val="4"/>
        </w:tcPr>
        <w:p w14:paraId="6E9CB19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Alumnos: Defeudi Nahuel y Daniel Cuomo</w:t>
          </w:r>
        </w:p>
      </w:tc>
      <w:tc>
        <w:tcPr>
          <w:tcW w:w="1276" w:type="dxa"/>
        </w:tcPr>
        <w:p w14:paraId="0C553BC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Legajo:</w:t>
          </w:r>
        </w:p>
      </w:tc>
      <w:tc>
        <w:tcPr>
          <w:tcW w:w="1406" w:type="dxa"/>
          <w:vMerge/>
        </w:tcPr>
        <w:p w14:paraId="3CE41AC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1ABC4B00" w14:textId="77777777" w:rsidTr="00120925">
      <w:trPr>
        <w:trHeight w:val="309"/>
      </w:trPr>
      <w:tc>
        <w:tcPr>
          <w:tcW w:w="1613" w:type="dxa"/>
          <w:vMerge/>
        </w:tcPr>
        <w:p w14:paraId="7A06478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2215" w:type="dxa"/>
        </w:tcPr>
        <w:p w14:paraId="5DF2471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Localización: centro</w:t>
          </w:r>
        </w:p>
      </w:tc>
      <w:tc>
        <w:tcPr>
          <w:tcW w:w="1559" w:type="dxa"/>
          <w:gridSpan w:val="2"/>
        </w:tcPr>
        <w:p w14:paraId="329E9A78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Comisión: 3</w:t>
          </w:r>
          <w:r>
            <w:rPr>
              <w:rFonts w:ascii="Calibri" w:eastAsia="Calibri" w:hAnsi="Calibri" w:cs="Calibri"/>
            </w:rPr>
            <w:t>-J</w:t>
          </w:r>
        </w:p>
      </w:tc>
      <w:tc>
        <w:tcPr>
          <w:tcW w:w="1559" w:type="dxa"/>
        </w:tcPr>
        <w:p w14:paraId="0998C84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Turno: Noche</w:t>
          </w:r>
        </w:p>
      </w:tc>
      <w:tc>
        <w:tcPr>
          <w:tcW w:w="1276" w:type="dxa"/>
        </w:tcPr>
        <w:p w14:paraId="45475D9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Año: 202</w:t>
          </w:r>
          <w:r>
            <w:rPr>
              <w:rFonts w:ascii="Calibri" w:eastAsia="Calibri" w:hAnsi="Calibri" w:cs="Calibri"/>
            </w:rPr>
            <w:t>6</w:t>
          </w:r>
        </w:p>
      </w:tc>
      <w:tc>
        <w:tcPr>
          <w:tcW w:w="1406" w:type="dxa"/>
          <w:vMerge/>
        </w:tcPr>
        <w:p w14:paraId="5DDDA2D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013038AB" w14:textId="77777777" w:rsidTr="00120925">
      <w:trPr>
        <w:trHeight w:val="251"/>
      </w:trPr>
      <w:tc>
        <w:tcPr>
          <w:tcW w:w="1613" w:type="dxa"/>
          <w:vMerge/>
        </w:tcPr>
        <w:p w14:paraId="44960A6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4B18FAB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del sistema&gt;</w:t>
          </w:r>
        </w:p>
      </w:tc>
      <w:tc>
        <w:tcPr>
          <w:tcW w:w="1406" w:type="dxa"/>
          <w:vMerge w:val="restart"/>
        </w:tcPr>
        <w:p w14:paraId="1857F3C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Versión 1.</w:t>
          </w:r>
          <w:r>
            <w:rPr>
              <w:rFonts w:ascii="Calibri" w:eastAsia="Calibri" w:hAnsi="Calibri" w:cs="Calibri"/>
            </w:rPr>
            <w:t>0</w:t>
          </w:r>
        </w:p>
      </w:tc>
    </w:tr>
    <w:tr w:rsidR="002E22A0" w14:paraId="11526E13" w14:textId="77777777" w:rsidTr="00120925">
      <w:trPr>
        <w:trHeight w:val="254"/>
      </w:trPr>
      <w:tc>
        <w:tcPr>
          <w:tcW w:w="1613" w:type="dxa"/>
          <w:vMerge/>
        </w:tcPr>
        <w:p w14:paraId="31FAB90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7A98671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 Sección / Etapa&gt;</w:t>
          </w:r>
        </w:p>
      </w:tc>
      <w:tc>
        <w:tcPr>
          <w:tcW w:w="1406" w:type="dxa"/>
          <w:vMerge/>
        </w:tcPr>
        <w:p w14:paraId="43B852E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</w:tc>
    </w:tr>
  </w:tbl>
  <w:p w14:paraId="0D88B93A" w14:textId="619D5506" w:rsidR="00B85BF1" w:rsidRPr="002E22A0" w:rsidRDefault="00B85BF1" w:rsidP="002E22A0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8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613"/>
      <w:gridCol w:w="2215"/>
      <w:gridCol w:w="992"/>
      <w:gridCol w:w="567"/>
      <w:gridCol w:w="1559"/>
      <w:gridCol w:w="1276"/>
      <w:gridCol w:w="1406"/>
    </w:tblGrid>
    <w:tr w:rsidR="002E22A0" w14:paraId="0D7EC9E6" w14:textId="77777777" w:rsidTr="00120925">
      <w:trPr>
        <w:trHeight w:val="616"/>
      </w:trPr>
      <w:tc>
        <w:tcPr>
          <w:tcW w:w="9628" w:type="dxa"/>
          <w:gridSpan w:val="7"/>
          <w:vAlign w:val="center"/>
        </w:tcPr>
        <w:p w14:paraId="21E5F1E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2532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UNIVERSIDAD ABIERTA INTERAMERICANA </w:t>
          </w:r>
          <w:r>
            <w:rPr>
              <w:rFonts w:ascii="Calibri" w:eastAsia="Calibri" w:hAnsi="Calibri" w:cs="Calibri"/>
              <w:color w:val="000000"/>
            </w:rPr>
            <w:br/>
            <w:t>Facultad de Tecnología Informática</w:t>
          </w:r>
        </w:p>
      </w:tc>
    </w:tr>
    <w:tr w:rsidR="002E22A0" w14:paraId="6411B54F" w14:textId="77777777" w:rsidTr="00120925">
      <w:trPr>
        <w:trHeight w:val="309"/>
      </w:trPr>
      <w:tc>
        <w:tcPr>
          <w:tcW w:w="1613" w:type="dxa"/>
          <w:vMerge w:val="restart"/>
          <w:vAlign w:val="center"/>
        </w:tcPr>
        <w:p w14:paraId="541423E4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7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  <w:p w14:paraId="23B1C988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100" w:right="669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44B1C5AF" wp14:editId="72F9AC5A">
                <wp:extent cx="838200" cy="775448"/>
                <wp:effectExtent l="0" t="0" r="0" b="5715"/>
                <wp:docPr id="459556231" name="image2.png" descr="UAI - Universidad Abierta Interamerican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AI - Universidad Abierta Interamerican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931" cy="777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7" w:type="dxa"/>
          <w:gridSpan w:val="2"/>
        </w:tcPr>
        <w:p w14:paraId="768D28D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Materia: </w:t>
          </w:r>
          <w:r>
            <w:rPr>
              <w:rFonts w:ascii="Calibri" w:eastAsia="Calibri" w:hAnsi="Calibri" w:cs="Calibri"/>
            </w:rPr>
            <w:t>Ingeniería de software</w:t>
          </w:r>
        </w:p>
      </w:tc>
      <w:tc>
        <w:tcPr>
          <w:tcW w:w="3402" w:type="dxa"/>
          <w:gridSpan w:val="3"/>
        </w:tcPr>
        <w:p w14:paraId="2065AAE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Docentes: </w:t>
          </w:r>
          <w:r>
            <w:rPr>
              <w:rFonts w:ascii="Calibri" w:eastAsia="Calibri" w:hAnsi="Calibri" w:cs="Calibri"/>
            </w:rPr>
            <w:t xml:space="preserve">Silva Juan, </w:t>
          </w:r>
          <w:proofErr w:type="spellStart"/>
          <w:r>
            <w:rPr>
              <w:rFonts w:ascii="Calibri" w:eastAsia="Calibri" w:hAnsi="Calibri" w:cs="Calibri"/>
            </w:rPr>
            <w:t>Avila</w:t>
          </w:r>
          <w:proofErr w:type="spellEnd"/>
          <w:r>
            <w:rPr>
              <w:rFonts w:ascii="Calibri" w:eastAsia="Calibri" w:hAnsi="Calibri" w:cs="Calibri"/>
            </w:rPr>
            <w:t xml:space="preserve"> Javier</w:t>
          </w:r>
        </w:p>
      </w:tc>
      <w:tc>
        <w:tcPr>
          <w:tcW w:w="1406" w:type="dxa"/>
          <w:vMerge w:val="restart"/>
        </w:tcPr>
        <w:p w14:paraId="775A739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Fecha</w:t>
          </w:r>
          <w:r>
            <w:rPr>
              <w:rFonts w:ascii="Calibri" w:eastAsia="Calibri" w:hAnsi="Calibri" w:cs="Calibri"/>
              <w:color w:val="000000"/>
            </w:rPr>
            <w:br/>
            <w:t>19/08/2026</w:t>
          </w:r>
        </w:p>
      </w:tc>
    </w:tr>
    <w:tr w:rsidR="002E22A0" w14:paraId="742F722B" w14:textId="77777777" w:rsidTr="00120925">
      <w:trPr>
        <w:trHeight w:val="309"/>
      </w:trPr>
      <w:tc>
        <w:tcPr>
          <w:tcW w:w="1613" w:type="dxa"/>
          <w:vMerge/>
        </w:tcPr>
        <w:p w14:paraId="166573F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5333" w:type="dxa"/>
          <w:gridSpan w:val="4"/>
        </w:tcPr>
        <w:p w14:paraId="4D1D88A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Alumnos: Defeudi Nahuel y Daniel Cuomo</w:t>
          </w:r>
        </w:p>
      </w:tc>
      <w:tc>
        <w:tcPr>
          <w:tcW w:w="1276" w:type="dxa"/>
        </w:tcPr>
        <w:p w14:paraId="0110D0B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Legajo:</w:t>
          </w:r>
        </w:p>
      </w:tc>
      <w:tc>
        <w:tcPr>
          <w:tcW w:w="1406" w:type="dxa"/>
          <w:vMerge/>
        </w:tcPr>
        <w:p w14:paraId="7D2449C8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44159F4C" w14:textId="77777777" w:rsidTr="00120925">
      <w:trPr>
        <w:trHeight w:val="309"/>
      </w:trPr>
      <w:tc>
        <w:tcPr>
          <w:tcW w:w="1613" w:type="dxa"/>
          <w:vMerge/>
        </w:tcPr>
        <w:p w14:paraId="5B3BD26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2215" w:type="dxa"/>
        </w:tcPr>
        <w:p w14:paraId="2102CFB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Localización: centro</w:t>
          </w:r>
        </w:p>
      </w:tc>
      <w:tc>
        <w:tcPr>
          <w:tcW w:w="1559" w:type="dxa"/>
          <w:gridSpan w:val="2"/>
        </w:tcPr>
        <w:p w14:paraId="03E6AE3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Comisión: 3</w:t>
          </w:r>
          <w:r>
            <w:rPr>
              <w:rFonts w:ascii="Calibri" w:eastAsia="Calibri" w:hAnsi="Calibri" w:cs="Calibri"/>
            </w:rPr>
            <w:t>-J</w:t>
          </w:r>
        </w:p>
      </w:tc>
      <w:tc>
        <w:tcPr>
          <w:tcW w:w="1559" w:type="dxa"/>
        </w:tcPr>
        <w:p w14:paraId="43B54F1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Turno: Noche</w:t>
          </w:r>
        </w:p>
      </w:tc>
      <w:tc>
        <w:tcPr>
          <w:tcW w:w="1276" w:type="dxa"/>
        </w:tcPr>
        <w:p w14:paraId="1DA6FAAC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Año: 202</w:t>
          </w:r>
          <w:r>
            <w:rPr>
              <w:rFonts w:ascii="Calibri" w:eastAsia="Calibri" w:hAnsi="Calibri" w:cs="Calibri"/>
            </w:rPr>
            <w:t>6</w:t>
          </w:r>
        </w:p>
      </w:tc>
      <w:tc>
        <w:tcPr>
          <w:tcW w:w="1406" w:type="dxa"/>
          <w:vMerge/>
        </w:tcPr>
        <w:p w14:paraId="29EB548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4CB7BB15" w14:textId="77777777" w:rsidTr="00120925">
      <w:trPr>
        <w:trHeight w:val="251"/>
      </w:trPr>
      <w:tc>
        <w:tcPr>
          <w:tcW w:w="1613" w:type="dxa"/>
          <w:vMerge/>
        </w:tcPr>
        <w:p w14:paraId="0C8CF69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16DB9E8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del sistema&gt;</w:t>
          </w:r>
        </w:p>
      </w:tc>
      <w:tc>
        <w:tcPr>
          <w:tcW w:w="1406" w:type="dxa"/>
          <w:vMerge w:val="restart"/>
        </w:tcPr>
        <w:p w14:paraId="025D349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Versión 1.</w:t>
          </w:r>
          <w:r>
            <w:rPr>
              <w:rFonts w:ascii="Calibri" w:eastAsia="Calibri" w:hAnsi="Calibri" w:cs="Calibri"/>
            </w:rPr>
            <w:t>0</w:t>
          </w:r>
        </w:p>
      </w:tc>
    </w:tr>
    <w:tr w:rsidR="002E22A0" w14:paraId="1380866D" w14:textId="77777777" w:rsidTr="00120925">
      <w:trPr>
        <w:trHeight w:val="254"/>
      </w:trPr>
      <w:tc>
        <w:tcPr>
          <w:tcW w:w="1613" w:type="dxa"/>
          <w:vMerge/>
        </w:tcPr>
        <w:p w14:paraId="3F90E4E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34A96AD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 Sección / Etapa&gt;</w:t>
          </w:r>
        </w:p>
      </w:tc>
      <w:tc>
        <w:tcPr>
          <w:tcW w:w="1406" w:type="dxa"/>
          <w:vMerge/>
        </w:tcPr>
        <w:p w14:paraId="6273E76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</w:tc>
    </w:tr>
  </w:tbl>
  <w:p w14:paraId="1C0F87EB" w14:textId="6EDA037E" w:rsidR="00B85BF1" w:rsidRPr="002E22A0" w:rsidRDefault="00B85BF1" w:rsidP="002E22A0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8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613"/>
      <w:gridCol w:w="2215"/>
      <w:gridCol w:w="992"/>
      <w:gridCol w:w="567"/>
      <w:gridCol w:w="1559"/>
      <w:gridCol w:w="1276"/>
      <w:gridCol w:w="1406"/>
    </w:tblGrid>
    <w:tr w:rsidR="002E22A0" w14:paraId="64948EDB" w14:textId="77777777" w:rsidTr="00120925">
      <w:trPr>
        <w:trHeight w:val="616"/>
      </w:trPr>
      <w:tc>
        <w:tcPr>
          <w:tcW w:w="9628" w:type="dxa"/>
          <w:gridSpan w:val="7"/>
          <w:vAlign w:val="center"/>
        </w:tcPr>
        <w:p w14:paraId="18F0AFC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2532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UNIVERSIDAD ABIERTA INTERAMERICANA </w:t>
          </w:r>
          <w:r>
            <w:rPr>
              <w:rFonts w:ascii="Calibri" w:eastAsia="Calibri" w:hAnsi="Calibri" w:cs="Calibri"/>
              <w:color w:val="000000"/>
            </w:rPr>
            <w:br/>
            <w:t>Facultad de Tecnología Informática</w:t>
          </w:r>
        </w:p>
      </w:tc>
    </w:tr>
    <w:tr w:rsidR="002E22A0" w14:paraId="648456C7" w14:textId="77777777" w:rsidTr="00120925">
      <w:trPr>
        <w:trHeight w:val="309"/>
      </w:trPr>
      <w:tc>
        <w:tcPr>
          <w:tcW w:w="1613" w:type="dxa"/>
          <w:vMerge w:val="restart"/>
          <w:vAlign w:val="center"/>
        </w:tcPr>
        <w:p w14:paraId="3239436C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7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  <w:p w14:paraId="59DC543C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100" w:right="669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2AEB4C1C" wp14:editId="1FD3920F">
                <wp:extent cx="838200" cy="775448"/>
                <wp:effectExtent l="0" t="0" r="0" b="5715"/>
                <wp:docPr id="1627891544" name="image2.png" descr="UAI - Universidad Abierta Interamerican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AI - Universidad Abierta Interamerican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931" cy="777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7" w:type="dxa"/>
          <w:gridSpan w:val="2"/>
        </w:tcPr>
        <w:p w14:paraId="74985F0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Materia: </w:t>
          </w:r>
          <w:r>
            <w:rPr>
              <w:rFonts w:ascii="Calibri" w:eastAsia="Calibri" w:hAnsi="Calibri" w:cs="Calibri"/>
            </w:rPr>
            <w:t>Ingeniería de software</w:t>
          </w:r>
        </w:p>
      </w:tc>
      <w:tc>
        <w:tcPr>
          <w:tcW w:w="3402" w:type="dxa"/>
          <w:gridSpan w:val="3"/>
        </w:tcPr>
        <w:p w14:paraId="1481A81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Docentes: </w:t>
          </w:r>
          <w:r>
            <w:rPr>
              <w:rFonts w:ascii="Calibri" w:eastAsia="Calibri" w:hAnsi="Calibri" w:cs="Calibri"/>
            </w:rPr>
            <w:t xml:space="preserve">Silva Juan, </w:t>
          </w:r>
          <w:proofErr w:type="spellStart"/>
          <w:r>
            <w:rPr>
              <w:rFonts w:ascii="Calibri" w:eastAsia="Calibri" w:hAnsi="Calibri" w:cs="Calibri"/>
            </w:rPr>
            <w:t>Avila</w:t>
          </w:r>
          <w:proofErr w:type="spellEnd"/>
          <w:r>
            <w:rPr>
              <w:rFonts w:ascii="Calibri" w:eastAsia="Calibri" w:hAnsi="Calibri" w:cs="Calibri"/>
            </w:rPr>
            <w:t xml:space="preserve"> Javier</w:t>
          </w:r>
        </w:p>
      </w:tc>
      <w:tc>
        <w:tcPr>
          <w:tcW w:w="1406" w:type="dxa"/>
          <w:vMerge w:val="restart"/>
        </w:tcPr>
        <w:p w14:paraId="4D19740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Fecha</w:t>
          </w:r>
          <w:r>
            <w:rPr>
              <w:rFonts w:ascii="Calibri" w:eastAsia="Calibri" w:hAnsi="Calibri" w:cs="Calibri"/>
              <w:color w:val="000000"/>
            </w:rPr>
            <w:br/>
            <w:t>19/08/2026</w:t>
          </w:r>
        </w:p>
      </w:tc>
    </w:tr>
    <w:tr w:rsidR="002E22A0" w14:paraId="2B4212FF" w14:textId="77777777" w:rsidTr="00120925">
      <w:trPr>
        <w:trHeight w:val="309"/>
      </w:trPr>
      <w:tc>
        <w:tcPr>
          <w:tcW w:w="1613" w:type="dxa"/>
          <w:vMerge/>
        </w:tcPr>
        <w:p w14:paraId="4401F945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5333" w:type="dxa"/>
          <w:gridSpan w:val="4"/>
        </w:tcPr>
        <w:p w14:paraId="1AC491E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Alumnos: Defeudi Nahuel y Daniel Cuomo</w:t>
          </w:r>
        </w:p>
      </w:tc>
      <w:tc>
        <w:tcPr>
          <w:tcW w:w="1276" w:type="dxa"/>
        </w:tcPr>
        <w:p w14:paraId="021E097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Legajo:</w:t>
          </w:r>
        </w:p>
      </w:tc>
      <w:tc>
        <w:tcPr>
          <w:tcW w:w="1406" w:type="dxa"/>
          <w:vMerge/>
        </w:tcPr>
        <w:p w14:paraId="555EA73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13944F08" w14:textId="77777777" w:rsidTr="00120925">
      <w:trPr>
        <w:trHeight w:val="309"/>
      </w:trPr>
      <w:tc>
        <w:tcPr>
          <w:tcW w:w="1613" w:type="dxa"/>
          <w:vMerge/>
        </w:tcPr>
        <w:p w14:paraId="20DF909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2215" w:type="dxa"/>
        </w:tcPr>
        <w:p w14:paraId="3BBA9D1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Localización: centro</w:t>
          </w:r>
        </w:p>
      </w:tc>
      <w:tc>
        <w:tcPr>
          <w:tcW w:w="1559" w:type="dxa"/>
          <w:gridSpan w:val="2"/>
        </w:tcPr>
        <w:p w14:paraId="01284F1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Comisión: 3</w:t>
          </w:r>
          <w:r>
            <w:rPr>
              <w:rFonts w:ascii="Calibri" w:eastAsia="Calibri" w:hAnsi="Calibri" w:cs="Calibri"/>
            </w:rPr>
            <w:t>-J</w:t>
          </w:r>
        </w:p>
      </w:tc>
      <w:tc>
        <w:tcPr>
          <w:tcW w:w="1559" w:type="dxa"/>
        </w:tcPr>
        <w:p w14:paraId="026F353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Turno: Noche</w:t>
          </w:r>
        </w:p>
      </w:tc>
      <w:tc>
        <w:tcPr>
          <w:tcW w:w="1276" w:type="dxa"/>
        </w:tcPr>
        <w:p w14:paraId="7F59759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Año: 202</w:t>
          </w:r>
          <w:r>
            <w:rPr>
              <w:rFonts w:ascii="Calibri" w:eastAsia="Calibri" w:hAnsi="Calibri" w:cs="Calibri"/>
            </w:rPr>
            <w:t>6</w:t>
          </w:r>
        </w:p>
      </w:tc>
      <w:tc>
        <w:tcPr>
          <w:tcW w:w="1406" w:type="dxa"/>
          <w:vMerge/>
        </w:tcPr>
        <w:p w14:paraId="26011BC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5051AAFA" w14:textId="77777777" w:rsidTr="00120925">
      <w:trPr>
        <w:trHeight w:val="251"/>
      </w:trPr>
      <w:tc>
        <w:tcPr>
          <w:tcW w:w="1613" w:type="dxa"/>
          <w:vMerge/>
        </w:tcPr>
        <w:p w14:paraId="3BA8AB4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50C0175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del sistema&gt;</w:t>
          </w:r>
        </w:p>
      </w:tc>
      <w:tc>
        <w:tcPr>
          <w:tcW w:w="1406" w:type="dxa"/>
          <w:vMerge w:val="restart"/>
        </w:tcPr>
        <w:p w14:paraId="744D30A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Versión 1.</w:t>
          </w:r>
          <w:r>
            <w:rPr>
              <w:rFonts w:ascii="Calibri" w:eastAsia="Calibri" w:hAnsi="Calibri" w:cs="Calibri"/>
            </w:rPr>
            <w:t>0</w:t>
          </w:r>
        </w:p>
      </w:tc>
    </w:tr>
    <w:tr w:rsidR="002E22A0" w14:paraId="4008C145" w14:textId="77777777" w:rsidTr="00120925">
      <w:trPr>
        <w:trHeight w:val="254"/>
      </w:trPr>
      <w:tc>
        <w:tcPr>
          <w:tcW w:w="1613" w:type="dxa"/>
          <w:vMerge/>
        </w:tcPr>
        <w:p w14:paraId="681906F8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232D433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 Sección / Etapa&gt;</w:t>
          </w:r>
        </w:p>
      </w:tc>
      <w:tc>
        <w:tcPr>
          <w:tcW w:w="1406" w:type="dxa"/>
          <w:vMerge/>
        </w:tcPr>
        <w:p w14:paraId="1A7971A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</w:tc>
    </w:tr>
  </w:tbl>
  <w:p w14:paraId="4414A4F8" w14:textId="77777777" w:rsidR="002E22A0" w:rsidRDefault="002E22A0">
    <w:pPr>
      <w:spacing w:after="40"/>
      <w:jc w:val="center"/>
      <w:rPr>
        <w:b/>
        <w:bCs/>
        <w:sz w:val="17"/>
        <w:szCs w:val="17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8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613"/>
      <w:gridCol w:w="2215"/>
      <w:gridCol w:w="992"/>
      <w:gridCol w:w="567"/>
      <w:gridCol w:w="1559"/>
      <w:gridCol w:w="1276"/>
      <w:gridCol w:w="1406"/>
    </w:tblGrid>
    <w:tr w:rsidR="002E22A0" w14:paraId="1C31DF70" w14:textId="77777777" w:rsidTr="00120925">
      <w:trPr>
        <w:trHeight w:val="616"/>
      </w:trPr>
      <w:tc>
        <w:tcPr>
          <w:tcW w:w="9628" w:type="dxa"/>
          <w:gridSpan w:val="7"/>
          <w:vAlign w:val="center"/>
        </w:tcPr>
        <w:p w14:paraId="4361DB9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2532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UNIVERSIDAD ABIERTA INTERAMERICANA </w:t>
          </w:r>
          <w:r>
            <w:rPr>
              <w:rFonts w:ascii="Calibri" w:eastAsia="Calibri" w:hAnsi="Calibri" w:cs="Calibri"/>
              <w:color w:val="000000"/>
            </w:rPr>
            <w:br/>
            <w:t>Facultad de Tecnología Informática</w:t>
          </w:r>
        </w:p>
      </w:tc>
    </w:tr>
    <w:tr w:rsidR="002E22A0" w14:paraId="4C5943AA" w14:textId="77777777" w:rsidTr="00120925">
      <w:trPr>
        <w:trHeight w:val="309"/>
      </w:trPr>
      <w:tc>
        <w:tcPr>
          <w:tcW w:w="1613" w:type="dxa"/>
          <w:vMerge w:val="restart"/>
          <w:vAlign w:val="center"/>
        </w:tcPr>
        <w:p w14:paraId="40558C4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7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  <w:p w14:paraId="2CF3494D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100" w:right="669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2A5779D5" wp14:editId="78E9A935">
                <wp:extent cx="838200" cy="775448"/>
                <wp:effectExtent l="0" t="0" r="0" b="5715"/>
                <wp:docPr id="1123857192" name="image2.png" descr="UAI - Universidad Abierta Interamerican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AI - Universidad Abierta Interamerican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931" cy="777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7" w:type="dxa"/>
          <w:gridSpan w:val="2"/>
        </w:tcPr>
        <w:p w14:paraId="0C4FC9B8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Materia: </w:t>
          </w:r>
          <w:r>
            <w:rPr>
              <w:rFonts w:ascii="Calibri" w:eastAsia="Calibri" w:hAnsi="Calibri" w:cs="Calibri"/>
            </w:rPr>
            <w:t>Ingeniería de software</w:t>
          </w:r>
        </w:p>
      </w:tc>
      <w:tc>
        <w:tcPr>
          <w:tcW w:w="3402" w:type="dxa"/>
          <w:gridSpan w:val="3"/>
        </w:tcPr>
        <w:p w14:paraId="6BFA5AE7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Docentes: </w:t>
          </w:r>
          <w:r>
            <w:rPr>
              <w:rFonts w:ascii="Calibri" w:eastAsia="Calibri" w:hAnsi="Calibri" w:cs="Calibri"/>
            </w:rPr>
            <w:t xml:space="preserve">Silva Juan, </w:t>
          </w:r>
          <w:proofErr w:type="spellStart"/>
          <w:r>
            <w:rPr>
              <w:rFonts w:ascii="Calibri" w:eastAsia="Calibri" w:hAnsi="Calibri" w:cs="Calibri"/>
            </w:rPr>
            <w:t>Avila</w:t>
          </w:r>
          <w:proofErr w:type="spellEnd"/>
          <w:r>
            <w:rPr>
              <w:rFonts w:ascii="Calibri" w:eastAsia="Calibri" w:hAnsi="Calibri" w:cs="Calibri"/>
            </w:rPr>
            <w:t xml:space="preserve"> Javier</w:t>
          </w:r>
        </w:p>
      </w:tc>
      <w:tc>
        <w:tcPr>
          <w:tcW w:w="1406" w:type="dxa"/>
          <w:vMerge w:val="restart"/>
        </w:tcPr>
        <w:p w14:paraId="7E7E3F8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Fecha</w:t>
          </w:r>
          <w:r>
            <w:rPr>
              <w:rFonts w:ascii="Calibri" w:eastAsia="Calibri" w:hAnsi="Calibri" w:cs="Calibri"/>
              <w:color w:val="000000"/>
            </w:rPr>
            <w:br/>
            <w:t>19/08/2026</w:t>
          </w:r>
        </w:p>
      </w:tc>
    </w:tr>
    <w:tr w:rsidR="002E22A0" w14:paraId="51E36644" w14:textId="77777777" w:rsidTr="00120925">
      <w:trPr>
        <w:trHeight w:val="309"/>
      </w:trPr>
      <w:tc>
        <w:tcPr>
          <w:tcW w:w="1613" w:type="dxa"/>
          <w:vMerge/>
        </w:tcPr>
        <w:p w14:paraId="1785AE3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5333" w:type="dxa"/>
          <w:gridSpan w:val="4"/>
        </w:tcPr>
        <w:p w14:paraId="7E787B0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Alumnos: Defeudi Nahuel y Daniel Cuomo</w:t>
          </w:r>
        </w:p>
      </w:tc>
      <w:tc>
        <w:tcPr>
          <w:tcW w:w="1276" w:type="dxa"/>
        </w:tcPr>
        <w:p w14:paraId="6F154EC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Legajo:</w:t>
          </w:r>
        </w:p>
      </w:tc>
      <w:tc>
        <w:tcPr>
          <w:tcW w:w="1406" w:type="dxa"/>
          <w:vMerge/>
        </w:tcPr>
        <w:p w14:paraId="1F7B226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466C824E" w14:textId="77777777" w:rsidTr="00120925">
      <w:trPr>
        <w:trHeight w:val="309"/>
      </w:trPr>
      <w:tc>
        <w:tcPr>
          <w:tcW w:w="1613" w:type="dxa"/>
          <w:vMerge/>
        </w:tcPr>
        <w:p w14:paraId="1BD715EC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2215" w:type="dxa"/>
        </w:tcPr>
        <w:p w14:paraId="2570C2B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Localización: centro</w:t>
          </w:r>
        </w:p>
      </w:tc>
      <w:tc>
        <w:tcPr>
          <w:tcW w:w="1559" w:type="dxa"/>
          <w:gridSpan w:val="2"/>
        </w:tcPr>
        <w:p w14:paraId="71E9F6D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Comisión: 3</w:t>
          </w:r>
          <w:r>
            <w:rPr>
              <w:rFonts w:ascii="Calibri" w:eastAsia="Calibri" w:hAnsi="Calibri" w:cs="Calibri"/>
            </w:rPr>
            <w:t>-J</w:t>
          </w:r>
        </w:p>
      </w:tc>
      <w:tc>
        <w:tcPr>
          <w:tcW w:w="1559" w:type="dxa"/>
        </w:tcPr>
        <w:p w14:paraId="37AF5738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Turno: Noche</w:t>
          </w:r>
        </w:p>
      </w:tc>
      <w:tc>
        <w:tcPr>
          <w:tcW w:w="1276" w:type="dxa"/>
        </w:tcPr>
        <w:p w14:paraId="5CB1D35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Año: 202</w:t>
          </w:r>
          <w:r>
            <w:rPr>
              <w:rFonts w:ascii="Calibri" w:eastAsia="Calibri" w:hAnsi="Calibri" w:cs="Calibri"/>
            </w:rPr>
            <w:t>6</w:t>
          </w:r>
        </w:p>
      </w:tc>
      <w:tc>
        <w:tcPr>
          <w:tcW w:w="1406" w:type="dxa"/>
          <w:vMerge/>
        </w:tcPr>
        <w:p w14:paraId="2D057BD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02BFE1CB" w14:textId="77777777" w:rsidTr="00120925">
      <w:trPr>
        <w:trHeight w:val="251"/>
      </w:trPr>
      <w:tc>
        <w:tcPr>
          <w:tcW w:w="1613" w:type="dxa"/>
          <w:vMerge/>
        </w:tcPr>
        <w:p w14:paraId="4BCFC1B4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7C46E84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del sistema&gt;</w:t>
          </w:r>
        </w:p>
      </w:tc>
      <w:tc>
        <w:tcPr>
          <w:tcW w:w="1406" w:type="dxa"/>
          <w:vMerge w:val="restart"/>
        </w:tcPr>
        <w:p w14:paraId="474A26D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Versión 1.</w:t>
          </w:r>
          <w:r>
            <w:rPr>
              <w:rFonts w:ascii="Calibri" w:eastAsia="Calibri" w:hAnsi="Calibri" w:cs="Calibri"/>
            </w:rPr>
            <w:t>0</w:t>
          </w:r>
        </w:p>
      </w:tc>
    </w:tr>
    <w:tr w:rsidR="002E22A0" w14:paraId="517255EE" w14:textId="77777777" w:rsidTr="00120925">
      <w:trPr>
        <w:trHeight w:val="254"/>
      </w:trPr>
      <w:tc>
        <w:tcPr>
          <w:tcW w:w="1613" w:type="dxa"/>
          <w:vMerge/>
        </w:tcPr>
        <w:p w14:paraId="1645CF4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0F2CFEC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 Sección / Etapa&gt;</w:t>
          </w:r>
        </w:p>
      </w:tc>
      <w:tc>
        <w:tcPr>
          <w:tcW w:w="1406" w:type="dxa"/>
          <w:vMerge/>
        </w:tcPr>
        <w:p w14:paraId="4C36128C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</w:tc>
    </w:tr>
  </w:tbl>
  <w:p w14:paraId="4D296C75" w14:textId="5A10D9FB" w:rsidR="00B85BF1" w:rsidRPr="002E22A0" w:rsidRDefault="00B85BF1" w:rsidP="002E22A0">
    <w:pPr>
      <w:pStyle w:val="Encabezad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28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613"/>
      <w:gridCol w:w="2215"/>
      <w:gridCol w:w="992"/>
      <w:gridCol w:w="567"/>
      <w:gridCol w:w="1559"/>
      <w:gridCol w:w="1276"/>
      <w:gridCol w:w="1406"/>
    </w:tblGrid>
    <w:tr w:rsidR="002E22A0" w14:paraId="17A16DE5" w14:textId="77777777" w:rsidTr="00120925">
      <w:trPr>
        <w:trHeight w:val="616"/>
      </w:trPr>
      <w:tc>
        <w:tcPr>
          <w:tcW w:w="9628" w:type="dxa"/>
          <w:gridSpan w:val="7"/>
          <w:vAlign w:val="center"/>
        </w:tcPr>
        <w:p w14:paraId="215A1341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2532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UNIVERSIDAD ABIERTA INTERAMERICANA </w:t>
          </w:r>
          <w:r>
            <w:rPr>
              <w:rFonts w:ascii="Calibri" w:eastAsia="Calibri" w:hAnsi="Calibri" w:cs="Calibri"/>
              <w:color w:val="000000"/>
            </w:rPr>
            <w:br/>
            <w:t>Facultad de Tecnología Informática</w:t>
          </w:r>
        </w:p>
      </w:tc>
    </w:tr>
    <w:tr w:rsidR="002E22A0" w14:paraId="12B0BF71" w14:textId="77777777" w:rsidTr="00120925">
      <w:trPr>
        <w:trHeight w:val="309"/>
      </w:trPr>
      <w:tc>
        <w:tcPr>
          <w:tcW w:w="1613" w:type="dxa"/>
          <w:vMerge w:val="restart"/>
          <w:vAlign w:val="center"/>
        </w:tcPr>
        <w:p w14:paraId="2701B665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7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  <w:p w14:paraId="07BF101F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100" w:right="669"/>
            <w:jc w:val="center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noProof/>
              <w:color w:val="000000"/>
            </w:rPr>
            <w:drawing>
              <wp:inline distT="0" distB="0" distL="0" distR="0" wp14:anchorId="78F0DEB7" wp14:editId="4B9D106F">
                <wp:extent cx="838200" cy="775448"/>
                <wp:effectExtent l="0" t="0" r="0" b="5715"/>
                <wp:docPr id="651808515" name="image2.png" descr="UAI - Universidad Abierta Interamerican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AI - Universidad Abierta Interamerican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931" cy="777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7" w:type="dxa"/>
          <w:gridSpan w:val="2"/>
        </w:tcPr>
        <w:p w14:paraId="47DA170E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Materia: </w:t>
          </w:r>
          <w:r>
            <w:rPr>
              <w:rFonts w:ascii="Calibri" w:eastAsia="Calibri" w:hAnsi="Calibri" w:cs="Calibri"/>
            </w:rPr>
            <w:t>Ingeniería de software</w:t>
          </w:r>
        </w:p>
      </w:tc>
      <w:tc>
        <w:tcPr>
          <w:tcW w:w="3402" w:type="dxa"/>
          <w:gridSpan w:val="3"/>
        </w:tcPr>
        <w:p w14:paraId="14B34AD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Docentes: </w:t>
          </w:r>
          <w:r>
            <w:rPr>
              <w:rFonts w:ascii="Calibri" w:eastAsia="Calibri" w:hAnsi="Calibri" w:cs="Calibri"/>
            </w:rPr>
            <w:t xml:space="preserve">Silva Juan, </w:t>
          </w:r>
          <w:proofErr w:type="spellStart"/>
          <w:r>
            <w:rPr>
              <w:rFonts w:ascii="Calibri" w:eastAsia="Calibri" w:hAnsi="Calibri" w:cs="Calibri"/>
            </w:rPr>
            <w:t>Avila</w:t>
          </w:r>
          <w:proofErr w:type="spellEnd"/>
          <w:r>
            <w:rPr>
              <w:rFonts w:ascii="Calibri" w:eastAsia="Calibri" w:hAnsi="Calibri" w:cs="Calibri"/>
            </w:rPr>
            <w:t xml:space="preserve"> Javier</w:t>
          </w:r>
        </w:p>
      </w:tc>
      <w:tc>
        <w:tcPr>
          <w:tcW w:w="1406" w:type="dxa"/>
          <w:vMerge w:val="restart"/>
        </w:tcPr>
        <w:p w14:paraId="3D4B741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Fecha</w:t>
          </w:r>
          <w:r>
            <w:rPr>
              <w:rFonts w:ascii="Calibri" w:eastAsia="Calibri" w:hAnsi="Calibri" w:cs="Calibri"/>
              <w:color w:val="000000"/>
            </w:rPr>
            <w:br/>
            <w:t>19/08/2026</w:t>
          </w:r>
        </w:p>
      </w:tc>
    </w:tr>
    <w:tr w:rsidR="002E22A0" w14:paraId="47AF0300" w14:textId="77777777" w:rsidTr="00120925">
      <w:trPr>
        <w:trHeight w:val="309"/>
      </w:trPr>
      <w:tc>
        <w:tcPr>
          <w:tcW w:w="1613" w:type="dxa"/>
          <w:vMerge/>
        </w:tcPr>
        <w:p w14:paraId="21AD10EB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5333" w:type="dxa"/>
          <w:gridSpan w:val="4"/>
        </w:tcPr>
        <w:p w14:paraId="076ECA1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Alumnos: Defeudi Nahuel y Daniel Cuomo</w:t>
          </w:r>
        </w:p>
      </w:tc>
      <w:tc>
        <w:tcPr>
          <w:tcW w:w="1276" w:type="dxa"/>
        </w:tcPr>
        <w:p w14:paraId="404A6E4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Legajo:</w:t>
          </w:r>
        </w:p>
      </w:tc>
      <w:tc>
        <w:tcPr>
          <w:tcW w:w="1406" w:type="dxa"/>
          <w:vMerge/>
        </w:tcPr>
        <w:p w14:paraId="02746E10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59288D25" w14:textId="77777777" w:rsidTr="00120925">
      <w:trPr>
        <w:trHeight w:val="309"/>
      </w:trPr>
      <w:tc>
        <w:tcPr>
          <w:tcW w:w="1613" w:type="dxa"/>
          <w:vMerge/>
        </w:tcPr>
        <w:p w14:paraId="2012F0C5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2215" w:type="dxa"/>
        </w:tcPr>
        <w:p w14:paraId="11AB70EA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Localización: centro</w:t>
          </w:r>
        </w:p>
      </w:tc>
      <w:tc>
        <w:tcPr>
          <w:tcW w:w="1559" w:type="dxa"/>
          <w:gridSpan w:val="2"/>
        </w:tcPr>
        <w:p w14:paraId="79176F1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9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Comisión: 3</w:t>
          </w:r>
          <w:r>
            <w:rPr>
              <w:rFonts w:ascii="Calibri" w:eastAsia="Calibri" w:hAnsi="Calibri" w:cs="Calibri"/>
            </w:rPr>
            <w:t>-J</w:t>
          </w:r>
        </w:p>
      </w:tc>
      <w:tc>
        <w:tcPr>
          <w:tcW w:w="1559" w:type="dxa"/>
        </w:tcPr>
        <w:p w14:paraId="130D940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Turno: Noche</w:t>
          </w:r>
        </w:p>
      </w:tc>
      <w:tc>
        <w:tcPr>
          <w:tcW w:w="1276" w:type="dxa"/>
        </w:tcPr>
        <w:p w14:paraId="0AF4C64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8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Año: 202</w:t>
          </w:r>
          <w:r>
            <w:rPr>
              <w:rFonts w:ascii="Calibri" w:eastAsia="Calibri" w:hAnsi="Calibri" w:cs="Calibri"/>
            </w:rPr>
            <w:t>6</w:t>
          </w:r>
        </w:p>
      </w:tc>
      <w:tc>
        <w:tcPr>
          <w:tcW w:w="1406" w:type="dxa"/>
          <w:vMerge/>
        </w:tcPr>
        <w:p w14:paraId="6B669329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</w:tr>
    <w:tr w:rsidR="002E22A0" w14:paraId="0284D57B" w14:textId="77777777" w:rsidTr="00120925">
      <w:trPr>
        <w:trHeight w:val="251"/>
      </w:trPr>
      <w:tc>
        <w:tcPr>
          <w:tcW w:w="1613" w:type="dxa"/>
          <w:vMerge/>
        </w:tcPr>
        <w:p w14:paraId="03BBAB0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519CABD8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del sistema&gt;</w:t>
          </w:r>
        </w:p>
      </w:tc>
      <w:tc>
        <w:tcPr>
          <w:tcW w:w="1406" w:type="dxa"/>
          <w:vMerge w:val="restart"/>
        </w:tcPr>
        <w:p w14:paraId="02794CD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65" w:lineRule="auto"/>
            <w:ind w:left="103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Versión 1.</w:t>
          </w:r>
          <w:r>
            <w:rPr>
              <w:rFonts w:ascii="Calibri" w:eastAsia="Calibri" w:hAnsi="Calibri" w:cs="Calibri"/>
            </w:rPr>
            <w:t>0</w:t>
          </w:r>
        </w:p>
      </w:tc>
    </w:tr>
    <w:tr w:rsidR="002E22A0" w14:paraId="4A214214" w14:textId="77777777" w:rsidTr="00120925">
      <w:trPr>
        <w:trHeight w:val="254"/>
      </w:trPr>
      <w:tc>
        <w:tcPr>
          <w:tcW w:w="1613" w:type="dxa"/>
          <w:vMerge/>
        </w:tcPr>
        <w:p w14:paraId="3CFE8436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</w:rPr>
          </w:pPr>
        </w:p>
      </w:tc>
      <w:tc>
        <w:tcPr>
          <w:tcW w:w="6609" w:type="dxa"/>
          <w:gridSpan w:val="5"/>
        </w:tcPr>
        <w:p w14:paraId="0B22E2C2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19" w:lineRule="auto"/>
            <w:ind w:left="100"/>
            <w:rPr>
              <w:rFonts w:ascii="Calibri" w:eastAsia="Calibri" w:hAnsi="Calibri" w:cs="Calibri"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color w:val="000000"/>
              <w:sz w:val="18"/>
              <w:szCs w:val="18"/>
            </w:rPr>
            <w:t>&lt;Nombre de Sección / Etapa&gt;</w:t>
          </w:r>
        </w:p>
      </w:tc>
      <w:tc>
        <w:tcPr>
          <w:tcW w:w="1406" w:type="dxa"/>
          <w:vMerge/>
        </w:tcPr>
        <w:p w14:paraId="5461E1D3" w14:textId="77777777" w:rsidR="002E22A0" w:rsidRDefault="002E22A0" w:rsidP="002E22A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Calibri" w:eastAsia="Calibri" w:hAnsi="Calibri" w:cs="Calibri"/>
              <w:color w:val="000000"/>
              <w:sz w:val="18"/>
              <w:szCs w:val="18"/>
            </w:rPr>
          </w:pPr>
        </w:p>
      </w:tc>
    </w:tr>
  </w:tbl>
  <w:p w14:paraId="6856555C" w14:textId="6B47F8A2" w:rsidR="00B85BF1" w:rsidRPr="002E22A0" w:rsidRDefault="00B85BF1" w:rsidP="002E22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44B3"/>
    <w:multiLevelType w:val="hybridMultilevel"/>
    <w:tmpl w:val="8A6A6A2A"/>
    <w:lvl w:ilvl="0" w:tplc="235C0D8E">
      <w:start w:val="1"/>
      <w:numFmt w:val="bullet"/>
      <w:lvlText w:val="●"/>
      <w:lvlJc w:val="left"/>
      <w:pPr>
        <w:ind w:left="720" w:hanging="360"/>
      </w:pPr>
    </w:lvl>
    <w:lvl w:ilvl="1" w:tplc="5B5EC0E2">
      <w:start w:val="1"/>
      <w:numFmt w:val="bullet"/>
      <w:lvlText w:val="○"/>
      <w:lvlJc w:val="left"/>
      <w:pPr>
        <w:ind w:left="1440" w:hanging="360"/>
      </w:pPr>
    </w:lvl>
    <w:lvl w:ilvl="2" w:tplc="231C31AA">
      <w:start w:val="1"/>
      <w:numFmt w:val="bullet"/>
      <w:lvlText w:val="■"/>
      <w:lvlJc w:val="left"/>
      <w:pPr>
        <w:ind w:left="2160" w:hanging="360"/>
      </w:pPr>
    </w:lvl>
    <w:lvl w:ilvl="3" w:tplc="AE72D826">
      <w:start w:val="1"/>
      <w:numFmt w:val="bullet"/>
      <w:lvlText w:val="●"/>
      <w:lvlJc w:val="left"/>
      <w:pPr>
        <w:ind w:left="2880" w:hanging="360"/>
      </w:pPr>
    </w:lvl>
    <w:lvl w:ilvl="4" w:tplc="D4A20B08">
      <w:start w:val="1"/>
      <w:numFmt w:val="bullet"/>
      <w:lvlText w:val="○"/>
      <w:lvlJc w:val="left"/>
      <w:pPr>
        <w:ind w:left="3600" w:hanging="360"/>
      </w:pPr>
    </w:lvl>
    <w:lvl w:ilvl="5" w:tplc="ADE47744">
      <w:start w:val="1"/>
      <w:numFmt w:val="bullet"/>
      <w:lvlText w:val="■"/>
      <w:lvlJc w:val="left"/>
      <w:pPr>
        <w:ind w:left="4320" w:hanging="360"/>
      </w:pPr>
    </w:lvl>
    <w:lvl w:ilvl="6" w:tplc="E1784642">
      <w:start w:val="1"/>
      <w:numFmt w:val="bullet"/>
      <w:lvlText w:val="●"/>
      <w:lvlJc w:val="left"/>
      <w:pPr>
        <w:ind w:left="5040" w:hanging="360"/>
      </w:pPr>
    </w:lvl>
    <w:lvl w:ilvl="7" w:tplc="CBC0384C">
      <w:start w:val="1"/>
      <w:numFmt w:val="bullet"/>
      <w:lvlText w:val="●"/>
      <w:lvlJc w:val="left"/>
      <w:pPr>
        <w:ind w:left="5760" w:hanging="360"/>
      </w:pPr>
    </w:lvl>
    <w:lvl w:ilvl="8" w:tplc="4F420C7E">
      <w:start w:val="1"/>
      <w:numFmt w:val="bullet"/>
      <w:lvlText w:val="●"/>
      <w:lvlJc w:val="left"/>
      <w:pPr>
        <w:ind w:left="6480" w:hanging="360"/>
      </w:pPr>
    </w:lvl>
  </w:abstractNum>
  <w:num w:numId="1" w16cid:durableId="13883829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BF1"/>
    <w:rsid w:val="00215141"/>
    <w:rsid w:val="002E22A0"/>
    <w:rsid w:val="00B20A26"/>
    <w:rsid w:val="00B70C84"/>
    <w:rsid w:val="00B85BF1"/>
    <w:rsid w:val="00C513DE"/>
    <w:rsid w:val="00D921ED"/>
    <w:rsid w:val="00F65987"/>
    <w:rsid w:val="00FB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4BCFC"/>
  <w15:docId w15:val="{07386422-2EFB-4B52-BABD-CD35FD70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2A0"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80"/>
      <w:outlineLvl w:val="1"/>
    </w:pPr>
    <w:rPr>
      <w:b/>
      <w:bCs/>
      <w:color w:val="2E5496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C513D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513D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513DE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C513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13DE"/>
  </w:style>
  <w:style w:type="paragraph" w:styleId="Piedepgina">
    <w:name w:val="footer"/>
    <w:basedOn w:val="Normal"/>
    <w:link w:val="PiedepginaCar"/>
    <w:uiPriority w:val="99"/>
    <w:unhideWhenUsed/>
    <w:rsid w:val="00C513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26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4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eader" Target="header4.xml"/><Relationship Id="rId28" Type="http://schemas.openxmlformats.org/officeDocument/2006/relationships/footer" Target="footer6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6.xml"/><Relationship Id="rId30" Type="http://schemas.openxmlformats.org/officeDocument/2006/relationships/footer" Target="footer7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28</Pages>
  <Words>4138</Words>
  <Characters>22759</Characters>
  <Application>Microsoft Office Word</Application>
  <DocSecurity>0</DocSecurity>
  <Lines>189</Lines>
  <Paragraphs>53</Paragraphs>
  <ScaleCrop>false</ScaleCrop>
  <Company/>
  <LinksUpToDate>false</LinksUpToDate>
  <CharactersWithSpaces>26844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«Nombre del Sistema» - Carpeta de Proyecto</dc:title>
  <dc:creator>Defeudi, Nahuel Leandro – Cuomo, Daniel</dc:creator>
  <dc:description>Carpeta de Proyecto - Trabajo de Campo I</dc:description>
  <cp:lastModifiedBy>Defeudi, Nahuel Leandro</cp:lastModifiedBy>
  <cp:revision>6</cp:revision>
  <dcterms:created xsi:type="dcterms:W3CDTF">2026-08-19T21:35:00Z</dcterms:created>
  <dcterms:modified xsi:type="dcterms:W3CDTF">2026-08-19T21:58:00Z</dcterms:modified>
</cp:coreProperties>
</file>