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58" w:type="dxa"/>
        <w:tblLook w:val="04A0" w:firstRow="1" w:lastRow="0" w:firstColumn="1" w:lastColumn="0" w:noHBand="0" w:noVBand="1"/>
      </w:tblPr>
      <w:tblGrid>
        <w:gridCol w:w="1604"/>
        <w:gridCol w:w="6011"/>
        <w:gridCol w:w="1534"/>
        <w:gridCol w:w="1809"/>
      </w:tblGrid>
      <w:tr w:rsidR="00C230DB" w14:paraId="08B17997" w14:textId="77777777">
        <w:tc>
          <w:tcPr>
            <w:tcW w:w="1604" w:type="dxa"/>
            <w:shd w:val="clear" w:color="auto" w:fill="D9D9D9" w:themeFill="background1" w:themeFillShade="D9"/>
          </w:tcPr>
          <w:p w14:paraId="386ED992" w14:textId="77777777" w:rsidR="00C230DB" w:rsidRDefault="0025771C">
            <w:pPr>
              <w:spacing w:line="240" w:lineRule="auto"/>
            </w:pPr>
            <w:r>
              <w:t>Title of Deposit:</w:t>
            </w:r>
          </w:p>
        </w:tc>
        <w:tc>
          <w:tcPr>
            <w:tcW w:w="6010" w:type="dxa"/>
            <w:shd w:val="clear" w:color="auto" w:fill="D9D9D9" w:themeFill="background1" w:themeFillShade="D9"/>
          </w:tcPr>
          <w:p w14:paraId="672A6659" w14:textId="7F75C555" w:rsidR="00C230DB" w:rsidRDefault="000A4937">
            <w:pPr>
              <w:spacing w:line="240" w:lineRule="auto"/>
            </w:pPr>
            <w:r w:rsidRPr="000A4937">
              <w:t>Precipitation temporal repackaging into fewer, larger storms delayed seasonal timing of peak photosynthesis in a semi-arid grassland</w:t>
            </w:r>
          </w:p>
        </w:tc>
        <w:tc>
          <w:tcPr>
            <w:tcW w:w="1534" w:type="dxa"/>
            <w:shd w:val="clear" w:color="auto" w:fill="D9D9D9" w:themeFill="background1" w:themeFillShade="D9"/>
          </w:tcPr>
          <w:p w14:paraId="48D46386" w14:textId="77777777" w:rsidR="00C230DB" w:rsidRDefault="0025771C">
            <w:pPr>
              <w:spacing w:line="240" w:lineRule="auto"/>
            </w:pPr>
            <w:r>
              <w:t>Date Deposited:</w:t>
            </w:r>
          </w:p>
        </w:tc>
        <w:tc>
          <w:tcPr>
            <w:tcW w:w="1809" w:type="dxa"/>
            <w:shd w:val="clear" w:color="auto" w:fill="D9D9D9" w:themeFill="background1" w:themeFillShade="D9"/>
          </w:tcPr>
          <w:p w14:paraId="0A37501D" w14:textId="437820C5" w:rsidR="00C230DB" w:rsidRDefault="000A4937">
            <w:pPr>
              <w:spacing w:line="240" w:lineRule="auto"/>
            </w:pPr>
            <w:r>
              <w:t>2021-12-09</w:t>
            </w:r>
          </w:p>
        </w:tc>
      </w:tr>
      <w:tr w:rsidR="00C230DB" w14:paraId="68BDCBFD" w14:textId="77777777">
        <w:tc>
          <w:tcPr>
            <w:tcW w:w="1604" w:type="dxa"/>
            <w:shd w:val="clear" w:color="auto" w:fill="D9D9D9" w:themeFill="background1" w:themeFillShade="D9"/>
          </w:tcPr>
          <w:p w14:paraId="2CD4C77C" w14:textId="77777777" w:rsidR="00C230DB" w:rsidRDefault="0025771C">
            <w:pPr>
              <w:spacing w:line="240" w:lineRule="auto"/>
            </w:pPr>
            <w:r>
              <w:t>Depositor:</w:t>
            </w:r>
          </w:p>
        </w:tc>
        <w:tc>
          <w:tcPr>
            <w:tcW w:w="6010" w:type="dxa"/>
            <w:shd w:val="clear" w:color="auto" w:fill="D9D9D9" w:themeFill="background1" w:themeFillShade="D9"/>
          </w:tcPr>
          <w:p w14:paraId="5DAB6C7B" w14:textId="55071E27" w:rsidR="00C230DB" w:rsidRDefault="000A4937">
            <w:pPr>
              <w:spacing w:line="240" w:lineRule="auto"/>
            </w:pPr>
            <w:r>
              <w:t>Fangyue Zhang</w:t>
            </w:r>
          </w:p>
        </w:tc>
        <w:tc>
          <w:tcPr>
            <w:tcW w:w="3343" w:type="dxa"/>
            <w:gridSpan w:val="2"/>
            <w:vMerge w:val="restart"/>
            <w:shd w:val="clear" w:color="auto" w:fill="D9D9D9" w:themeFill="background1" w:themeFillShade="D9"/>
          </w:tcPr>
          <w:p w14:paraId="02EB378F" w14:textId="77777777" w:rsidR="00C230DB" w:rsidRDefault="00C230DB">
            <w:pPr>
              <w:spacing w:line="240" w:lineRule="auto"/>
            </w:pPr>
          </w:p>
        </w:tc>
      </w:tr>
      <w:tr w:rsidR="00C230DB" w14:paraId="22C4B3FD" w14:textId="77777777">
        <w:tc>
          <w:tcPr>
            <w:tcW w:w="1604" w:type="dxa"/>
            <w:shd w:val="clear" w:color="auto" w:fill="D9D9D9" w:themeFill="background1" w:themeFillShade="D9"/>
          </w:tcPr>
          <w:p w14:paraId="1CC365BD" w14:textId="77777777" w:rsidR="00C230DB" w:rsidRDefault="0025771C">
            <w:pPr>
              <w:spacing w:line="240" w:lineRule="auto"/>
            </w:pPr>
            <w:r>
              <w:t>Corr. Author:</w:t>
            </w:r>
          </w:p>
        </w:tc>
        <w:tc>
          <w:tcPr>
            <w:tcW w:w="6010" w:type="dxa"/>
            <w:shd w:val="clear" w:color="auto" w:fill="D9D9D9" w:themeFill="background1" w:themeFillShade="D9"/>
          </w:tcPr>
          <w:p w14:paraId="6A05A809" w14:textId="78E90555" w:rsidR="00C230DB" w:rsidRDefault="000A4937">
            <w:pPr>
              <w:spacing w:line="240" w:lineRule="auto"/>
            </w:pPr>
            <w:r>
              <w:t>Fangyue Zhang</w:t>
            </w:r>
          </w:p>
        </w:tc>
        <w:tc>
          <w:tcPr>
            <w:tcW w:w="3343" w:type="dxa"/>
            <w:gridSpan w:val="2"/>
            <w:vMerge/>
            <w:shd w:val="clear" w:color="auto" w:fill="D9D9D9" w:themeFill="background1" w:themeFillShade="D9"/>
          </w:tcPr>
          <w:p w14:paraId="5A39BBE3" w14:textId="77777777" w:rsidR="00C230DB" w:rsidRDefault="00C230DB">
            <w:pPr>
              <w:spacing w:line="240" w:lineRule="auto"/>
            </w:pPr>
          </w:p>
        </w:tc>
      </w:tr>
      <w:tr w:rsidR="00C230DB" w14:paraId="41C8F396" w14:textId="77777777">
        <w:tc>
          <w:tcPr>
            <w:tcW w:w="1604" w:type="dxa"/>
            <w:shd w:val="clear" w:color="auto" w:fill="D9D9D9" w:themeFill="background1" w:themeFillShade="D9"/>
          </w:tcPr>
          <w:p w14:paraId="72A3D3EC" w14:textId="77777777" w:rsidR="00C230DB" w:rsidRDefault="00C230DB">
            <w:pPr>
              <w:spacing w:line="240" w:lineRule="auto"/>
            </w:pPr>
          </w:p>
        </w:tc>
        <w:tc>
          <w:tcPr>
            <w:tcW w:w="6010" w:type="dxa"/>
            <w:shd w:val="clear" w:color="auto" w:fill="D9D9D9" w:themeFill="background1" w:themeFillShade="D9"/>
          </w:tcPr>
          <w:p w14:paraId="0D0B940D" w14:textId="77777777" w:rsidR="00C230DB" w:rsidRDefault="00C230DB">
            <w:pPr>
              <w:spacing w:line="240" w:lineRule="auto"/>
            </w:pPr>
          </w:p>
        </w:tc>
        <w:tc>
          <w:tcPr>
            <w:tcW w:w="3343" w:type="dxa"/>
            <w:gridSpan w:val="2"/>
            <w:vMerge/>
            <w:shd w:val="clear" w:color="auto" w:fill="D9D9D9" w:themeFill="background1" w:themeFillShade="D9"/>
          </w:tcPr>
          <w:p w14:paraId="0E27B00A" w14:textId="77777777" w:rsidR="00C230DB" w:rsidRDefault="00C230DB">
            <w:pPr>
              <w:spacing w:line="240" w:lineRule="auto"/>
            </w:pPr>
          </w:p>
        </w:tc>
      </w:tr>
      <w:tr w:rsidR="00C230DB" w14:paraId="0D910EBE" w14:textId="77777777">
        <w:tc>
          <w:tcPr>
            <w:tcW w:w="1604" w:type="dxa"/>
            <w:shd w:val="clear" w:color="auto" w:fill="D9D9D9" w:themeFill="background1" w:themeFillShade="D9"/>
          </w:tcPr>
          <w:p w14:paraId="5ACB6051" w14:textId="77777777" w:rsidR="00C230DB" w:rsidRDefault="0025771C">
            <w:pPr>
              <w:spacing w:line="240" w:lineRule="auto"/>
            </w:pPr>
            <w:r>
              <w:t>Reviewed by:</w:t>
            </w:r>
          </w:p>
        </w:tc>
        <w:tc>
          <w:tcPr>
            <w:tcW w:w="6010" w:type="dxa"/>
            <w:shd w:val="clear" w:color="auto" w:fill="D9D9D9" w:themeFill="background1" w:themeFillShade="D9"/>
          </w:tcPr>
          <w:p w14:paraId="60061E4C" w14:textId="4512842C" w:rsidR="00C230DB" w:rsidRDefault="000A4937">
            <w:pPr>
              <w:spacing w:line="240" w:lineRule="auto"/>
            </w:pPr>
            <w:r>
              <w:t>Fernando Rios</w:t>
            </w:r>
          </w:p>
        </w:tc>
        <w:tc>
          <w:tcPr>
            <w:tcW w:w="1534" w:type="dxa"/>
            <w:shd w:val="clear" w:color="auto" w:fill="D9D9D9" w:themeFill="background1" w:themeFillShade="D9"/>
          </w:tcPr>
          <w:p w14:paraId="4ABEE571" w14:textId="77777777" w:rsidR="00C230DB" w:rsidRDefault="0025771C">
            <w:pPr>
              <w:spacing w:line="240" w:lineRule="auto"/>
            </w:pPr>
            <w:r>
              <w:t>Date Reviewed:</w:t>
            </w:r>
          </w:p>
        </w:tc>
        <w:tc>
          <w:tcPr>
            <w:tcW w:w="1809" w:type="dxa"/>
            <w:shd w:val="clear" w:color="auto" w:fill="D9D9D9" w:themeFill="background1" w:themeFillShade="D9"/>
          </w:tcPr>
          <w:p w14:paraId="44EAFD9C" w14:textId="00DE1268" w:rsidR="00C230DB" w:rsidRDefault="000A4937">
            <w:pPr>
              <w:spacing w:line="240" w:lineRule="auto"/>
            </w:pPr>
            <w:r>
              <w:t>2021-12-14</w:t>
            </w:r>
          </w:p>
        </w:tc>
      </w:tr>
    </w:tbl>
    <w:p w14:paraId="4B94D5A5" w14:textId="77777777" w:rsidR="00C230DB" w:rsidRDefault="00C230DB"/>
    <w:tbl>
      <w:tblPr>
        <w:tblStyle w:val="TableGrid"/>
        <w:tblW w:w="10975" w:type="dxa"/>
        <w:tblCellMar>
          <w:top w:w="86" w:type="dxa"/>
          <w:left w:w="115" w:type="dxa"/>
          <w:bottom w:w="86" w:type="dxa"/>
          <w:right w:w="115" w:type="dxa"/>
        </w:tblCellMar>
        <w:tblLook w:val="04A0" w:firstRow="1" w:lastRow="0" w:firstColumn="1" w:lastColumn="0" w:noHBand="0" w:noVBand="1"/>
      </w:tblPr>
      <w:tblGrid>
        <w:gridCol w:w="10975"/>
      </w:tblGrid>
      <w:tr w:rsidR="00C230DB" w14:paraId="5D08DD5A" w14:textId="77777777" w:rsidTr="42E2F24F">
        <w:tc>
          <w:tcPr>
            <w:tcW w:w="10975" w:type="dxa"/>
            <w:shd w:val="clear" w:color="auto" w:fill="D9D9D9" w:themeFill="background1" w:themeFillShade="D9"/>
          </w:tcPr>
          <w:p w14:paraId="13195AC4" w14:textId="77777777" w:rsidR="00C230DB" w:rsidRPr="00F90CE3" w:rsidRDefault="0025771C" w:rsidP="00F90CE3">
            <w:pPr>
              <w:pStyle w:val="Heading3"/>
              <w:spacing w:before="60" w:line="240" w:lineRule="auto"/>
              <w:rPr>
                <w:b/>
                <w:bCs/>
                <w:sz w:val="32"/>
              </w:rPr>
            </w:pPr>
            <w:r>
              <w:rPr>
                <w:rStyle w:val="Strong"/>
                <w:sz w:val="22"/>
              </w:rPr>
              <w:t>Review Results</w:t>
            </w:r>
          </w:p>
        </w:tc>
      </w:tr>
      <w:tr w:rsidR="00C230DB" w14:paraId="0A236B21" w14:textId="77777777" w:rsidTr="42E2F24F">
        <w:trPr>
          <w:trHeight w:val="16"/>
        </w:trPr>
        <w:tc>
          <w:tcPr>
            <w:tcW w:w="10975" w:type="dxa"/>
            <w:shd w:val="clear" w:color="auto" w:fill="FFFFFF" w:themeFill="background1"/>
          </w:tcPr>
          <w:tbl>
            <w:tblPr>
              <w:tblStyle w:val="TableGrid"/>
              <w:tblW w:w="5000" w:type="pct"/>
              <w:tblCellMar>
                <w:top w:w="43" w:type="dxa"/>
                <w:left w:w="14" w:type="dxa"/>
                <w:bottom w:w="86" w:type="dxa"/>
                <w:right w:w="14" w:type="dxa"/>
              </w:tblCellMar>
              <w:tblLook w:val="04A0" w:firstRow="1" w:lastRow="0" w:firstColumn="1" w:lastColumn="0" w:noHBand="0" w:noVBand="1"/>
            </w:tblPr>
            <w:tblGrid>
              <w:gridCol w:w="340"/>
              <w:gridCol w:w="10395"/>
            </w:tblGrid>
            <w:tr w:rsidR="00C230DB" w14:paraId="6F5D6C14" w14:textId="77777777" w:rsidTr="42E2F24F">
              <w:trPr>
                <w:trHeight w:hRule="exact" w:val="317"/>
              </w:trPr>
              <w:tc>
                <w:tcPr>
                  <w:tcW w:w="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tbl>
                  <w:tblPr>
                    <w:tblStyle w:val="TableGrid"/>
                    <w:tblW w:w="4750" w:type="pct"/>
                    <w:jc w:val="center"/>
                    <w:tblCellMar>
                      <w:left w:w="5" w:type="dxa"/>
                      <w:right w:w="5" w:type="dxa"/>
                    </w:tblCellMar>
                    <w:tblLook w:val="04A0" w:firstRow="1" w:lastRow="0" w:firstColumn="1" w:lastColumn="0" w:noHBand="0" w:noVBand="1"/>
                  </w:tblPr>
                  <w:tblGrid>
                    <w:gridCol w:w="287"/>
                  </w:tblGrid>
                  <w:tr w:rsidR="00C230DB" w14:paraId="29D6B04F" w14:textId="77777777">
                    <w:trPr>
                      <w:trHeight w:val="144"/>
                      <w:jc w:val="center"/>
                    </w:trPr>
                    <w:tc>
                      <w:tcPr>
                        <w:tcW w:w="296" w:type="dxa"/>
                        <w:vAlign w:val="center"/>
                      </w:tcPr>
                      <w:p w14:paraId="0A6959E7" w14:textId="77777777" w:rsidR="00C230DB" w:rsidRDefault="0050303D" w:rsidP="0050303D">
                        <w:pPr>
                          <w:pStyle w:val="NoSpacing"/>
                          <w:jc w:val="center"/>
                          <w:rPr>
                            <w:b/>
                            <w:sz w:val="20"/>
                          </w:rPr>
                        </w:pPr>
                        <w:r>
                          <w:rPr>
                            <w:b/>
                            <w:sz w:val="20"/>
                          </w:rPr>
                          <w:t xml:space="preserve"> </w:t>
                        </w:r>
                      </w:p>
                    </w:tc>
                  </w:tr>
                </w:tbl>
                <w:p w14:paraId="3DEEC669" w14:textId="77777777" w:rsidR="00C230DB" w:rsidRDefault="00C230DB">
                  <w:pPr>
                    <w:pStyle w:val="NoSpacing"/>
                    <w:rPr>
                      <w:b/>
                      <w:sz w:val="20"/>
                    </w:rPr>
                  </w:pPr>
                </w:p>
              </w:tc>
              <w:tc>
                <w:tcPr>
                  <w:tcW w:w="10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tcPr>
                <w:p w14:paraId="6B16539D" w14:textId="77777777" w:rsidR="00C230DB" w:rsidRDefault="0025771C">
                  <w:pPr>
                    <w:pStyle w:val="NoSpacing"/>
                    <w:rPr>
                      <w:sz w:val="20"/>
                    </w:rPr>
                  </w:pPr>
                  <w:r>
                    <w:rPr>
                      <w:rStyle w:val="Strong"/>
                      <w:b w:val="0"/>
                      <w:sz w:val="20"/>
                    </w:rPr>
                    <w:t xml:space="preserve">   Approved – no further action needed</w:t>
                  </w:r>
                </w:p>
              </w:tc>
            </w:tr>
            <w:tr w:rsidR="00C230DB" w14:paraId="6BEFEFFF" w14:textId="77777777" w:rsidTr="42E2F24F">
              <w:trPr>
                <w:trHeight w:hRule="exact" w:val="317"/>
              </w:trPr>
              <w:tc>
                <w:tcPr>
                  <w:tcW w:w="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tbl>
                  <w:tblPr>
                    <w:tblStyle w:val="TableGrid"/>
                    <w:tblW w:w="4750" w:type="pct"/>
                    <w:jc w:val="center"/>
                    <w:tblCellMar>
                      <w:left w:w="5" w:type="dxa"/>
                      <w:right w:w="5" w:type="dxa"/>
                    </w:tblCellMar>
                    <w:tblLook w:val="04A0" w:firstRow="1" w:lastRow="0" w:firstColumn="1" w:lastColumn="0" w:noHBand="0" w:noVBand="1"/>
                  </w:tblPr>
                  <w:tblGrid>
                    <w:gridCol w:w="287"/>
                  </w:tblGrid>
                  <w:tr w:rsidR="00C230DB" w14:paraId="100C5B58" w14:textId="77777777" w:rsidTr="42E2F24F">
                    <w:trPr>
                      <w:trHeight w:val="140"/>
                      <w:jc w:val="center"/>
                    </w:trPr>
                    <w:tc>
                      <w:tcPr>
                        <w:tcW w:w="296" w:type="dxa"/>
                        <w:vAlign w:val="center"/>
                      </w:tcPr>
                      <w:p w14:paraId="12F40E89" w14:textId="3BA2B429" w:rsidR="00C230DB" w:rsidRDefault="00727AE0" w:rsidP="42E2F24F">
                        <w:pPr>
                          <w:pStyle w:val="NoSpacing"/>
                          <w:jc w:val="center"/>
                          <w:rPr>
                            <w:b/>
                            <w:bCs/>
                            <w:sz w:val="20"/>
                            <w:szCs w:val="20"/>
                          </w:rPr>
                        </w:pPr>
                        <w:r>
                          <w:rPr>
                            <w:b/>
                            <w:bCs/>
                            <w:sz w:val="20"/>
                            <w:szCs w:val="20"/>
                          </w:rPr>
                          <w:t>x</w:t>
                        </w:r>
                      </w:p>
                    </w:tc>
                  </w:tr>
                </w:tbl>
                <w:p w14:paraId="3656B9AB" w14:textId="77777777" w:rsidR="00C230DB" w:rsidRDefault="00C230DB">
                  <w:pPr>
                    <w:pStyle w:val="NoSpacing"/>
                    <w:jc w:val="center"/>
                    <w:rPr>
                      <w:b/>
                      <w:sz w:val="20"/>
                    </w:rPr>
                  </w:pPr>
                </w:p>
              </w:tc>
              <w:tc>
                <w:tcPr>
                  <w:tcW w:w="10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tcPr>
                <w:p w14:paraId="30F2C0D3" w14:textId="77777777" w:rsidR="00C230DB" w:rsidRDefault="0025771C">
                  <w:pPr>
                    <w:pStyle w:val="NoSpacing"/>
                  </w:pPr>
                  <w:r>
                    <w:rPr>
                      <w:rStyle w:val="Strong"/>
                      <w:b w:val="0"/>
                      <w:color w:val="auto"/>
                      <w:sz w:val="20"/>
                    </w:rPr>
                    <w:t xml:space="preserve">   Action needed – see below</w:t>
                  </w:r>
                </w:p>
              </w:tc>
            </w:tr>
            <w:tr w:rsidR="00C230DB" w14:paraId="3F6FB114" w14:textId="77777777" w:rsidTr="42E2F24F">
              <w:trPr>
                <w:trHeight w:hRule="exact" w:val="317"/>
              </w:trPr>
              <w:tc>
                <w:tcPr>
                  <w:tcW w:w="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tbl>
                  <w:tblPr>
                    <w:tblStyle w:val="TableGrid"/>
                    <w:tblW w:w="4750" w:type="pct"/>
                    <w:jc w:val="center"/>
                    <w:tblCellMar>
                      <w:left w:w="5" w:type="dxa"/>
                      <w:right w:w="5" w:type="dxa"/>
                    </w:tblCellMar>
                    <w:tblLook w:val="04A0" w:firstRow="1" w:lastRow="0" w:firstColumn="1" w:lastColumn="0" w:noHBand="0" w:noVBand="1"/>
                  </w:tblPr>
                  <w:tblGrid>
                    <w:gridCol w:w="287"/>
                  </w:tblGrid>
                  <w:tr w:rsidR="00C230DB" w14:paraId="608DEACE" w14:textId="77777777">
                    <w:trPr>
                      <w:trHeight w:val="144"/>
                      <w:jc w:val="center"/>
                    </w:trPr>
                    <w:tc>
                      <w:tcPr>
                        <w:tcW w:w="296" w:type="dxa"/>
                        <w:vAlign w:val="center"/>
                      </w:tcPr>
                      <w:p w14:paraId="2BAC6FC9" w14:textId="77777777" w:rsidR="00C230DB" w:rsidRDefault="0050303D" w:rsidP="0050303D">
                        <w:pPr>
                          <w:pStyle w:val="NoSpacing"/>
                          <w:jc w:val="center"/>
                          <w:rPr>
                            <w:b/>
                            <w:sz w:val="20"/>
                          </w:rPr>
                        </w:pPr>
                        <w:r>
                          <w:rPr>
                            <w:b/>
                            <w:sz w:val="20"/>
                          </w:rPr>
                          <w:t xml:space="preserve"> </w:t>
                        </w:r>
                      </w:p>
                    </w:tc>
                  </w:tr>
                </w:tbl>
                <w:p w14:paraId="45FB0818" w14:textId="77777777" w:rsidR="00C230DB" w:rsidRDefault="00C230DB">
                  <w:pPr>
                    <w:pStyle w:val="NoSpacing"/>
                    <w:jc w:val="center"/>
                    <w:rPr>
                      <w:b/>
                      <w:sz w:val="20"/>
                    </w:rPr>
                  </w:pPr>
                </w:p>
              </w:tc>
              <w:tc>
                <w:tcPr>
                  <w:tcW w:w="10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tcPr>
                <w:p w14:paraId="0E478B27" w14:textId="77777777" w:rsidR="00C230DB" w:rsidRDefault="0025771C">
                  <w:pPr>
                    <w:pStyle w:val="NoSpacing"/>
                    <w:rPr>
                      <w:sz w:val="20"/>
                    </w:rPr>
                  </w:pPr>
                  <w:r>
                    <w:rPr>
                      <w:rStyle w:val="Strong"/>
                      <w:b w:val="0"/>
                      <w:sz w:val="20"/>
                    </w:rPr>
                    <w:t xml:space="preserve">   Out of Scope</w:t>
                  </w:r>
                </w:p>
              </w:tc>
            </w:tr>
          </w:tbl>
          <w:p w14:paraId="156A6281" w14:textId="380CA9C4" w:rsidR="00C230DB" w:rsidRDefault="00C230DB">
            <w:pPr>
              <w:pStyle w:val="NoSpacing"/>
              <w:rPr>
                <w:rStyle w:val="Strong"/>
                <w:b w:val="0"/>
              </w:rPr>
            </w:pPr>
          </w:p>
        </w:tc>
      </w:tr>
    </w:tbl>
    <w:p w14:paraId="049F31CB" w14:textId="77777777" w:rsidR="00C230DB" w:rsidRDefault="00C230DB"/>
    <w:tbl>
      <w:tblPr>
        <w:tblStyle w:val="TableGrid"/>
        <w:tblW w:w="10975" w:type="dxa"/>
        <w:tblCellMar>
          <w:top w:w="86" w:type="dxa"/>
          <w:left w:w="115" w:type="dxa"/>
          <w:bottom w:w="86" w:type="dxa"/>
          <w:right w:w="115" w:type="dxa"/>
        </w:tblCellMar>
        <w:tblLook w:val="04A0" w:firstRow="1" w:lastRow="0" w:firstColumn="1" w:lastColumn="0" w:noHBand="0" w:noVBand="1"/>
      </w:tblPr>
      <w:tblGrid>
        <w:gridCol w:w="10975"/>
      </w:tblGrid>
      <w:tr w:rsidR="00C230DB" w14:paraId="0ABA6400" w14:textId="77777777" w:rsidTr="42E2F24F">
        <w:tc>
          <w:tcPr>
            <w:tcW w:w="10975" w:type="dxa"/>
            <w:shd w:val="clear" w:color="auto" w:fill="D9D9D9" w:themeFill="background1" w:themeFillShade="D9"/>
          </w:tcPr>
          <w:p w14:paraId="25087B7D" w14:textId="77777777" w:rsidR="00C230DB" w:rsidRPr="00F90CE3" w:rsidRDefault="0025771C" w:rsidP="00F90CE3">
            <w:pPr>
              <w:pStyle w:val="Heading3"/>
              <w:spacing w:before="60" w:line="240" w:lineRule="auto"/>
              <w:rPr>
                <w:b/>
                <w:bCs/>
                <w:sz w:val="32"/>
              </w:rPr>
            </w:pPr>
            <w:r>
              <w:rPr>
                <w:rStyle w:val="Strong"/>
                <w:sz w:val="22"/>
              </w:rPr>
              <w:t>Action Items</w:t>
            </w:r>
          </w:p>
        </w:tc>
      </w:tr>
      <w:tr w:rsidR="00C230DB" w14:paraId="28AD4F82" w14:textId="77777777" w:rsidTr="42E2F24F">
        <w:trPr>
          <w:trHeight w:val="16"/>
        </w:trPr>
        <w:tc>
          <w:tcPr>
            <w:tcW w:w="10975" w:type="dxa"/>
            <w:shd w:val="clear" w:color="auto" w:fill="FFFFFF" w:themeFill="background1"/>
          </w:tcPr>
          <w:tbl>
            <w:tblPr>
              <w:tblStyle w:val="TableGrid"/>
              <w:tblW w:w="5000" w:type="pct"/>
              <w:tblCellMar>
                <w:top w:w="43" w:type="dxa"/>
                <w:left w:w="14" w:type="dxa"/>
                <w:bottom w:w="86" w:type="dxa"/>
                <w:right w:w="14" w:type="dxa"/>
              </w:tblCellMar>
              <w:tblLook w:val="04A0" w:firstRow="1" w:lastRow="0" w:firstColumn="1" w:lastColumn="0" w:noHBand="0" w:noVBand="1"/>
            </w:tblPr>
            <w:tblGrid>
              <w:gridCol w:w="340"/>
              <w:gridCol w:w="10395"/>
            </w:tblGrid>
            <w:tr w:rsidR="00C230DB" w14:paraId="13F3150C" w14:textId="77777777" w:rsidTr="004F5A3E">
              <w:trPr>
                <w:trHeight w:hRule="exact" w:val="317"/>
              </w:trPr>
              <w:tc>
                <w:tcPr>
                  <w:tcW w:w="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tbl>
                  <w:tblPr>
                    <w:tblStyle w:val="TableGrid"/>
                    <w:tblW w:w="4750" w:type="pct"/>
                    <w:jc w:val="center"/>
                    <w:tblCellMar>
                      <w:left w:w="5" w:type="dxa"/>
                      <w:right w:w="5" w:type="dxa"/>
                    </w:tblCellMar>
                    <w:tblLook w:val="04A0" w:firstRow="1" w:lastRow="0" w:firstColumn="1" w:lastColumn="0" w:noHBand="0" w:noVBand="1"/>
                  </w:tblPr>
                  <w:tblGrid>
                    <w:gridCol w:w="287"/>
                  </w:tblGrid>
                  <w:tr w:rsidR="00C230DB" w14:paraId="5B68B9CD" w14:textId="77777777" w:rsidTr="42E2F24F">
                    <w:trPr>
                      <w:trHeight w:val="144"/>
                      <w:jc w:val="center"/>
                    </w:trPr>
                    <w:tc>
                      <w:tcPr>
                        <w:tcW w:w="296" w:type="dxa"/>
                        <w:vAlign w:val="center"/>
                      </w:tcPr>
                      <w:p w14:paraId="1B7172F4" w14:textId="720379DF" w:rsidR="00C230DB" w:rsidRDefault="00C230DB" w:rsidP="42E2F24F">
                        <w:pPr>
                          <w:pStyle w:val="NoSpacing"/>
                          <w:jc w:val="center"/>
                          <w:rPr>
                            <w:b/>
                            <w:bCs/>
                            <w:sz w:val="20"/>
                            <w:szCs w:val="20"/>
                          </w:rPr>
                        </w:pPr>
                      </w:p>
                    </w:tc>
                  </w:tr>
                </w:tbl>
                <w:p w14:paraId="62486C05" w14:textId="77777777" w:rsidR="00C230DB" w:rsidRDefault="00C230DB">
                  <w:pPr>
                    <w:pStyle w:val="NoSpacing"/>
                    <w:jc w:val="center"/>
                    <w:rPr>
                      <w:b/>
                      <w:sz w:val="20"/>
                    </w:rPr>
                  </w:pPr>
                </w:p>
              </w:tc>
              <w:tc>
                <w:tcPr>
                  <w:tcW w:w="10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tcPr>
                <w:p w14:paraId="40FFB47B" w14:textId="5CD8916A" w:rsidR="00C230DB" w:rsidRDefault="0025771C" w:rsidP="0013314B">
                  <w:pPr>
                    <w:pStyle w:val="NoSpacing"/>
                  </w:pPr>
                  <w:r>
                    <w:rPr>
                      <w:rStyle w:val="Strong"/>
                      <w:b w:val="0"/>
                      <w:color w:val="auto"/>
                      <w:sz w:val="20"/>
                    </w:rPr>
                    <w:t xml:space="preserve">   </w:t>
                  </w:r>
                  <w:r w:rsidR="0013314B">
                    <w:rPr>
                      <w:rStyle w:val="Strong"/>
                      <w:b w:val="0"/>
                      <w:sz w:val="20"/>
                    </w:rPr>
                    <w:t>Provide</w:t>
                  </w:r>
                  <w:r>
                    <w:rPr>
                      <w:rStyle w:val="Strong"/>
                      <w:b w:val="0"/>
                      <w:sz w:val="20"/>
                    </w:rPr>
                    <w:t xml:space="preserve"> </w:t>
                  </w:r>
                  <w:r>
                    <w:rPr>
                      <w:rStyle w:val="Strong"/>
                      <w:sz w:val="20"/>
                    </w:rPr>
                    <w:t>Required Information</w:t>
                  </w:r>
                  <w:r w:rsidR="0013314B">
                    <w:rPr>
                      <w:rStyle w:val="Strong"/>
                      <w:b w:val="0"/>
                      <w:sz w:val="20"/>
                    </w:rPr>
                    <w:t xml:space="preserve"> listed below</w:t>
                  </w:r>
                </w:p>
              </w:tc>
            </w:tr>
            <w:tr w:rsidR="00C230DB" w14:paraId="039DEBC0" w14:textId="77777777" w:rsidTr="004F5A3E">
              <w:trPr>
                <w:trHeight w:hRule="exact" w:val="317"/>
              </w:trPr>
              <w:tc>
                <w:tcPr>
                  <w:tcW w:w="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tbl>
                  <w:tblPr>
                    <w:tblStyle w:val="TableGrid"/>
                    <w:tblW w:w="288" w:type="dxa"/>
                    <w:jc w:val="center"/>
                    <w:tblCellMar>
                      <w:left w:w="5" w:type="dxa"/>
                      <w:right w:w="5" w:type="dxa"/>
                    </w:tblCellMar>
                    <w:tblLook w:val="04A0" w:firstRow="1" w:lastRow="0" w:firstColumn="1" w:lastColumn="0" w:noHBand="0" w:noVBand="1"/>
                  </w:tblPr>
                  <w:tblGrid>
                    <w:gridCol w:w="288"/>
                  </w:tblGrid>
                  <w:tr w:rsidR="00C230DB" w14:paraId="325CE300" w14:textId="77777777">
                    <w:trPr>
                      <w:trHeight w:val="144"/>
                      <w:jc w:val="center"/>
                    </w:trPr>
                    <w:tc>
                      <w:tcPr>
                        <w:tcW w:w="288" w:type="dxa"/>
                        <w:vAlign w:val="center"/>
                      </w:tcPr>
                      <w:p w14:paraId="25DD3341" w14:textId="2689CA4D" w:rsidR="00C230DB" w:rsidRDefault="00727AE0" w:rsidP="0050303D">
                        <w:pPr>
                          <w:pStyle w:val="NoSpacing"/>
                          <w:jc w:val="center"/>
                          <w:rPr>
                            <w:b/>
                            <w:sz w:val="20"/>
                          </w:rPr>
                        </w:pPr>
                        <w:r>
                          <w:rPr>
                            <w:b/>
                            <w:sz w:val="20"/>
                          </w:rPr>
                          <w:t>x</w:t>
                        </w:r>
                        <w:r w:rsidR="0050303D">
                          <w:rPr>
                            <w:b/>
                            <w:sz w:val="20"/>
                          </w:rPr>
                          <w:t xml:space="preserve"> </w:t>
                        </w:r>
                      </w:p>
                    </w:tc>
                  </w:tr>
                </w:tbl>
                <w:p w14:paraId="4101652C" w14:textId="77777777" w:rsidR="00C230DB" w:rsidRDefault="00C230DB">
                  <w:pPr>
                    <w:pStyle w:val="NoSpacing"/>
                    <w:jc w:val="center"/>
                    <w:rPr>
                      <w:b/>
                      <w:sz w:val="20"/>
                    </w:rPr>
                  </w:pPr>
                </w:p>
              </w:tc>
              <w:tc>
                <w:tcPr>
                  <w:tcW w:w="10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tcPr>
                <w:p w14:paraId="0B0D43B2" w14:textId="77777777" w:rsidR="00C230DB" w:rsidRDefault="0025771C">
                  <w:pPr>
                    <w:pStyle w:val="NoSpacing"/>
                    <w:rPr>
                      <w:sz w:val="20"/>
                    </w:rPr>
                  </w:pPr>
                  <w:r>
                    <w:rPr>
                      <w:rStyle w:val="Strong"/>
                      <w:b w:val="0"/>
                      <w:sz w:val="20"/>
                    </w:rPr>
                    <w:t xml:space="preserve">   Approve the </w:t>
                  </w:r>
                  <w:r>
                    <w:rPr>
                      <w:rStyle w:val="Strong"/>
                      <w:sz w:val="20"/>
                    </w:rPr>
                    <w:t>Modifications</w:t>
                  </w:r>
                  <w:r>
                    <w:rPr>
                      <w:rStyle w:val="Strong"/>
                      <w:b w:val="0"/>
                      <w:sz w:val="20"/>
                    </w:rPr>
                    <w:t xml:space="preserve"> we made (indicate your approval by replying to the review results email directly)</w:t>
                  </w:r>
                </w:p>
              </w:tc>
            </w:tr>
          </w:tbl>
          <w:p w14:paraId="23DD831B" w14:textId="67F99914" w:rsidR="00C230DB" w:rsidRDefault="00C230DB">
            <w:pPr>
              <w:pStyle w:val="NoSpacing"/>
              <w:rPr>
                <w:rStyle w:val="Strong"/>
                <w:b w:val="0"/>
                <w:bCs w:val="0"/>
              </w:rPr>
            </w:pPr>
          </w:p>
        </w:tc>
      </w:tr>
    </w:tbl>
    <w:p w14:paraId="4B99056E" w14:textId="77777777" w:rsidR="00C230DB" w:rsidRDefault="00C230DB"/>
    <w:tbl>
      <w:tblPr>
        <w:tblStyle w:val="TableGrid"/>
        <w:tblW w:w="10975" w:type="dxa"/>
        <w:tblCellMar>
          <w:top w:w="86" w:type="dxa"/>
          <w:left w:w="115" w:type="dxa"/>
          <w:bottom w:w="86" w:type="dxa"/>
          <w:right w:w="115" w:type="dxa"/>
        </w:tblCellMar>
        <w:tblLook w:val="04A0" w:firstRow="1" w:lastRow="0" w:firstColumn="1" w:lastColumn="0" w:noHBand="0" w:noVBand="1"/>
      </w:tblPr>
      <w:tblGrid>
        <w:gridCol w:w="10975"/>
      </w:tblGrid>
      <w:tr w:rsidR="00C230DB" w14:paraId="582671E8" w14:textId="77777777" w:rsidTr="2525D66E">
        <w:tc>
          <w:tcPr>
            <w:tcW w:w="10975" w:type="dxa"/>
            <w:shd w:val="clear" w:color="auto" w:fill="D9D9D9" w:themeFill="background1" w:themeFillShade="D9"/>
          </w:tcPr>
          <w:p w14:paraId="26B58F53" w14:textId="77777777" w:rsidR="00C230DB" w:rsidRPr="00F90CE3" w:rsidRDefault="0025771C" w:rsidP="00F90CE3">
            <w:pPr>
              <w:pStyle w:val="Heading3"/>
              <w:spacing w:before="60"/>
              <w:rPr>
                <w:b/>
                <w:bCs/>
                <w:sz w:val="32"/>
              </w:rPr>
            </w:pPr>
            <w:r>
              <w:rPr>
                <w:rStyle w:val="Strong"/>
                <w:sz w:val="22"/>
              </w:rPr>
              <w:t>Review Details</w:t>
            </w:r>
          </w:p>
        </w:tc>
      </w:tr>
      <w:tr w:rsidR="00C230DB" w14:paraId="21C62718" w14:textId="77777777" w:rsidTr="2525D66E">
        <w:trPr>
          <w:trHeight w:val="16"/>
        </w:trPr>
        <w:tc>
          <w:tcPr>
            <w:tcW w:w="10975" w:type="dxa"/>
            <w:shd w:val="clear" w:color="auto" w:fill="FFFFFF" w:themeFill="background1"/>
          </w:tcPr>
          <w:p w14:paraId="74B1B03C" w14:textId="77777777" w:rsidR="00C230DB" w:rsidRDefault="0025771C">
            <w:pPr>
              <w:pStyle w:val="NoSpacing"/>
              <w:rPr>
                <w:rStyle w:val="Strong"/>
                <w:bCs w:val="0"/>
                <w:sz w:val="20"/>
                <w:u w:val="single"/>
              </w:rPr>
            </w:pPr>
            <w:r>
              <w:rPr>
                <w:rStyle w:val="Strong"/>
                <w:bCs w:val="0"/>
                <w:sz w:val="20"/>
                <w:u w:val="single"/>
              </w:rPr>
              <w:t>Required Information</w:t>
            </w:r>
          </w:p>
          <w:p w14:paraId="1299C43A" w14:textId="77777777" w:rsidR="00C230DB" w:rsidRDefault="00C230DB">
            <w:pPr>
              <w:pStyle w:val="NoSpacing"/>
              <w:rPr>
                <w:rStyle w:val="Strong"/>
                <w:b w:val="0"/>
                <w:bCs w:val="0"/>
                <w:sz w:val="20"/>
              </w:rPr>
            </w:pPr>
          </w:p>
          <w:p w14:paraId="4DDBEF00" w14:textId="7C0C68A1" w:rsidR="00C230DB" w:rsidRDefault="00727AE0" w:rsidP="005C1328">
            <w:pPr>
              <w:pStyle w:val="NoSpacing"/>
              <w:rPr>
                <w:rStyle w:val="Strong"/>
                <w:b w:val="0"/>
                <w:bCs w:val="0"/>
                <w:sz w:val="20"/>
              </w:rPr>
            </w:pPr>
            <w:r>
              <w:rPr>
                <w:rStyle w:val="Strong"/>
                <w:b w:val="0"/>
                <w:bCs w:val="0"/>
                <w:sz w:val="20"/>
              </w:rPr>
              <w:t>None</w:t>
            </w:r>
          </w:p>
          <w:p w14:paraId="55E78B96" w14:textId="77777777" w:rsidR="00727AE0" w:rsidRDefault="00727AE0" w:rsidP="005C1328">
            <w:pPr>
              <w:pStyle w:val="NoSpacing"/>
              <w:rPr>
                <w:rStyle w:val="Strong"/>
                <w:b w:val="0"/>
                <w:bCs w:val="0"/>
                <w:sz w:val="20"/>
              </w:rPr>
            </w:pPr>
          </w:p>
          <w:p w14:paraId="7A4515C7" w14:textId="77777777" w:rsidR="00C230DB" w:rsidRDefault="0025771C">
            <w:pPr>
              <w:pStyle w:val="NoSpacing"/>
              <w:rPr>
                <w:rStyle w:val="Strong"/>
                <w:bCs w:val="0"/>
                <w:sz w:val="20"/>
                <w:u w:val="single"/>
              </w:rPr>
            </w:pPr>
            <w:r>
              <w:rPr>
                <w:rStyle w:val="Strong"/>
                <w:bCs w:val="0"/>
                <w:sz w:val="20"/>
                <w:u w:val="single"/>
              </w:rPr>
              <w:t>Modifications</w:t>
            </w:r>
          </w:p>
          <w:p w14:paraId="3461D779" w14:textId="77777777" w:rsidR="00C230DB" w:rsidRDefault="00C230DB">
            <w:pPr>
              <w:pStyle w:val="NoSpacing"/>
              <w:rPr>
                <w:rStyle w:val="Strong"/>
                <w:b w:val="0"/>
                <w:bCs w:val="0"/>
                <w:sz w:val="20"/>
              </w:rPr>
            </w:pPr>
          </w:p>
          <w:p w14:paraId="286352F4" w14:textId="77777777" w:rsidR="00C230DB" w:rsidRDefault="2525D66E">
            <w:pPr>
              <w:pStyle w:val="NoSpacing"/>
              <w:rPr>
                <w:rStyle w:val="Strong"/>
                <w:b w:val="0"/>
                <w:bCs w:val="0"/>
                <w:sz w:val="20"/>
              </w:rPr>
            </w:pPr>
            <w:r w:rsidRPr="2525D66E">
              <w:rPr>
                <w:rStyle w:val="Strong"/>
                <w:b w:val="0"/>
                <w:bCs w:val="0"/>
                <w:sz w:val="20"/>
                <w:szCs w:val="20"/>
              </w:rPr>
              <w:t xml:space="preserve">We have made the following modifications to your dataset. </w:t>
            </w:r>
          </w:p>
          <w:p w14:paraId="2A6CE395" w14:textId="7750239E" w:rsidR="2525D66E" w:rsidRDefault="2525D66E" w:rsidP="2525D66E">
            <w:pPr>
              <w:pStyle w:val="NoSpacing"/>
              <w:numPr>
                <w:ilvl w:val="0"/>
                <w:numId w:val="3"/>
              </w:numPr>
              <w:rPr>
                <w:rStyle w:val="Strong"/>
                <w:sz w:val="20"/>
                <w:szCs w:val="20"/>
              </w:rPr>
            </w:pPr>
            <w:r w:rsidRPr="2525D66E">
              <w:rPr>
                <w:rStyle w:val="Strong"/>
                <w:sz w:val="20"/>
                <w:szCs w:val="20"/>
              </w:rPr>
              <w:t>README.txt</w:t>
            </w:r>
          </w:p>
          <w:p w14:paraId="106ED509" w14:textId="04218FF5" w:rsidR="2525D66E" w:rsidRDefault="2525D66E" w:rsidP="2525D66E">
            <w:pPr>
              <w:pStyle w:val="NoSpacing"/>
              <w:numPr>
                <w:ilvl w:val="1"/>
                <w:numId w:val="3"/>
              </w:numPr>
              <w:rPr>
                <w:rStyle w:val="Strong"/>
                <w:b w:val="0"/>
                <w:bCs w:val="0"/>
                <w:sz w:val="20"/>
                <w:szCs w:val="20"/>
              </w:rPr>
            </w:pPr>
            <w:r w:rsidRPr="2525D66E">
              <w:rPr>
                <w:rStyle w:val="Strong"/>
                <w:b w:val="0"/>
                <w:bCs w:val="0"/>
                <w:sz w:val="20"/>
                <w:szCs w:val="20"/>
              </w:rPr>
              <w:t xml:space="preserve">We have constructed a README.txt file based on the </w:t>
            </w:r>
            <w:r w:rsidR="00AD6D84">
              <w:rPr>
                <w:rStyle w:val="Strong"/>
                <w:b w:val="0"/>
                <w:bCs w:val="0"/>
                <w:sz w:val="20"/>
                <w:szCs w:val="20"/>
              </w:rPr>
              <w:t>ReDATA</w:t>
            </w:r>
            <w:r w:rsidRPr="2525D66E">
              <w:rPr>
                <w:rStyle w:val="Strong"/>
                <w:b w:val="0"/>
                <w:bCs w:val="0"/>
                <w:sz w:val="20"/>
                <w:szCs w:val="20"/>
              </w:rPr>
              <w:t xml:space="preserve"> metadata that you provided and your responses in the README form.  This file has been added to your deposit</w:t>
            </w:r>
          </w:p>
          <w:p w14:paraId="40A98C5E" w14:textId="225A323C" w:rsidR="005C1328" w:rsidRPr="005C1328" w:rsidRDefault="00AC7F4E" w:rsidP="2525D66E">
            <w:pPr>
              <w:pStyle w:val="NoSpacing"/>
              <w:numPr>
                <w:ilvl w:val="0"/>
                <w:numId w:val="3"/>
              </w:numPr>
              <w:rPr>
                <w:rStyle w:val="Strong"/>
                <w:sz w:val="20"/>
                <w:szCs w:val="20"/>
              </w:rPr>
            </w:pPr>
            <w:r>
              <w:rPr>
                <w:rStyle w:val="Strong"/>
                <w:sz w:val="20"/>
                <w:szCs w:val="20"/>
              </w:rPr>
              <w:t>ReDATA Metadata</w:t>
            </w:r>
            <w:r w:rsidR="2525D66E" w:rsidRPr="2525D66E">
              <w:rPr>
                <w:rStyle w:val="Strong"/>
                <w:sz w:val="20"/>
                <w:szCs w:val="20"/>
              </w:rPr>
              <w:t xml:space="preserve">. </w:t>
            </w:r>
          </w:p>
          <w:p w14:paraId="35628BD4" w14:textId="6BF778C2" w:rsidR="005C1328" w:rsidRDefault="00AC7F4E" w:rsidP="2525D66E">
            <w:pPr>
              <w:pStyle w:val="NoSpacing"/>
              <w:numPr>
                <w:ilvl w:val="1"/>
                <w:numId w:val="3"/>
              </w:numPr>
              <w:rPr>
                <w:rStyle w:val="Strong"/>
                <w:b w:val="0"/>
                <w:bCs w:val="0"/>
                <w:sz w:val="20"/>
                <w:szCs w:val="20"/>
              </w:rPr>
            </w:pPr>
            <w:r>
              <w:rPr>
                <w:rStyle w:val="Strong"/>
                <w:b w:val="0"/>
                <w:bCs w:val="0"/>
                <w:sz w:val="20"/>
                <w:szCs w:val="20"/>
              </w:rPr>
              <w:t xml:space="preserve">To make it easier to quickly understand the data, we added additional description to the one you provided. We based the description on the information provided in your paper. We added the same information to the README.txt. </w:t>
            </w:r>
            <w:r w:rsidRPr="0092742E">
              <w:rPr>
                <w:rStyle w:val="Strong"/>
                <w:b w:val="0"/>
                <w:bCs w:val="0"/>
                <w:sz w:val="20"/>
                <w:szCs w:val="20"/>
              </w:rPr>
              <w:t>Please verify the additions are correct.</w:t>
            </w:r>
          </w:p>
          <w:p w14:paraId="212EC1B0" w14:textId="65E2DDE5" w:rsidR="005C1328" w:rsidRDefault="00AC7F4E" w:rsidP="2525D66E">
            <w:pPr>
              <w:pStyle w:val="NoSpacing"/>
              <w:numPr>
                <w:ilvl w:val="1"/>
                <w:numId w:val="3"/>
              </w:numPr>
              <w:rPr>
                <w:rStyle w:val="Strong"/>
                <w:b w:val="0"/>
                <w:bCs w:val="0"/>
                <w:sz w:val="20"/>
                <w:szCs w:val="20"/>
              </w:rPr>
            </w:pPr>
            <w:r>
              <w:rPr>
                <w:rStyle w:val="Strong"/>
                <w:b w:val="0"/>
                <w:bCs w:val="0"/>
                <w:sz w:val="20"/>
                <w:szCs w:val="20"/>
              </w:rPr>
              <w:t xml:space="preserve">We </w:t>
            </w:r>
            <w:r w:rsidR="0092742E">
              <w:rPr>
                <w:rStyle w:val="Strong"/>
                <w:b w:val="0"/>
                <w:bCs w:val="0"/>
                <w:sz w:val="20"/>
                <w:szCs w:val="20"/>
              </w:rPr>
              <w:t>split up</w:t>
            </w:r>
            <w:bookmarkStart w:id="0" w:name="_GoBack"/>
            <w:bookmarkEnd w:id="0"/>
            <w:r>
              <w:rPr>
                <w:rStyle w:val="Strong"/>
                <w:b w:val="0"/>
                <w:bCs w:val="0"/>
                <w:sz w:val="20"/>
                <w:szCs w:val="20"/>
              </w:rPr>
              <w:t xml:space="preserve"> the funding information into separate boxes to enable better cross-linking with the appropriate grants</w:t>
            </w:r>
            <w:r w:rsidR="00727AE0">
              <w:rPr>
                <w:rStyle w:val="Strong"/>
                <w:b w:val="0"/>
                <w:bCs w:val="0"/>
                <w:sz w:val="20"/>
                <w:szCs w:val="20"/>
              </w:rPr>
              <w:t>.</w:t>
            </w:r>
          </w:p>
          <w:p w14:paraId="67CE2828" w14:textId="623B3CFA" w:rsidR="004230CA" w:rsidRPr="004230CA" w:rsidRDefault="004230CA" w:rsidP="004230CA">
            <w:pPr>
              <w:pStyle w:val="NoSpacing"/>
              <w:numPr>
                <w:ilvl w:val="0"/>
                <w:numId w:val="3"/>
              </w:numPr>
              <w:rPr>
                <w:rStyle w:val="Strong"/>
                <w:b w:val="0"/>
                <w:bCs w:val="0"/>
                <w:sz w:val="20"/>
                <w:szCs w:val="20"/>
              </w:rPr>
            </w:pPr>
            <w:r w:rsidRPr="004230CA">
              <w:rPr>
                <w:rStyle w:val="Strong"/>
                <w:sz w:val="20"/>
                <w:szCs w:val="20"/>
              </w:rPr>
              <w:t>W</w:t>
            </w:r>
            <w:r w:rsidRPr="004230CA">
              <w:rPr>
                <w:rStyle w:val="Strong"/>
                <w:szCs w:val="20"/>
              </w:rPr>
              <w:t>orkbook</w:t>
            </w:r>
            <w:r>
              <w:rPr>
                <w:rStyle w:val="Strong"/>
                <w:szCs w:val="20"/>
              </w:rPr>
              <w:t xml:space="preserve"> header copyediting</w:t>
            </w:r>
          </w:p>
          <w:p w14:paraId="159F3FE1" w14:textId="49E8BF77" w:rsidR="004230CA" w:rsidRPr="005C1328" w:rsidRDefault="006E2DAD" w:rsidP="004230CA">
            <w:pPr>
              <w:pStyle w:val="NoSpacing"/>
              <w:numPr>
                <w:ilvl w:val="1"/>
                <w:numId w:val="3"/>
              </w:numPr>
              <w:rPr>
                <w:rStyle w:val="Strong"/>
                <w:b w:val="0"/>
                <w:bCs w:val="0"/>
                <w:sz w:val="20"/>
                <w:szCs w:val="20"/>
              </w:rPr>
            </w:pPr>
            <w:r>
              <w:rPr>
                <w:rStyle w:val="Strong"/>
                <w:b w:val="0"/>
                <w:bCs w:val="0"/>
                <w:sz w:val="20"/>
                <w:szCs w:val="20"/>
              </w:rPr>
              <w:t>Based on your paper, t</w:t>
            </w:r>
            <w:r w:rsidR="004230CA">
              <w:rPr>
                <w:rStyle w:val="Strong"/>
                <w:b w:val="0"/>
                <w:bCs w:val="0"/>
                <w:sz w:val="20"/>
                <w:szCs w:val="20"/>
              </w:rPr>
              <w:t xml:space="preserve">he header “Reproductive </w:t>
            </w:r>
            <w:proofErr w:type="spellStart"/>
            <w:proofErr w:type="gramStart"/>
            <w:r w:rsidR="004230CA">
              <w:rPr>
                <w:rStyle w:val="Strong"/>
                <w:b w:val="0"/>
                <w:bCs w:val="0"/>
                <w:sz w:val="20"/>
                <w:szCs w:val="20"/>
              </w:rPr>
              <w:t>clum</w:t>
            </w:r>
            <w:proofErr w:type="spellEnd"/>
            <w:r w:rsidR="004230CA">
              <w:rPr>
                <w:rStyle w:val="Strong"/>
                <w:b w:val="0"/>
                <w:bCs w:val="0"/>
                <w:sz w:val="20"/>
                <w:szCs w:val="20"/>
              </w:rPr>
              <w:t>(</w:t>
            </w:r>
            <w:proofErr w:type="gramEnd"/>
            <w:r w:rsidR="004230CA">
              <w:rPr>
                <w:rStyle w:val="Strong"/>
                <w:b w:val="0"/>
                <w:bCs w:val="0"/>
                <w:sz w:val="20"/>
                <w:szCs w:val="20"/>
              </w:rPr>
              <w:t xml:space="preserve">plant-1)” appeared to be a typo. We updated the header to “Reproductive </w:t>
            </w:r>
            <w:proofErr w:type="gramStart"/>
            <w:r w:rsidR="004230CA">
              <w:rPr>
                <w:rStyle w:val="Strong"/>
                <w:b w:val="0"/>
                <w:bCs w:val="0"/>
                <w:sz w:val="20"/>
                <w:szCs w:val="20"/>
              </w:rPr>
              <w:t>culm(</w:t>
            </w:r>
            <w:proofErr w:type="gramEnd"/>
            <w:r w:rsidR="004230CA">
              <w:rPr>
                <w:rStyle w:val="Strong"/>
                <w:b w:val="0"/>
                <w:bCs w:val="0"/>
                <w:sz w:val="20"/>
                <w:szCs w:val="20"/>
              </w:rPr>
              <w:t>plant-1)”.</w:t>
            </w:r>
            <w:r w:rsidR="0012546B">
              <w:rPr>
                <w:rStyle w:val="Strong"/>
                <w:b w:val="0"/>
                <w:bCs w:val="0"/>
                <w:sz w:val="20"/>
                <w:szCs w:val="20"/>
              </w:rPr>
              <w:t xml:space="preserve"> We also updated the spelling in the README.txt and ReDATA metadata</w:t>
            </w:r>
            <w:r w:rsidR="0092742E">
              <w:rPr>
                <w:rStyle w:val="Strong"/>
                <w:b w:val="0"/>
                <w:bCs w:val="0"/>
                <w:sz w:val="20"/>
                <w:szCs w:val="20"/>
              </w:rPr>
              <w:t>.</w:t>
            </w:r>
          </w:p>
          <w:p w14:paraId="3CF2D8B6" w14:textId="77777777" w:rsidR="00C230DB" w:rsidRDefault="00C230DB" w:rsidP="005C1328">
            <w:pPr>
              <w:pStyle w:val="NoSpacing"/>
              <w:rPr>
                <w:rStyle w:val="Strong"/>
                <w:b w:val="0"/>
                <w:bCs w:val="0"/>
                <w:sz w:val="20"/>
              </w:rPr>
            </w:pPr>
          </w:p>
          <w:p w14:paraId="6F18CB14" w14:textId="77777777" w:rsidR="00C230DB" w:rsidRDefault="0025771C">
            <w:pPr>
              <w:pStyle w:val="NoSpacing"/>
              <w:rPr>
                <w:rStyle w:val="Strong"/>
                <w:bCs w:val="0"/>
                <w:sz w:val="20"/>
                <w:u w:val="single"/>
              </w:rPr>
            </w:pPr>
            <w:r>
              <w:rPr>
                <w:rStyle w:val="Strong"/>
                <w:bCs w:val="0"/>
                <w:sz w:val="20"/>
                <w:u w:val="single"/>
              </w:rPr>
              <w:t>Recommendations</w:t>
            </w:r>
          </w:p>
          <w:p w14:paraId="0FB78278" w14:textId="77777777" w:rsidR="00C230DB" w:rsidRDefault="00C230DB">
            <w:pPr>
              <w:pStyle w:val="NoSpacing"/>
              <w:rPr>
                <w:rStyle w:val="Strong"/>
                <w:bCs w:val="0"/>
                <w:sz w:val="20"/>
                <w:u w:val="single"/>
              </w:rPr>
            </w:pPr>
          </w:p>
          <w:p w14:paraId="54E980B3" w14:textId="2AC62E47" w:rsidR="00C230DB" w:rsidRDefault="00727AE0">
            <w:pPr>
              <w:pStyle w:val="NoSpacing"/>
              <w:rPr>
                <w:rStyle w:val="Strong"/>
                <w:b w:val="0"/>
                <w:bCs w:val="0"/>
                <w:sz w:val="20"/>
              </w:rPr>
            </w:pPr>
            <w:r>
              <w:rPr>
                <w:rStyle w:val="Strong"/>
                <w:b w:val="0"/>
                <w:bCs w:val="0"/>
                <w:sz w:val="20"/>
              </w:rPr>
              <w:t>None</w:t>
            </w:r>
          </w:p>
          <w:p w14:paraId="1FC39945" w14:textId="77777777" w:rsidR="00C230DB" w:rsidRDefault="00C230DB">
            <w:pPr>
              <w:pStyle w:val="NoSpacing"/>
              <w:rPr>
                <w:rStyle w:val="Strong"/>
                <w:b w:val="0"/>
                <w:bCs w:val="0"/>
                <w:sz w:val="20"/>
              </w:rPr>
            </w:pPr>
          </w:p>
          <w:p w14:paraId="0562CB0E" w14:textId="77777777" w:rsidR="00C230DB" w:rsidRDefault="00C230DB">
            <w:pPr>
              <w:pStyle w:val="NoSpacing"/>
              <w:rPr>
                <w:rStyle w:val="Strong"/>
                <w:b w:val="0"/>
                <w:bCs w:val="0"/>
              </w:rPr>
            </w:pPr>
          </w:p>
        </w:tc>
      </w:tr>
      <w:tr w:rsidR="00727AE0" w14:paraId="40CAB9D9" w14:textId="77777777" w:rsidTr="2525D66E">
        <w:trPr>
          <w:trHeight w:val="16"/>
        </w:trPr>
        <w:tc>
          <w:tcPr>
            <w:tcW w:w="10975" w:type="dxa"/>
            <w:shd w:val="clear" w:color="auto" w:fill="FFFFFF" w:themeFill="background1"/>
          </w:tcPr>
          <w:p w14:paraId="1D6B849A" w14:textId="77777777" w:rsidR="00727AE0" w:rsidRDefault="00727AE0">
            <w:pPr>
              <w:pStyle w:val="NoSpacing"/>
              <w:rPr>
                <w:rStyle w:val="Strong"/>
                <w:bCs w:val="0"/>
                <w:sz w:val="20"/>
                <w:u w:val="single"/>
              </w:rPr>
            </w:pPr>
          </w:p>
        </w:tc>
      </w:tr>
    </w:tbl>
    <w:p w14:paraId="34CE0A41" w14:textId="77777777" w:rsidR="00C230DB" w:rsidRDefault="00C230DB"/>
    <w:sectPr w:rsidR="00C230DB">
      <w:headerReference w:type="default" r:id="rId7"/>
      <w:footerReference w:type="default" r:id="rId8"/>
      <w:pgSz w:w="12240" w:h="15840"/>
      <w:pgMar w:top="507" w:right="720" w:bottom="810" w:left="810" w:header="45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71B62" w14:textId="77777777" w:rsidR="00913161" w:rsidRDefault="00913161">
      <w:pPr>
        <w:spacing w:line="240" w:lineRule="auto"/>
      </w:pPr>
      <w:r>
        <w:separator/>
      </w:r>
    </w:p>
  </w:endnote>
  <w:endnote w:type="continuationSeparator" w:id="0">
    <w:p w14:paraId="5A91AE43" w14:textId="77777777" w:rsidR="00913161" w:rsidRDefault="00913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973" w:type="dxa"/>
      <w:tblLook w:val="04A0" w:firstRow="1" w:lastRow="0" w:firstColumn="1" w:lastColumn="0" w:noHBand="0" w:noVBand="1"/>
    </w:tblPr>
    <w:tblGrid>
      <w:gridCol w:w="9421"/>
      <w:gridCol w:w="1552"/>
    </w:tblGrid>
    <w:tr w:rsidR="00C230DB" w14:paraId="28D1EEC2" w14:textId="77777777">
      <w:tc>
        <w:tcPr>
          <w:tcW w:w="9420" w:type="dxa"/>
          <w:tcBorders>
            <w:top w:val="nil"/>
            <w:left w:val="nil"/>
            <w:bottom w:val="nil"/>
            <w:right w:val="nil"/>
          </w:tcBorders>
        </w:tcPr>
        <w:p w14:paraId="6B699379" w14:textId="77777777" w:rsidR="00C230DB" w:rsidRDefault="00C230DB">
          <w:pPr>
            <w:pStyle w:val="Footer"/>
            <w:rPr>
              <w:sz w:val="14"/>
            </w:rPr>
          </w:pPr>
        </w:p>
      </w:tc>
      <w:tc>
        <w:tcPr>
          <w:tcW w:w="1552" w:type="dxa"/>
          <w:tcBorders>
            <w:top w:val="nil"/>
            <w:left w:val="nil"/>
            <w:bottom w:val="nil"/>
            <w:right w:val="nil"/>
          </w:tcBorders>
        </w:tcPr>
        <w:p w14:paraId="3C325AE9" w14:textId="3F6B682C" w:rsidR="00C230DB" w:rsidRDefault="0025771C">
          <w:pPr>
            <w:pStyle w:val="Footer"/>
            <w:jc w:val="right"/>
            <w:rPr>
              <w:color w:val="000000" w:themeColor="text1"/>
            </w:rPr>
          </w:pPr>
          <w:r>
            <w:rPr>
              <w:sz w:val="16"/>
            </w:rPr>
            <w:fldChar w:fldCharType="begin"/>
          </w:r>
          <w:r>
            <w:rPr>
              <w:sz w:val="16"/>
            </w:rPr>
            <w:instrText>PAGE</w:instrText>
          </w:r>
          <w:r>
            <w:rPr>
              <w:sz w:val="16"/>
            </w:rPr>
            <w:fldChar w:fldCharType="separate"/>
          </w:r>
          <w:r w:rsidR="0092742E">
            <w:rPr>
              <w:noProof/>
              <w:sz w:val="16"/>
            </w:rPr>
            <w:t>1</w:t>
          </w:r>
          <w:r>
            <w:rPr>
              <w:sz w:val="16"/>
            </w:rPr>
            <w:fldChar w:fldCharType="end"/>
          </w:r>
          <w:r>
            <w:rPr>
              <w:color w:val="000000" w:themeColor="text1"/>
              <w:sz w:val="16"/>
            </w:rPr>
            <w:t xml:space="preserve"> of </w:t>
          </w:r>
          <w:r>
            <w:rPr>
              <w:sz w:val="16"/>
            </w:rPr>
            <w:fldChar w:fldCharType="begin"/>
          </w:r>
          <w:r>
            <w:rPr>
              <w:sz w:val="16"/>
            </w:rPr>
            <w:instrText>NUMPAGES</w:instrText>
          </w:r>
          <w:r>
            <w:rPr>
              <w:sz w:val="16"/>
            </w:rPr>
            <w:fldChar w:fldCharType="separate"/>
          </w:r>
          <w:r w:rsidR="0092742E">
            <w:rPr>
              <w:noProof/>
              <w:sz w:val="16"/>
            </w:rPr>
            <w:t>1</w:t>
          </w:r>
          <w:r>
            <w:rPr>
              <w:sz w:val="16"/>
            </w:rPr>
            <w:fldChar w:fldCharType="end"/>
          </w:r>
        </w:p>
      </w:tc>
    </w:tr>
  </w:tbl>
  <w:p w14:paraId="3FE9F23F" w14:textId="77777777" w:rsidR="00C230DB" w:rsidRDefault="00C23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590AF" w14:textId="77777777" w:rsidR="00913161" w:rsidRDefault="00913161">
      <w:pPr>
        <w:spacing w:line="240" w:lineRule="auto"/>
      </w:pPr>
      <w:r>
        <w:separator/>
      </w:r>
    </w:p>
  </w:footnote>
  <w:footnote w:type="continuationSeparator" w:id="0">
    <w:p w14:paraId="2F0114D3" w14:textId="77777777" w:rsidR="00913161" w:rsidRDefault="009131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44" w:type="dxa"/>
      <w:tblInd w:w="-153" w:type="dxa"/>
      <w:tblLook w:val="04A0" w:firstRow="1" w:lastRow="0" w:firstColumn="1" w:lastColumn="0" w:noHBand="0" w:noVBand="1"/>
    </w:tblPr>
    <w:tblGrid>
      <w:gridCol w:w="3762"/>
      <w:gridCol w:w="1873"/>
      <w:gridCol w:w="4058"/>
      <w:gridCol w:w="1751"/>
    </w:tblGrid>
    <w:tr w:rsidR="00C230DB" w14:paraId="3EB1DC6F" w14:textId="77777777" w:rsidTr="00F90CE3">
      <w:trPr>
        <w:trHeight w:val="20"/>
      </w:trPr>
      <w:tc>
        <w:tcPr>
          <w:tcW w:w="3762" w:type="dxa"/>
          <w:tcBorders>
            <w:top w:val="nil"/>
            <w:left w:val="nil"/>
            <w:bottom w:val="nil"/>
            <w:right w:val="nil"/>
          </w:tcBorders>
          <w:vAlign w:val="center"/>
        </w:tcPr>
        <w:p w14:paraId="6BB9E253" w14:textId="77777777" w:rsidR="00C230DB" w:rsidRDefault="0025771C">
          <w:pPr>
            <w:pStyle w:val="Header"/>
            <w:tabs>
              <w:tab w:val="clear" w:pos="4680"/>
              <w:tab w:val="clear" w:pos="9360"/>
            </w:tabs>
            <w:jc w:val="center"/>
          </w:pPr>
          <w:r>
            <w:rPr>
              <w:noProof/>
            </w:rPr>
            <w:drawing>
              <wp:inline distT="0" distB="0" distL="0" distR="0" wp14:anchorId="4EC14930" wp14:editId="07777777">
                <wp:extent cx="2249805" cy="426085"/>
                <wp:effectExtent l="0" t="0" r="0" b="0"/>
                <wp:docPr id="1" name="Picture 2" descr="https://entrepreneurship.eller.arizona.edu/sites/entrepreneurship/files/events/InnovationExpo/ua_u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entrepreneurship.eller.arizona.edu/sites/entrepreneurship/files/events/InnovationExpo/ua_ul_rgb.png"/>
                        <pic:cNvPicPr>
                          <a:picLocks noChangeAspect="1" noChangeArrowheads="1"/>
                        </pic:cNvPicPr>
                      </pic:nvPicPr>
                      <pic:blipFill>
                        <a:blip r:embed="rId1"/>
                        <a:stretch>
                          <a:fillRect/>
                        </a:stretch>
                      </pic:blipFill>
                      <pic:spPr bwMode="auto">
                        <a:xfrm>
                          <a:off x="0" y="0"/>
                          <a:ext cx="2249805" cy="426085"/>
                        </a:xfrm>
                        <a:prstGeom prst="rect">
                          <a:avLst/>
                        </a:prstGeom>
                      </pic:spPr>
                    </pic:pic>
                  </a:graphicData>
                </a:graphic>
              </wp:inline>
            </w:drawing>
          </w:r>
        </w:p>
      </w:tc>
      <w:tc>
        <w:tcPr>
          <w:tcW w:w="1873" w:type="dxa"/>
          <w:tcBorders>
            <w:top w:val="nil"/>
            <w:left w:val="nil"/>
            <w:bottom w:val="nil"/>
            <w:right w:val="nil"/>
          </w:tcBorders>
          <w:vAlign w:val="center"/>
        </w:tcPr>
        <w:p w14:paraId="23DE523C" w14:textId="77777777" w:rsidR="00C230DB" w:rsidRDefault="0050303D">
          <w:pPr>
            <w:pStyle w:val="Header"/>
            <w:jc w:val="center"/>
            <w:rPr>
              <w:rFonts w:ascii="Tahoma" w:hAnsi="Tahoma" w:cs="Tahoma"/>
              <w:vertAlign w:val="subscript"/>
            </w:rPr>
          </w:pPr>
          <w:r>
            <w:object w:dxaOrig="25482" w:dyaOrig="4882" w14:anchorId="5BE1E31E">
              <v:shape id="ole_rId2" o:spid="_x0000_i1025" style="width:82.65pt;height:16.9pt" coordsize="" o:spt="100" adj="0,,0" path="" stroked="f">
                <v:stroke joinstyle="miter"/>
                <v:imagedata r:id="rId2" o:title=""/>
                <v:formulas/>
                <v:path o:connecttype="segments"/>
              </v:shape>
              <o:OLEObject Type="Embed" ProgID="PBrush" ShapeID="ole_rId2" DrawAspect="Content" ObjectID="_1701083097" r:id="rId3"/>
            </w:object>
          </w:r>
        </w:p>
      </w:tc>
      <w:tc>
        <w:tcPr>
          <w:tcW w:w="4058" w:type="dxa"/>
          <w:tcBorders>
            <w:top w:val="nil"/>
            <w:left w:val="nil"/>
            <w:bottom w:val="nil"/>
            <w:right w:val="nil"/>
          </w:tcBorders>
          <w:vAlign w:val="center"/>
        </w:tcPr>
        <w:p w14:paraId="5F55A8DE" w14:textId="77777777" w:rsidR="00C230DB" w:rsidRPr="00F90CE3" w:rsidRDefault="0025771C">
          <w:pPr>
            <w:pStyle w:val="Header"/>
            <w:tabs>
              <w:tab w:val="clear" w:pos="4680"/>
            </w:tabs>
            <w:rPr>
              <w:sz w:val="34"/>
              <w:szCs w:val="34"/>
            </w:rPr>
          </w:pPr>
          <w:r w:rsidRPr="00F90CE3">
            <w:rPr>
              <w:sz w:val="34"/>
              <w:szCs w:val="34"/>
            </w:rPr>
            <w:t>Dataset Deposit Review</w:t>
          </w:r>
        </w:p>
      </w:tc>
      <w:tc>
        <w:tcPr>
          <w:tcW w:w="1751" w:type="dxa"/>
          <w:tcBorders>
            <w:top w:val="nil"/>
            <w:left w:val="nil"/>
            <w:bottom w:val="nil"/>
            <w:right w:val="nil"/>
          </w:tcBorders>
          <w:vAlign w:val="center"/>
        </w:tcPr>
        <w:p w14:paraId="23A5AF29" w14:textId="5535352F" w:rsidR="00C230DB" w:rsidRPr="00F90CE3" w:rsidRDefault="0013314B" w:rsidP="00F90CE3">
          <w:pPr>
            <w:pStyle w:val="Header"/>
            <w:ind w:left="-317"/>
            <w:jc w:val="center"/>
            <w:rPr>
              <w:sz w:val="20"/>
              <w:szCs w:val="20"/>
            </w:rPr>
          </w:pPr>
          <w:r>
            <w:rPr>
              <w:sz w:val="20"/>
              <w:szCs w:val="20"/>
            </w:rPr>
            <w:t>Research Engagement Department</w:t>
          </w:r>
        </w:p>
      </w:tc>
    </w:tr>
  </w:tbl>
  <w:p w14:paraId="52E56223" w14:textId="77777777" w:rsidR="00C230DB" w:rsidRDefault="00C23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51D4"/>
    <w:multiLevelType w:val="multilevel"/>
    <w:tmpl w:val="FC225E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7AA16EE"/>
    <w:multiLevelType w:val="multilevel"/>
    <w:tmpl w:val="5424715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D612D4"/>
    <w:multiLevelType w:val="multilevel"/>
    <w:tmpl w:val="0834E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1A666E"/>
    <w:multiLevelType w:val="multilevel"/>
    <w:tmpl w:val="0834E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DB"/>
    <w:rsid w:val="000A4937"/>
    <w:rsid w:val="0012546B"/>
    <w:rsid w:val="0013314B"/>
    <w:rsid w:val="001E23E0"/>
    <w:rsid w:val="0025771C"/>
    <w:rsid w:val="004230CA"/>
    <w:rsid w:val="004663EB"/>
    <w:rsid w:val="004F5A3E"/>
    <w:rsid w:val="0050303D"/>
    <w:rsid w:val="005C1328"/>
    <w:rsid w:val="00673D7E"/>
    <w:rsid w:val="006E2DAD"/>
    <w:rsid w:val="00727AE0"/>
    <w:rsid w:val="0085424B"/>
    <w:rsid w:val="00913161"/>
    <w:rsid w:val="0092742E"/>
    <w:rsid w:val="00AC7F4E"/>
    <w:rsid w:val="00AD6D84"/>
    <w:rsid w:val="00C230DB"/>
    <w:rsid w:val="00D40B72"/>
    <w:rsid w:val="00F90CE3"/>
    <w:rsid w:val="2525D66E"/>
    <w:rsid w:val="42E2F2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5CC85E56"/>
  <w15:docId w15:val="{ABFFA845-1EE4-4D3E-BDE0-AD09EF82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A9"/>
    <w:pPr>
      <w:spacing w:line="276" w:lineRule="auto"/>
    </w:pPr>
    <w:rPr>
      <w:rFonts w:ascii="Arial" w:eastAsia="Arial" w:hAnsi="Arial" w:cs="Arial"/>
      <w:color w:val="000000"/>
      <w:sz w:val="18"/>
    </w:rPr>
  </w:style>
  <w:style w:type="paragraph" w:styleId="Heading3">
    <w:name w:val="heading 3"/>
    <w:basedOn w:val="Normal"/>
    <w:next w:val="Normal"/>
    <w:link w:val="Heading3Char"/>
    <w:qFormat/>
    <w:rsid w:val="00A01CCF"/>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A01CCF"/>
    <w:rPr>
      <w:rFonts w:ascii="Arial" w:eastAsia="Arial" w:hAnsi="Arial" w:cs="Arial"/>
      <w:color w:val="434343"/>
      <w:sz w:val="28"/>
      <w:szCs w:val="28"/>
    </w:rPr>
  </w:style>
  <w:style w:type="character" w:styleId="IntenseEmphasis">
    <w:name w:val="Intense Emphasis"/>
    <w:basedOn w:val="DefaultParagraphFont"/>
    <w:uiPriority w:val="21"/>
    <w:qFormat/>
    <w:rsid w:val="00A01CCF"/>
    <w:rPr>
      <w:b/>
      <w:bCs/>
      <w:i/>
      <w:iCs/>
      <w:color w:val="4F81BD" w:themeColor="accent1"/>
    </w:rPr>
  </w:style>
  <w:style w:type="character" w:styleId="BookTitle">
    <w:name w:val="Book Title"/>
    <w:basedOn w:val="DefaultParagraphFont"/>
    <w:uiPriority w:val="33"/>
    <w:qFormat/>
    <w:rsid w:val="005F6B1F"/>
    <w:rPr>
      <w:b/>
      <w:bCs/>
      <w:smallCaps/>
      <w:spacing w:val="5"/>
    </w:rPr>
  </w:style>
  <w:style w:type="character" w:styleId="Strong">
    <w:name w:val="Strong"/>
    <w:basedOn w:val="DefaultParagraphFont"/>
    <w:uiPriority w:val="22"/>
    <w:qFormat/>
    <w:rsid w:val="005F6B1F"/>
    <w:rPr>
      <w:b/>
      <w:bCs/>
    </w:rPr>
  </w:style>
  <w:style w:type="character" w:customStyle="1" w:styleId="HeaderChar">
    <w:name w:val="Header Char"/>
    <w:basedOn w:val="DefaultParagraphFont"/>
    <w:link w:val="Header"/>
    <w:uiPriority w:val="99"/>
    <w:qFormat/>
    <w:rsid w:val="0006004E"/>
    <w:rPr>
      <w:rFonts w:ascii="Arial" w:eastAsia="Arial" w:hAnsi="Arial" w:cs="Arial"/>
      <w:color w:val="000000"/>
    </w:rPr>
  </w:style>
  <w:style w:type="character" w:customStyle="1" w:styleId="FooterChar">
    <w:name w:val="Footer Char"/>
    <w:basedOn w:val="DefaultParagraphFont"/>
    <w:link w:val="Footer"/>
    <w:uiPriority w:val="99"/>
    <w:qFormat/>
    <w:rsid w:val="0006004E"/>
    <w:rPr>
      <w:rFonts w:ascii="Arial" w:eastAsia="Arial" w:hAnsi="Arial" w:cs="Arial"/>
      <w:color w:val="000000"/>
    </w:rPr>
  </w:style>
  <w:style w:type="character" w:styleId="Hyperlink">
    <w:name w:val="Hyperlink"/>
    <w:basedOn w:val="DefaultParagraphFont"/>
    <w:uiPriority w:val="99"/>
    <w:unhideWhenUsed/>
    <w:rsid w:val="002E4BC1"/>
    <w:rPr>
      <w:color w:val="0000FF" w:themeColor="hyperlink"/>
      <w:u w:val="single"/>
    </w:rPr>
  </w:style>
  <w:style w:type="character" w:styleId="CommentReference">
    <w:name w:val="annotation reference"/>
    <w:basedOn w:val="DefaultParagraphFont"/>
    <w:uiPriority w:val="99"/>
    <w:semiHidden/>
    <w:unhideWhenUsed/>
    <w:qFormat/>
    <w:rsid w:val="00D008A6"/>
    <w:rPr>
      <w:sz w:val="16"/>
      <w:szCs w:val="16"/>
    </w:rPr>
  </w:style>
  <w:style w:type="character" w:customStyle="1" w:styleId="CommentTextChar">
    <w:name w:val="Comment Text Char"/>
    <w:basedOn w:val="DefaultParagraphFont"/>
    <w:link w:val="CommentText"/>
    <w:uiPriority w:val="99"/>
    <w:semiHidden/>
    <w:qFormat/>
    <w:rsid w:val="00D008A6"/>
    <w:rPr>
      <w:rFonts w:ascii="Arial" w:eastAsia="Arial" w:hAnsi="Arial" w:cs="Arial"/>
      <w:color w:val="000000"/>
      <w:sz w:val="20"/>
      <w:szCs w:val="20"/>
    </w:rPr>
  </w:style>
  <w:style w:type="character" w:customStyle="1" w:styleId="CommentSubjectChar">
    <w:name w:val="Comment Subject Char"/>
    <w:basedOn w:val="CommentTextChar"/>
    <w:link w:val="CommentSubject"/>
    <w:uiPriority w:val="99"/>
    <w:semiHidden/>
    <w:qFormat/>
    <w:rsid w:val="00D008A6"/>
    <w:rPr>
      <w:rFonts w:ascii="Arial" w:eastAsia="Arial" w:hAnsi="Arial" w:cs="Arial"/>
      <w:b/>
      <w:bCs/>
      <w:color w:val="000000"/>
      <w:sz w:val="20"/>
      <w:szCs w:val="20"/>
    </w:rPr>
  </w:style>
  <w:style w:type="character" w:customStyle="1" w:styleId="BalloonTextChar">
    <w:name w:val="Balloon Text Char"/>
    <w:basedOn w:val="DefaultParagraphFont"/>
    <w:link w:val="BalloonText"/>
    <w:uiPriority w:val="99"/>
    <w:semiHidden/>
    <w:qFormat/>
    <w:rsid w:val="00D008A6"/>
    <w:rPr>
      <w:rFonts w:ascii="Segoe UI" w:eastAsia="Arial" w:hAnsi="Segoe UI" w:cs="Segoe UI"/>
      <w:color w:val="000000"/>
      <w:sz w:val="18"/>
      <w:szCs w:val="18"/>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6004E"/>
    <w:pPr>
      <w:tabs>
        <w:tab w:val="center" w:pos="4680"/>
        <w:tab w:val="right" w:pos="9360"/>
      </w:tabs>
      <w:spacing w:line="240" w:lineRule="auto"/>
    </w:pPr>
  </w:style>
  <w:style w:type="paragraph" w:styleId="Footer">
    <w:name w:val="footer"/>
    <w:basedOn w:val="Normal"/>
    <w:link w:val="FooterChar"/>
    <w:uiPriority w:val="99"/>
    <w:unhideWhenUsed/>
    <w:rsid w:val="0006004E"/>
    <w:pPr>
      <w:tabs>
        <w:tab w:val="center" w:pos="4680"/>
        <w:tab w:val="right" w:pos="9360"/>
      </w:tabs>
      <w:spacing w:line="240" w:lineRule="auto"/>
    </w:pPr>
  </w:style>
  <w:style w:type="paragraph" w:styleId="NoSpacing">
    <w:name w:val="No Spacing"/>
    <w:uiPriority w:val="1"/>
    <w:qFormat/>
    <w:rsid w:val="008D37B0"/>
    <w:rPr>
      <w:rFonts w:ascii="Arial" w:eastAsia="Arial" w:hAnsi="Arial" w:cs="Arial"/>
      <w:color w:val="000000"/>
      <w:sz w:val="18"/>
    </w:rPr>
  </w:style>
  <w:style w:type="paragraph" w:styleId="ListParagraph">
    <w:name w:val="List Paragraph"/>
    <w:basedOn w:val="Normal"/>
    <w:uiPriority w:val="34"/>
    <w:qFormat/>
    <w:rsid w:val="00552289"/>
    <w:pPr>
      <w:spacing w:line="300" w:lineRule="auto"/>
      <w:ind w:left="144"/>
      <w:contextualSpacing/>
    </w:pPr>
  </w:style>
  <w:style w:type="paragraph" w:styleId="CommentText">
    <w:name w:val="annotation text"/>
    <w:basedOn w:val="Normal"/>
    <w:link w:val="CommentTextChar"/>
    <w:uiPriority w:val="99"/>
    <w:semiHidden/>
    <w:unhideWhenUsed/>
    <w:qFormat/>
    <w:rsid w:val="00D008A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008A6"/>
    <w:rPr>
      <w:b/>
      <w:bCs/>
    </w:rPr>
  </w:style>
  <w:style w:type="paragraph" w:styleId="BalloonText">
    <w:name w:val="Balloon Text"/>
    <w:basedOn w:val="Normal"/>
    <w:link w:val="BalloonTextChar"/>
    <w:uiPriority w:val="99"/>
    <w:semiHidden/>
    <w:unhideWhenUsed/>
    <w:qFormat/>
    <w:rsid w:val="00D008A6"/>
    <w:pPr>
      <w:spacing w:line="240" w:lineRule="auto"/>
    </w:pPr>
    <w:rPr>
      <w:rFonts w:ascii="Segoe UI" w:hAnsi="Segoe UI" w:cs="Segoe UI"/>
      <w:szCs w:val="18"/>
    </w:rPr>
  </w:style>
  <w:style w:type="paragraph" w:customStyle="1" w:styleId="FrameContents">
    <w:name w:val="Frame Contents"/>
    <w:basedOn w:val="Normal"/>
    <w:qFormat/>
  </w:style>
  <w:style w:type="numbering" w:customStyle="1" w:styleId="StyleBulletedLatinCourierNew9ptLeft075Hanging">
    <w:name w:val="Style Bulleted (Latin) Courier New 9 pt Left:  0.75&quot; Hanging:  ..."/>
    <w:qFormat/>
    <w:rsid w:val="00552289"/>
  </w:style>
  <w:style w:type="table" w:styleId="TableGrid">
    <w:name w:val="Table Grid"/>
    <w:basedOn w:val="TableNormal"/>
    <w:uiPriority w:val="59"/>
    <w:rsid w:val="00A0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JHU-MSEL</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Rios</dc:creator>
  <dc:description/>
  <cp:lastModifiedBy>Fernando Rios</cp:lastModifiedBy>
  <cp:revision>102</cp:revision>
  <cp:lastPrinted>2020-08-04T20:42:00Z</cp:lastPrinted>
  <dcterms:created xsi:type="dcterms:W3CDTF">2017-12-12T19:13:00Z</dcterms:created>
  <dcterms:modified xsi:type="dcterms:W3CDTF">2021-12-15T19:19:00Z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JHU-MSEL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