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Mal: Opplasting av saker</w:t>
      </w:r>
    </w:p>
    <w:p>
      <w:pPr>
        <w:spacing w:after="300"/>
      </w:pPr>
      <w:r>
        <w:rPr>
          <w:i/>
          <w:iCs/>
          <w:color w:val="667085"/>
        </w:rPr>
        <w:t xml:space="preserve">WordPress Infosak Batch Administrator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Dette dokumentet viser nøyaktig hvordan sakene må skrives for at verktøyet skal kunne lese dem automatisk – enten det er én sak eller mange i samme dokument.</w:t>
      </w:r>
    </w:p>
    <w:p>
      <w:pPr>
        <w:pStyle w:val="Heading1"/>
        <w:spacing w:after="160" w:before="320"/>
      </w:pPr>
      <w:r>
        <w:t xml:space="preserve">Slik fungerer det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Hver sak skrives med de faste feltnavnene under, hver på sin egen linje.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Flere saker i samme dokument: skill sakene med en egen linje som kun inneholder ===  (tre likhetstegn, ingenting annet på linjen).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 er ingen øvre grense på antall saker i ett dokument.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Bilder limes IKKE inn i Word-dokumentet. Last dem opp som egne bildefiler sammen med dokumentet i verktøyet.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Filnavnet du skriver i BILDE-feltet må stemme nøyaktig overens med filnavnet på den opplastede bildefilen (store/små bokstaver spiller ikke noen rolle).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Kategori (Aktuelt / Info), stikkord og byline (forfatter) velges i selve verktøyet etter opplasting – ikke i dokumentet.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Bildetekst (WordPress sin "Bildetekst"/caption på bildet) kan du enten skrive selv i appen, eller trykke «Analyser med AI» for et forslag basert på bildet.</w:t>
      </w:r>
    </w:p>
    <w:p>
      <w:pPr>
        <w:pStyle w:val="Heading1"/>
        <w:spacing w:after="160" w:before="320"/>
      </w:pPr>
      <w:r>
        <w:t xml:space="preserve">Feltene som skal brukes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TITTEL:  </w:t>
      </w:r>
      <w:r>
        <w:t xml:space="preserve">Sakens tittel. Obligatorisk.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INGRESS:  </w:t>
      </w:r>
      <w:r>
        <w:t xml:space="preserve">Kort ingress, 1–3 setninger. Brukes også som SEO-/sosial beskrivelse.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HOVEDTEKST:  </w:t>
      </w:r>
      <w:r>
        <w:t xml:space="preserve">Selve brødteksten. Kan ha flere avsnitt – la det stå en tom linje mellom avsnittene.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BILDE:  </w:t>
      </w:r>
      <w:r>
        <w:t xml:space="preserve">Filnavnet på bildet som hører til saken, f.eks. bilde-01.jpg.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ALT-TEKST BILDE:  </w:t>
      </w:r>
      <w:r>
        <w:t xml:space="preserve">Kort beskrivelse av bildet, for synshemmede og SEO.</w:t>
      </w:r>
    </w:p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FOTO:  </w:t>
      </w:r>
      <w:r>
        <w:t xml:space="preserve">Valgfritt. Fotokreditering, f.eks. et navn. Vises som «Foto: Navn» sammen med bildeteksten. Kan også settes/endres i appen.</w:t>
      </w:r>
    </w:p>
    <w:p>
      <w:pPr>
        <w:pStyle w:val="Heading1"/>
        <w:spacing w:after="160" w:before="320"/>
      </w:pPr>
      <w:r>
        <w:t xml:space="preserve">Eksempel med tre saker i ett dokument</w:t>
      </w:r>
    </w:p>
    <w:p>
      <w:pPr>
        <w:spacing w:after="160"/>
      </w:pPr>
      <w:r>
        <w:rPr>
          <w:b w:val="false"/>
          <w:bCs w:val="false"/>
          <w:i w:val="false"/>
          <w:iCs w:val="false"/>
        </w:rPr>
        <w:t xml:space="preserve">Kopiér gjerne strukturen under direkte som utgangspunkt for egne saker: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TITTEL: Ny E-VTOL-forskrift vedtatt av EASA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INGRESS: EASA har vedtatt nye regler for elektriske vertikaltstartende fly, med virkning fra januar.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HOVEDTEKST: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Det europeiske flysikkerhetsbyrået EASA har vedtatt et nytt regelverk som skal gjelde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for E-VTOL-fartøy i hele EU/EØS-området.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Regelverket trer i kraft fra januar neste år, og norske aktører må forholde seg til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de samme kravene som resten av Europa.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BILDE: evtol-easa.jpg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ALT-TEKST BILDE: Elektrisk vertikaltstartende fly i luften over en by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FOTO: EASA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B06A00"/>
          <w:sz w:val="19"/>
          <w:szCs w:val="19"/>
        </w:rPr>
        <w:t xml:space="preserve">===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TITTEL: Norske droneoperatører ber om raskere saksbehandling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INGRESS: Bransjeforeningen mener Luftfartstilsynet bruker for lang tid på søknader om spesiell tillatelse.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HOVEDTEKST: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I et brev til Luftfartstilsynet ber flere droneoperatører om kortere saksbehandlingstid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for søknader om spesifikk kategori-tillatelser.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BILDE: droneoperator-2026.jpg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ALT-TEKST BILDE: Drone-operatør med fjernkontroll ved en landingsplass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color w:val="B06A00"/>
          <w:sz w:val="19"/>
          <w:szCs w:val="19"/>
        </w:rPr>
        <w:t xml:space="preserve">===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/>
          <w:bCs/>
          <w:sz w:val="19"/>
          <w:szCs w:val="19"/>
        </w:rPr>
        <w:t xml:space="preserve">TITTEL: UAS Norge inviterer til fagseminar i oktober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INGRESS: Seminaret tar for seg regelverk, sikkerhet og fremtidens droneoperasjoner.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HOVEDTEKST: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UAS Norge inviterer medlemmer og andre interesserte til fagseminar i Oslo 14. oktober.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 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Programmet dekker blant annet nytt regelverk, sikkerhetsstyring og case-studier fra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bransjen.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BILDE: fagseminar-okt.jpg</w:t>
      </w:r>
    </w:p>
    <w:p>
      <w:pPr>
        <w:shd w:fill="F2F2F0" w:val="clear"/>
        <w:spacing w:after="0"/>
        <w:ind w:left="200" w:right="200"/>
      </w:pPr>
      <w:r>
        <w:rPr>
          <w:rFonts w:ascii="Consolas" w:cs="Consolas" w:eastAsia="Consolas" w:hAnsi="Consolas"/>
          <w:b w:val="false"/>
          <w:bCs w:val="false"/>
          <w:sz w:val="19"/>
          <w:szCs w:val="19"/>
        </w:rPr>
        <w:t xml:space="preserve">ALT-TEKST BILDE: Konferansesal med publikum under et foredrag</w:t>
      </w:r>
    </w:p>
    <w:p>
      <w:pPr>
        <w:pStyle w:val="Heading1"/>
        <w:spacing w:after="160" w:before="320"/>
      </w:pPr>
      <w:r>
        <w:t xml:space="preserve">Sjekkliste før du laster opp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 alle saker TITTEL, INGRESS, HOVEDTEKST, BILDE og ALT-TEKST BILDE? (FOTO er valgfritt.)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 sakene skilt med en egen linje med kun === mellom hver sak?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Stemmer filnavnene i BILDE-feltet nøyaktig med de opplastede bildefilene?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 alle bildefilene valgt sammen med dokumentet i opplastingsvinduet?</w:t>
      </w:r>
    </w:p>
    <w:p>
      <w:pPr>
        <w:pBdr>
          <w:top w:val="single" w:color="D9DCE1" w:sz="6" w:space="8"/>
        </w:pBdr>
        <w:spacing w:before="400"/>
      </w:pPr>
      <w:r>
        <w:rPr>
          <w:i/>
          <w:iCs/>
          <w:color w:val="667085"/>
          <w:sz w:val="20"/>
          <w:szCs w:val="20"/>
        </w:rPr>
        <w:t xml:space="preserve">Sakene opprettes alltid som utkast i WordPress – ingenting publiseres automatisk.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2026-08-14T11:59:43.555Z</dcterms:created>
  <dcterms:modified xsi:type="dcterms:W3CDTF">2026-08-14T11:59:43.559Z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