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A8C2E" w14:textId="4F90996D" w:rsidR="002A5244" w:rsidRDefault="002A5244" w:rsidP="002A5244">
      <w:r>
        <w:rPr>
          <w:b/>
          <w:bCs/>
          <w:sz w:val="40"/>
          <w:szCs w:val="40"/>
        </w:rPr>
        <w:t>Lightning Presentation</w:t>
      </w:r>
    </w:p>
    <w:p w14:paraId="35070A0A" w14:textId="177E4004" w:rsidR="002A5244" w:rsidRDefault="002A5244" w:rsidP="002A5244">
      <w:r w:rsidRPr="00113C10">
        <w:t xml:space="preserve">You will give </w:t>
      </w:r>
      <w:r>
        <w:t xml:space="preserve">four presentations this semester with different goals and purposes. </w:t>
      </w:r>
    </w:p>
    <w:tbl>
      <w:tblPr>
        <w:tblStyle w:val="TableGrid"/>
        <w:tblW w:w="0" w:type="auto"/>
        <w:tblLook w:val="04A0" w:firstRow="1" w:lastRow="0" w:firstColumn="1" w:lastColumn="0" w:noHBand="0" w:noVBand="1"/>
      </w:tblPr>
      <w:tblGrid>
        <w:gridCol w:w="2697"/>
        <w:gridCol w:w="2697"/>
        <w:gridCol w:w="1891"/>
        <w:gridCol w:w="3505"/>
      </w:tblGrid>
      <w:tr w:rsidR="002A5244" w14:paraId="3E96602B" w14:textId="77777777" w:rsidTr="00384119">
        <w:tc>
          <w:tcPr>
            <w:tcW w:w="2697" w:type="dxa"/>
            <w:vAlign w:val="center"/>
          </w:tcPr>
          <w:p w14:paraId="6A190283" w14:textId="77777777" w:rsidR="002A5244" w:rsidRDefault="002A5244" w:rsidP="00384119">
            <w:r>
              <w:rPr>
                <w:b/>
                <w:bCs/>
              </w:rPr>
              <w:t>Presentation</w:t>
            </w:r>
          </w:p>
        </w:tc>
        <w:tc>
          <w:tcPr>
            <w:tcW w:w="2697" w:type="dxa"/>
            <w:vAlign w:val="center"/>
          </w:tcPr>
          <w:p w14:paraId="5C825679" w14:textId="77777777" w:rsidR="002A5244" w:rsidRDefault="002A5244" w:rsidP="00384119">
            <w:r>
              <w:rPr>
                <w:b/>
                <w:bCs/>
              </w:rPr>
              <w:t>Time Limit</w:t>
            </w:r>
          </w:p>
        </w:tc>
        <w:tc>
          <w:tcPr>
            <w:tcW w:w="1891" w:type="dxa"/>
            <w:vAlign w:val="center"/>
          </w:tcPr>
          <w:p w14:paraId="0F3C359A" w14:textId="77777777" w:rsidR="002A5244" w:rsidRDefault="002A5244" w:rsidP="00384119">
            <w:r>
              <w:rPr>
                <w:b/>
                <w:bCs/>
              </w:rPr>
              <w:t>Audience</w:t>
            </w:r>
          </w:p>
        </w:tc>
        <w:tc>
          <w:tcPr>
            <w:tcW w:w="3505" w:type="dxa"/>
            <w:vAlign w:val="center"/>
          </w:tcPr>
          <w:p w14:paraId="13E12007" w14:textId="77777777" w:rsidR="002A5244" w:rsidRDefault="002A5244" w:rsidP="00384119">
            <w:r>
              <w:rPr>
                <w:b/>
                <w:bCs/>
              </w:rPr>
              <w:t>Purpose</w:t>
            </w:r>
          </w:p>
        </w:tc>
      </w:tr>
      <w:tr w:rsidR="002A5244" w14:paraId="56490B85" w14:textId="77777777" w:rsidTr="00384119">
        <w:tc>
          <w:tcPr>
            <w:tcW w:w="2697" w:type="dxa"/>
            <w:vAlign w:val="center"/>
          </w:tcPr>
          <w:p w14:paraId="29F4313B" w14:textId="77777777" w:rsidR="002A5244" w:rsidRDefault="002A5244" w:rsidP="00384119">
            <w:r>
              <w:t>Startup Pitch</w:t>
            </w:r>
          </w:p>
        </w:tc>
        <w:tc>
          <w:tcPr>
            <w:tcW w:w="2697" w:type="dxa"/>
            <w:vAlign w:val="center"/>
          </w:tcPr>
          <w:p w14:paraId="18117595" w14:textId="77777777" w:rsidR="002A5244" w:rsidRDefault="002A5244" w:rsidP="00384119">
            <w:r>
              <w:t>2–3 minutes</w:t>
            </w:r>
          </w:p>
        </w:tc>
        <w:tc>
          <w:tcPr>
            <w:tcW w:w="1891" w:type="dxa"/>
            <w:vAlign w:val="center"/>
          </w:tcPr>
          <w:p w14:paraId="70D8A41A" w14:textId="77777777" w:rsidR="002A5244" w:rsidRDefault="002A5244" w:rsidP="00384119">
            <w:r>
              <w:t>Instructor &amp; Peers</w:t>
            </w:r>
          </w:p>
        </w:tc>
        <w:tc>
          <w:tcPr>
            <w:tcW w:w="3505" w:type="dxa"/>
            <w:vAlign w:val="center"/>
          </w:tcPr>
          <w:p w14:paraId="421C6485" w14:textId="77777777" w:rsidR="002A5244" w:rsidRDefault="002A5244" w:rsidP="00384119">
            <w:r>
              <w:t>Show your semester plan</w:t>
            </w:r>
          </w:p>
        </w:tc>
      </w:tr>
      <w:tr w:rsidR="002A5244" w14:paraId="723A60CE" w14:textId="77777777" w:rsidTr="00384119">
        <w:tc>
          <w:tcPr>
            <w:tcW w:w="2697" w:type="dxa"/>
            <w:vAlign w:val="center"/>
          </w:tcPr>
          <w:p w14:paraId="4B4BD8EA" w14:textId="77777777" w:rsidR="002A5244" w:rsidRDefault="002A5244" w:rsidP="00384119">
            <w:r>
              <w:t xml:space="preserve">Lightning Talk </w:t>
            </w:r>
            <w:r>
              <w:br/>
              <w:t>(Showcase Day)</w:t>
            </w:r>
          </w:p>
        </w:tc>
        <w:tc>
          <w:tcPr>
            <w:tcW w:w="2697" w:type="dxa"/>
            <w:vAlign w:val="center"/>
          </w:tcPr>
          <w:p w14:paraId="37CD5C8E" w14:textId="77777777" w:rsidR="002A5244" w:rsidRDefault="002A5244" w:rsidP="00384119">
            <w:r>
              <w:t>5 minutes (auto-advancing)</w:t>
            </w:r>
          </w:p>
        </w:tc>
        <w:tc>
          <w:tcPr>
            <w:tcW w:w="1891" w:type="dxa"/>
            <w:vAlign w:val="center"/>
          </w:tcPr>
          <w:p w14:paraId="5C647B5E" w14:textId="77777777" w:rsidR="002A5244" w:rsidRDefault="002A5244" w:rsidP="00384119">
            <w:r>
              <w:t>General Public</w:t>
            </w:r>
          </w:p>
        </w:tc>
        <w:tc>
          <w:tcPr>
            <w:tcW w:w="3505" w:type="dxa"/>
            <w:vAlign w:val="center"/>
          </w:tcPr>
          <w:p w14:paraId="15DD9F71" w14:textId="77777777" w:rsidR="002A5244" w:rsidRDefault="002A5244" w:rsidP="00384119">
            <w:r>
              <w:t xml:space="preserve">Encourage guests to come </w:t>
            </w:r>
            <w:proofErr w:type="gramStart"/>
            <w:r>
              <w:t>check</w:t>
            </w:r>
            <w:proofErr w:type="gramEnd"/>
            <w:r>
              <w:t xml:space="preserve"> out your project in more depth.</w:t>
            </w:r>
          </w:p>
        </w:tc>
      </w:tr>
      <w:tr w:rsidR="002A5244" w14:paraId="7ADEF014" w14:textId="77777777" w:rsidTr="00384119">
        <w:tc>
          <w:tcPr>
            <w:tcW w:w="2697" w:type="dxa"/>
            <w:vAlign w:val="center"/>
          </w:tcPr>
          <w:p w14:paraId="44A0A5DD" w14:textId="77777777" w:rsidR="002A5244" w:rsidRDefault="002A5244" w:rsidP="00384119">
            <w:r>
              <w:t xml:space="preserve"> Engineering Design Review</w:t>
            </w:r>
          </w:p>
        </w:tc>
        <w:tc>
          <w:tcPr>
            <w:tcW w:w="2697" w:type="dxa"/>
            <w:vAlign w:val="center"/>
          </w:tcPr>
          <w:p w14:paraId="6207DFD5" w14:textId="77777777" w:rsidR="002A5244" w:rsidRDefault="002A5244" w:rsidP="00384119">
            <w:r>
              <w:t xml:space="preserve">25 minutes </w:t>
            </w:r>
            <w:r>
              <w:br/>
              <w:t>(mostly discussion</w:t>
            </w:r>
          </w:p>
        </w:tc>
        <w:tc>
          <w:tcPr>
            <w:tcW w:w="1891" w:type="dxa"/>
            <w:vAlign w:val="center"/>
          </w:tcPr>
          <w:p w14:paraId="6322D255" w14:textId="77777777" w:rsidR="002A5244" w:rsidRDefault="002A5244" w:rsidP="00384119">
            <w:r>
              <w:t>Technical / Engineers</w:t>
            </w:r>
          </w:p>
        </w:tc>
        <w:tc>
          <w:tcPr>
            <w:tcW w:w="3505" w:type="dxa"/>
            <w:vAlign w:val="center"/>
          </w:tcPr>
          <w:p w14:paraId="49EBEC8E" w14:textId="77777777" w:rsidR="002A5244" w:rsidRDefault="002A5244" w:rsidP="00384119">
            <w:r>
              <w:t xml:space="preserve">Describe in detail your accomplishments, rationale, and system design. Get Feedback. </w:t>
            </w:r>
          </w:p>
        </w:tc>
      </w:tr>
      <w:tr w:rsidR="002A5244" w14:paraId="642A2290" w14:textId="77777777" w:rsidTr="00384119">
        <w:tc>
          <w:tcPr>
            <w:tcW w:w="2697" w:type="dxa"/>
            <w:vAlign w:val="center"/>
          </w:tcPr>
          <w:p w14:paraId="55AD3011" w14:textId="77777777" w:rsidR="002A5244" w:rsidRDefault="002A5244" w:rsidP="00384119">
            <w:r>
              <w:t>Technical Deep Dive</w:t>
            </w:r>
          </w:p>
        </w:tc>
        <w:tc>
          <w:tcPr>
            <w:tcW w:w="2697" w:type="dxa"/>
            <w:vAlign w:val="center"/>
          </w:tcPr>
          <w:p w14:paraId="7019DF4E" w14:textId="77777777" w:rsidR="002A5244" w:rsidRDefault="002A5244" w:rsidP="00384119">
            <w:r>
              <w:t>25 minutes</w:t>
            </w:r>
          </w:p>
        </w:tc>
        <w:tc>
          <w:tcPr>
            <w:tcW w:w="1891" w:type="dxa"/>
            <w:vAlign w:val="center"/>
          </w:tcPr>
          <w:p w14:paraId="2B989917" w14:textId="77777777" w:rsidR="002A5244" w:rsidRDefault="002A5244" w:rsidP="00384119">
            <w:r>
              <w:t>Technical / Engineers</w:t>
            </w:r>
          </w:p>
        </w:tc>
        <w:tc>
          <w:tcPr>
            <w:tcW w:w="3505" w:type="dxa"/>
            <w:vAlign w:val="center"/>
          </w:tcPr>
          <w:p w14:paraId="1835D49C" w14:textId="77777777" w:rsidR="002A5244" w:rsidRDefault="002A5244" w:rsidP="00384119">
            <w:r>
              <w:t xml:space="preserve">Describe in detail your accomplishments, rationale, and system design. </w:t>
            </w:r>
          </w:p>
        </w:tc>
      </w:tr>
    </w:tbl>
    <w:p w14:paraId="1FC8C175" w14:textId="77777777" w:rsidR="002A5244" w:rsidRDefault="002A5244"/>
    <w:p w14:paraId="22C943DB" w14:textId="77777777" w:rsidR="002A5244" w:rsidRDefault="002A5244" w:rsidP="002A5244">
      <w:pPr>
        <w:rPr>
          <w:b/>
          <w:bCs/>
          <w:sz w:val="40"/>
          <w:szCs w:val="40"/>
        </w:rPr>
      </w:pPr>
    </w:p>
    <w:p w14:paraId="1E3CDEBC" w14:textId="77777777" w:rsidR="002A5244" w:rsidRPr="00F820EE" w:rsidRDefault="002A5244" w:rsidP="002A5244">
      <w:pPr>
        <w:rPr>
          <w:b/>
          <w:bCs/>
          <w:sz w:val="32"/>
          <w:szCs w:val="32"/>
        </w:rPr>
      </w:pPr>
      <w:r>
        <w:rPr>
          <w:b/>
          <w:bCs/>
          <w:sz w:val="32"/>
          <w:szCs w:val="32"/>
        </w:rPr>
        <w:t xml:space="preserve">Time Limit: </w:t>
      </w:r>
      <w:r>
        <w:rPr>
          <w:sz w:val="32"/>
          <w:szCs w:val="32"/>
        </w:rPr>
        <w:t>5</w:t>
      </w:r>
      <w:r w:rsidRPr="00794B81">
        <w:rPr>
          <w:sz w:val="32"/>
          <w:szCs w:val="32"/>
        </w:rPr>
        <w:t xml:space="preserve"> minutes (</w:t>
      </w:r>
      <w:r>
        <w:rPr>
          <w:sz w:val="32"/>
          <w:szCs w:val="32"/>
        </w:rPr>
        <w:t>exactly with slides automatically advancing on timers!)</w:t>
      </w:r>
    </w:p>
    <w:p w14:paraId="2039924A" w14:textId="77777777" w:rsidR="002A5244" w:rsidRDefault="002A5244" w:rsidP="002A5244">
      <w:r>
        <w:t xml:space="preserve">Each team will have exactly five minutes to provide a fast overview of their project.  You need to prioritize, so use your time very wisely.  It’s essential that the team repeatedly practices this presentation.  The slides will be set to automatically advance. </w:t>
      </w:r>
    </w:p>
    <w:p w14:paraId="5BADD901" w14:textId="77777777" w:rsidR="002A5244" w:rsidRPr="005D6D0F" w:rsidRDefault="002A5244" w:rsidP="002A5244">
      <w:r>
        <w:t xml:space="preserve">The primary goal of the lightning presentations is to get guests to attend your poster session and system demonstration.  Try to </w:t>
      </w:r>
      <w:proofErr w:type="gramStart"/>
      <w:r>
        <w:t>sell</w:t>
      </w:r>
      <w:proofErr w:type="gramEnd"/>
      <w:r>
        <w:t xml:space="preserve"> the audience </w:t>
      </w:r>
      <w:proofErr w:type="gramStart"/>
      <w:r>
        <w:t>members on</w:t>
      </w:r>
      <w:proofErr w:type="gramEnd"/>
      <w:r>
        <w:t xml:space="preserve"> why the work that you have completed is solving an important problem and worth checking out in more detail.</w:t>
      </w:r>
      <w:r>
        <w:br/>
        <w:t xml:space="preserve"> </w:t>
      </w:r>
      <w:r>
        <w:br/>
      </w:r>
      <w:r>
        <w:rPr>
          <w:b/>
          <w:bCs/>
        </w:rPr>
        <w:t xml:space="preserve">Embedded Videos: </w:t>
      </w:r>
      <w:r w:rsidRPr="008A14D8">
        <w:t>T</w:t>
      </w:r>
      <w:r>
        <w:t xml:space="preserve">eams, at their discretion, can embed short videos into their presentations to better demonstrate their systems. </w:t>
      </w:r>
      <w:r w:rsidRPr="0035530D">
        <w:rPr>
          <w:b/>
          <w:bCs/>
          <w:i/>
          <w:iCs/>
          <w:color w:val="7030A0"/>
        </w:rPr>
        <w:t xml:space="preserve">If you decide to do this, it’s critical to keep these short and to make </w:t>
      </w:r>
      <w:proofErr w:type="gramStart"/>
      <w:r w:rsidRPr="0035530D">
        <w:rPr>
          <w:b/>
          <w:bCs/>
          <w:i/>
          <w:iCs/>
          <w:color w:val="7030A0"/>
        </w:rPr>
        <w:t>sure to test</w:t>
      </w:r>
      <w:proofErr w:type="gramEnd"/>
      <w:r w:rsidRPr="0035530D">
        <w:rPr>
          <w:b/>
          <w:bCs/>
          <w:i/>
          <w:iCs/>
          <w:color w:val="7030A0"/>
        </w:rPr>
        <w:t xml:space="preserve"> that they play correctly and </w:t>
      </w:r>
      <w:r w:rsidRPr="00207FC2">
        <w:rPr>
          <w:b/>
          <w:bCs/>
          <w:i/>
          <w:iCs/>
          <w:color w:val="7030A0"/>
          <w:u w:val="single"/>
        </w:rPr>
        <w:t>automatically</w:t>
      </w:r>
      <w:r w:rsidRPr="0035530D">
        <w:rPr>
          <w:b/>
          <w:bCs/>
          <w:i/>
          <w:iCs/>
          <w:color w:val="7030A0"/>
        </w:rPr>
        <w:t xml:space="preserve"> on another machine. </w:t>
      </w:r>
    </w:p>
    <w:p w14:paraId="376AD714" w14:textId="77777777" w:rsidR="002A5244" w:rsidRPr="006C61B0" w:rsidRDefault="002A5244" w:rsidP="002A5244">
      <w:pPr>
        <w:rPr>
          <w:b/>
          <w:bCs/>
        </w:rPr>
      </w:pPr>
      <w:r>
        <w:rPr>
          <w:b/>
          <w:bCs/>
        </w:rPr>
        <w:br/>
        <w:t xml:space="preserve">Consider the following for the most effective presentation: </w:t>
      </w:r>
    </w:p>
    <w:p w14:paraId="18C9DA55" w14:textId="77777777" w:rsidR="002A5244" w:rsidRPr="008F586D" w:rsidRDefault="002A5244" w:rsidP="002A5244">
      <w:pPr>
        <w:pStyle w:val="ListParagraph"/>
        <w:numPr>
          <w:ilvl w:val="1"/>
          <w:numId w:val="1"/>
        </w:numPr>
        <w:rPr>
          <w:b/>
          <w:bCs/>
        </w:rPr>
      </w:pPr>
      <w:r w:rsidRPr="008F586D">
        <w:rPr>
          <w:b/>
          <w:bCs/>
        </w:rPr>
        <w:t>Motivation / Impact</w:t>
      </w:r>
      <w:proofErr w:type="gramStart"/>
      <w:r w:rsidRPr="008F586D">
        <w:rPr>
          <w:b/>
          <w:bCs/>
        </w:rPr>
        <w:t>:</w:t>
      </w:r>
      <w:r>
        <w:rPr>
          <w:b/>
          <w:bCs/>
        </w:rPr>
        <w:t xml:space="preserve"> </w:t>
      </w:r>
      <w:r>
        <w:t xml:space="preserve"> The</w:t>
      </w:r>
      <w:proofErr w:type="gramEnd"/>
      <w:r>
        <w:t xml:space="preserve"> audience should understand what problem the system attempts to solve.  Effectively, the audience should understand why they should care about this project. </w:t>
      </w:r>
    </w:p>
    <w:p w14:paraId="12C9ADF9" w14:textId="77777777" w:rsidR="002A5244" w:rsidRPr="008F586D" w:rsidRDefault="002A5244" w:rsidP="002A5244">
      <w:pPr>
        <w:pStyle w:val="ListParagraph"/>
        <w:numPr>
          <w:ilvl w:val="1"/>
          <w:numId w:val="1"/>
        </w:numPr>
        <w:rPr>
          <w:b/>
          <w:bCs/>
        </w:rPr>
      </w:pPr>
      <w:r w:rsidRPr="008F586D">
        <w:rPr>
          <w:b/>
          <w:bCs/>
        </w:rPr>
        <w:t xml:space="preserve">Demonstration: </w:t>
      </w:r>
      <w:r>
        <w:t xml:space="preserve">Include pictures of your project in the slides that </w:t>
      </w:r>
      <w:proofErr w:type="gramStart"/>
      <w:r>
        <w:t>lets</w:t>
      </w:r>
      <w:proofErr w:type="gramEnd"/>
      <w:r>
        <w:t xml:space="preserve"> the audience understand what you have built.  No embedded videos </w:t>
      </w:r>
      <w:proofErr w:type="gramStart"/>
      <w:r>
        <w:t>in</w:t>
      </w:r>
      <w:proofErr w:type="gramEnd"/>
      <w:r>
        <w:t xml:space="preserve"> your slides will be shown. You also will not have time for a live demonstration at this time.  The live demonstration should </w:t>
      </w:r>
      <w:proofErr w:type="gramStart"/>
      <w:r>
        <w:t>occur</w:t>
      </w:r>
      <w:proofErr w:type="gramEnd"/>
      <w:r>
        <w:t xml:space="preserve"> at your poster table after the lightning presentations conclude. </w:t>
      </w:r>
    </w:p>
    <w:p w14:paraId="5E23DAAF" w14:textId="77777777" w:rsidR="002A5244" w:rsidRPr="00216F54" w:rsidRDefault="002A5244" w:rsidP="002A5244">
      <w:pPr>
        <w:pStyle w:val="ListParagraph"/>
        <w:numPr>
          <w:ilvl w:val="1"/>
          <w:numId w:val="1"/>
        </w:numPr>
      </w:pPr>
      <w:r w:rsidRPr="008F586D">
        <w:rPr>
          <w:b/>
          <w:bCs/>
        </w:rPr>
        <w:t xml:space="preserve">Results: </w:t>
      </w:r>
      <w:r w:rsidRPr="00216F54">
        <w:t xml:space="preserve">Show your experimental results.  Provide evidence that quantifies the impact of your project. </w:t>
      </w:r>
    </w:p>
    <w:p w14:paraId="20895261" w14:textId="77777777" w:rsidR="002A5244" w:rsidRDefault="002A5244" w:rsidP="002A5244">
      <w:pPr>
        <w:pStyle w:val="ListParagraph"/>
        <w:numPr>
          <w:ilvl w:val="1"/>
          <w:numId w:val="1"/>
        </w:numPr>
        <w:rPr>
          <w:b/>
          <w:bCs/>
        </w:rPr>
      </w:pPr>
      <w:r>
        <w:rPr>
          <w:b/>
          <w:bCs/>
        </w:rPr>
        <w:t xml:space="preserve">Pace &amp; Clarity: </w:t>
      </w:r>
      <w:r w:rsidRPr="006A0414">
        <w:t>Each team member should participate in the presentation.</w:t>
      </w:r>
      <w:r>
        <w:rPr>
          <w:b/>
          <w:bCs/>
        </w:rPr>
        <w:t xml:space="preserve"> </w:t>
      </w:r>
      <w:r>
        <w:t xml:space="preserve"> The presentation should be well-rehearsed, clear, well-paced, and easy-to-understand. </w:t>
      </w:r>
    </w:p>
    <w:p w14:paraId="4F2A0ECE" w14:textId="77777777" w:rsidR="002A5244" w:rsidRPr="00384F01" w:rsidRDefault="002A5244" w:rsidP="002A5244">
      <w:pPr>
        <w:pStyle w:val="ListParagraph"/>
        <w:numPr>
          <w:ilvl w:val="1"/>
          <w:numId w:val="1"/>
        </w:numPr>
        <w:rPr>
          <w:b/>
          <w:bCs/>
        </w:rPr>
      </w:pPr>
      <w:r>
        <w:rPr>
          <w:b/>
          <w:bCs/>
        </w:rPr>
        <w:t xml:space="preserve">Overall </w:t>
      </w:r>
      <w:r w:rsidRPr="00580E73">
        <w:rPr>
          <w:b/>
          <w:bCs/>
        </w:rPr>
        <w:t>Quality of Work</w:t>
      </w:r>
      <w:proofErr w:type="gramStart"/>
      <w:r w:rsidRPr="00580E73">
        <w:rPr>
          <w:b/>
          <w:bCs/>
        </w:rPr>
        <w:t xml:space="preserve">: </w:t>
      </w:r>
      <w:r>
        <w:rPr>
          <w:b/>
          <w:bCs/>
        </w:rPr>
        <w:t xml:space="preserve"> </w:t>
      </w:r>
      <w:r>
        <w:t>Assessment</w:t>
      </w:r>
      <w:proofErr w:type="gramEnd"/>
      <w:r>
        <w:t xml:space="preserve"> </w:t>
      </w:r>
      <w:proofErr w:type="gramStart"/>
      <w:r>
        <w:t>on</w:t>
      </w:r>
      <w:proofErr w:type="gramEnd"/>
      <w:r>
        <w:t xml:space="preserve"> the overall quality of the work presented. </w:t>
      </w:r>
    </w:p>
    <w:p w14:paraId="1B86DE30" w14:textId="77777777" w:rsidR="002A5244" w:rsidRPr="00384F01" w:rsidRDefault="002A5244" w:rsidP="002A5244">
      <w:pPr>
        <w:pStyle w:val="ListParagraph"/>
        <w:numPr>
          <w:ilvl w:val="1"/>
          <w:numId w:val="1"/>
        </w:numPr>
        <w:rPr>
          <w:b/>
          <w:bCs/>
        </w:rPr>
      </w:pPr>
      <w:r w:rsidRPr="00384F01">
        <w:rPr>
          <w:b/>
          <w:bCs/>
        </w:rPr>
        <w:t>OPTIONAL</w:t>
      </w:r>
      <w:proofErr w:type="gramStart"/>
      <w:r w:rsidRPr="00384F01">
        <w:rPr>
          <w:b/>
          <w:bCs/>
        </w:rPr>
        <w:t>:</w:t>
      </w:r>
      <w:r>
        <w:t xml:space="preserve">  You</w:t>
      </w:r>
      <w:proofErr w:type="gramEnd"/>
      <w:r>
        <w:t xml:space="preserve"> may wish to consider communicating the following.  However, since you have very limited time and each project is different, adding this content will be left to the discretion of each individual team.  You should assess what is the most important and appropriate information to convey to the audience. </w:t>
      </w:r>
    </w:p>
    <w:p w14:paraId="200699C0" w14:textId="77777777" w:rsidR="002A5244" w:rsidRDefault="002A5244" w:rsidP="002A5244">
      <w:pPr>
        <w:pStyle w:val="ListParagraph"/>
        <w:numPr>
          <w:ilvl w:val="2"/>
          <w:numId w:val="1"/>
        </w:numPr>
      </w:pPr>
      <w:r>
        <w:lastRenderedPageBreak/>
        <w:t>System Requirements</w:t>
      </w:r>
    </w:p>
    <w:p w14:paraId="38452B13" w14:textId="77777777" w:rsidR="002A5244" w:rsidRDefault="002A5244" w:rsidP="002A5244">
      <w:pPr>
        <w:pStyle w:val="ListParagraph"/>
        <w:numPr>
          <w:ilvl w:val="2"/>
          <w:numId w:val="1"/>
        </w:numPr>
      </w:pPr>
      <w:r>
        <w:t>System Design</w:t>
      </w:r>
    </w:p>
    <w:p w14:paraId="509246F3" w14:textId="77777777" w:rsidR="002A5244" w:rsidRPr="00451D95" w:rsidRDefault="002A5244" w:rsidP="002A5244">
      <w:pPr>
        <w:ind w:left="720"/>
        <w:rPr>
          <w:b/>
          <w:bCs/>
        </w:rPr>
      </w:pPr>
      <w:r>
        <w:rPr>
          <w:b/>
          <w:bCs/>
        </w:rPr>
        <w:br/>
      </w:r>
      <w:r w:rsidRPr="00451D95">
        <w:rPr>
          <w:b/>
          <w:bCs/>
        </w:rPr>
        <w:t>How to set PowerPoint to automatically advance:</w:t>
      </w:r>
    </w:p>
    <w:p w14:paraId="16B8CA52" w14:textId="77777777" w:rsidR="002A5244" w:rsidRDefault="002A5244" w:rsidP="002A5244">
      <w:pPr>
        <w:pStyle w:val="ListParagraph"/>
        <w:numPr>
          <w:ilvl w:val="1"/>
          <w:numId w:val="1"/>
        </w:numPr>
      </w:pPr>
      <w:r>
        <w:t xml:space="preserve">Click on the </w:t>
      </w:r>
      <w:r w:rsidRPr="008605B6">
        <w:rPr>
          <w:b/>
          <w:bCs/>
        </w:rPr>
        <w:t>Transitions</w:t>
      </w:r>
      <w:r>
        <w:t xml:space="preserve"> tab </w:t>
      </w:r>
    </w:p>
    <w:p w14:paraId="4A3670CC" w14:textId="77777777" w:rsidR="002A5244" w:rsidRDefault="002A5244" w:rsidP="002A5244">
      <w:pPr>
        <w:jc w:val="center"/>
      </w:pPr>
      <w:r>
        <w:rPr>
          <w:noProof/>
        </w:rPr>
        <w:drawing>
          <wp:inline distT="0" distB="0" distL="0" distR="0" wp14:anchorId="2ABA19D3" wp14:editId="407D7D4F">
            <wp:extent cx="5707568" cy="1110861"/>
            <wp:effectExtent l="0" t="0" r="762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12" cy="1115638"/>
                    </a:xfrm>
                    <a:prstGeom prst="rect">
                      <a:avLst/>
                    </a:prstGeom>
                    <a:noFill/>
                    <a:ln>
                      <a:noFill/>
                    </a:ln>
                  </pic:spPr>
                </pic:pic>
              </a:graphicData>
            </a:graphic>
          </wp:inline>
        </w:drawing>
      </w:r>
    </w:p>
    <w:p w14:paraId="2592271D" w14:textId="77777777" w:rsidR="002A5244" w:rsidRDefault="002A5244" w:rsidP="002A5244">
      <w:pPr>
        <w:pStyle w:val="ListParagraph"/>
        <w:numPr>
          <w:ilvl w:val="1"/>
          <w:numId w:val="1"/>
        </w:numPr>
      </w:pPr>
      <w:r>
        <w:t xml:space="preserve">Under the </w:t>
      </w:r>
      <w:r w:rsidRPr="00451D95">
        <w:rPr>
          <w:b/>
          <w:bCs/>
        </w:rPr>
        <w:t>Advance Slide</w:t>
      </w:r>
      <w:r>
        <w:t xml:space="preserve"> area, check the box called </w:t>
      </w:r>
      <w:r w:rsidRPr="00451D95">
        <w:rPr>
          <w:b/>
          <w:bCs/>
        </w:rPr>
        <w:t>After</w:t>
      </w:r>
      <w:r>
        <w:t xml:space="preserve"> and set the desired time until the slide will advance to the next slide. </w:t>
      </w:r>
    </w:p>
    <w:p w14:paraId="72F357AD" w14:textId="77777777" w:rsidR="002A5244" w:rsidRDefault="002A5244" w:rsidP="002A5244">
      <w:pPr>
        <w:jc w:val="center"/>
      </w:pPr>
      <w:r>
        <w:rPr>
          <w:noProof/>
        </w:rPr>
        <w:drawing>
          <wp:inline distT="0" distB="0" distL="0" distR="0" wp14:anchorId="293D0862" wp14:editId="2577526C">
            <wp:extent cx="2362572" cy="698500"/>
            <wp:effectExtent l="0" t="0" r="0" b="6350"/>
            <wp:docPr id="23" name="Picture 23"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hape, arrow&#10;&#10;Description automatically generated"/>
                    <pic:cNvPicPr/>
                  </pic:nvPicPr>
                  <pic:blipFill>
                    <a:blip r:embed="rId6"/>
                    <a:stretch>
                      <a:fillRect/>
                    </a:stretch>
                  </pic:blipFill>
                  <pic:spPr>
                    <a:xfrm>
                      <a:off x="0" y="0"/>
                      <a:ext cx="2370437" cy="700825"/>
                    </a:xfrm>
                    <a:prstGeom prst="rect">
                      <a:avLst/>
                    </a:prstGeom>
                  </pic:spPr>
                </pic:pic>
              </a:graphicData>
            </a:graphic>
          </wp:inline>
        </w:drawing>
      </w:r>
    </w:p>
    <w:p w14:paraId="7C77875F" w14:textId="77777777" w:rsidR="002A5244" w:rsidRDefault="002A5244" w:rsidP="002A5244"/>
    <w:p w14:paraId="10914DB6" w14:textId="77777777" w:rsidR="002A5244" w:rsidRPr="00384F01" w:rsidRDefault="002A5244" w:rsidP="002A5244">
      <w:pPr>
        <w:ind w:left="720"/>
        <w:rPr>
          <w:b/>
          <w:bCs/>
        </w:rPr>
      </w:pPr>
      <w:r w:rsidRPr="00384F01">
        <w:rPr>
          <w:b/>
          <w:bCs/>
        </w:rPr>
        <w:t xml:space="preserve">Submission Requirements: </w:t>
      </w:r>
    </w:p>
    <w:p w14:paraId="315EFEE2" w14:textId="77777777" w:rsidR="002A5244" w:rsidRDefault="002A5244" w:rsidP="002A5244">
      <w:pPr>
        <w:pStyle w:val="ListParagraph"/>
        <w:numPr>
          <w:ilvl w:val="1"/>
          <w:numId w:val="1"/>
        </w:numPr>
      </w:pPr>
      <w:r>
        <w:t xml:space="preserve">Submit a .pptx file on GitHub under </w:t>
      </w:r>
      <w:proofErr w:type="spellStart"/>
      <w:r w:rsidRPr="008A14D8">
        <w:rPr>
          <w:i/>
          <w:iCs/>
        </w:rPr>
        <w:t>team_deliverables</w:t>
      </w:r>
      <w:proofErr w:type="spellEnd"/>
    </w:p>
    <w:p w14:paraId="2464EDAF" w14:textId="77777777" w:rsidR="002A5244" w:rsidRDefault="002A5244" w:rsidP="002A5244">
      <w:pPr>
        <w:pStyle w:val="ListParagraph"/>
        <w:numPr>
          <w:ilvl w:val="1"/>
          <w:numId w:val="1"/>
        </w:numPr>
      </w:pPr>
      <w:r>
        <w:t xml:space="preserve">The file must be set to auto-advance and the total time to advance through all the slides must be exactly 5 minutes.  </w:t>
      </w:r>
      <w:r w:rsidRPr="00E95F5C">
        <w:rPr>
          <w:b/>
          <w:bCs/>
          <w:color w:val="7030A0"/>
        </w:rPr>
        <w:t>Make sure to test it with your phone’s stopwatch!</w:t>
      </w:r>
    </w:p>
    <w:p w14:paraId="4EFF1449" w14:textId="77777777" w:rsidR="002A5244" w:rsidRDefault="002A5244" w:rsidP="002A5244"/>
    <w:p w14:paraId="7C10924B" w14:textId="77777777" w:rsidR="002A5244" w:rsidRDefault="002A5244"/>
    <w:sectPr w:rsidR="002A5244" w:rsidSect="002A52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C4DA5"/>
    <w:multiLevelType w:val="hybridMultilevel"/>
    <w:tmpl w:val="27E629B0"/>
    <w:lvl w:ilvl="0" w:tplc="390ABCD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612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244"/>
    <w:rsid w:val="002A5244"/>
    <w:rsid w:val="00644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E457A"/>
  <w15:chartTrackingRefBased/>
  <w15:docId w15:val="{07152BDB-D797-44EE-B1D9-E087959E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244"/>
    <w:pPr>
      <w:spacing w:line="259" w:lineRule="auto"/>
    </w:pPr>
    <w:rPr>
      <w:kern w:val="0"/>
      <w:sz w:val="22"/>
      <w:szCs w:val="22"/>
    </w:rPr>
  </w:style>
  <w:style w:type="paragraph" w:styleId="Heading1">
    <w:name w:val="heading 1"/>
    <w:basedOn w:val="Normal"/>
    <w:next w:val="Normal"/>
    <w:link w:val="Heading1Char"/>
    <w:uiPriority w:val="9"/>
    <w:qFormat/>
    <w:rsid w:val="002A5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2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2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2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2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244"/>
    <w:rPr>
      <w:rFonts w:eastAsiaTheme="majorEastAsia" w:cstheme="majorBidi"/>
      <w:color w:val="272727" w:themeColor="text1" w:themeTint="D8"/>
    </w:rPr>
  </w:style>
  <w:style w:type="paragraph" w:styleId="Title">
    <w:name w:val="Title"/>
    <w:basedOn w:val="Normal"/>
    <w:next w:val="Normal"/>
    <w:link w:val="TitleChar"/>
    <w:uiPriority w:val="10"/>
    <w:qFormat/>
    <w:rsid w:val="002A5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244"/>
    <w:pPr>
      <w:spacing w:before="160"/>
      <w:jc w:val="center"/>
    </w:pPr>
    <w:rPr>
      <w:i/>
      <w:iCs/>
      <w:color w:val="404040" w:themeColor="text1" w:themeTint="BF"/>
    </w:rPr>
  </w:style>
  <w:style w:type="character" w:customStyle="1" w:styleId="QuoteChar">
    <w:name w:val="Quote Char"/>
    <w:basedOn w:val="DefaultParagraphFont"/>
    <w:link w:val="Quote"/>
    <w:uiPriority w:val="29"/>
    <w:rsid w:val="002A5244"/>
    <w:rPr>
      <w:i/>
      <w:iCs/>
      <w:color w:val="404040" w:themeColor="text1" w:themeTint="BF"/>
    </w:rPr>
  </w:style>
  <w:style w:type="paragraph" w:styleId="ListParagraph">
    <w:name w:val="List Paragraph"/>
    <w:basedOn w:val="Normal"/>
    <w:uiPriority w:val="34"/>
    <w:qFormat/>
    <w:rsid w:val="002A5244"/>
    <w:pPr>
      <w:ind w:left="720"/>
      <w:contextualSpacing/>
    </w:pPr>
  </w:style>
  <w:style w:type="character" w:styleId="IntenseEmphasis">
    <w:name w:val="Intense Emphasis"/>
    <w:basedOn w:val="DefaultParagraphFont"/>
    <w:uiPriority w:val="21"/>
    <w:qFormat/>
    <w:rsid w:val="002A5244"/>
    <w:rPr>
      <w:i/>
      <w:iCs/>
      <w:color w:val="0F4761" w:themeColor="accent1" w:themeShade="BF"/>
    </w:rPr>
  </w:style>
  <w:style w:type="paragraph" w:styleId="IntenseQuote">
    <w:name w:val="Intense Quote"/>
    <w:basedOn w:val="Normal"/>
    <w:next w:val="Normal"/>
    <w:link w:val="IntenseQuoteChar"/>
    <w:uiPriority w:val="30"/>
    <w:qFormat/>
    <w:rsid w:val="002A5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244"/>
    <w:rPr>
      <w:i/>
      <w:iCs/>
      <w:color w:val="0F4761" w:themeColor="accent1" w:themeShade="BF"/>
    </w:rPr>
  </w:style>
  <w:style w:type="character" w:styleId="IntenseReference">
    <w:name w:val="Intense Reference"/>
    <w:basedOn w:val="DefaultParagraphFont"/>
    <w:uiPriority w:val="32"/>
    <w:qFormat/>
    <w:rsid w:val="002A5244"/>
    <w:rPr>
      <w:b/>
      <w:bCs/>
      <w:smallCaps/>
      <w:color w:val="0F4761" w:themeColor="accent1" w:themeShade="BF"/>
      <w:spacing w:val="5"/>
    </w:rPr>
  </w:style>
  <w:style w:type="table" w:styleId="TableGrid">
    <w:name w:val="Table Grid"/>
    <w:basedOn w:val="TableNormal"/>
    <w:uiPriority w:val="39"/>
    <w:rsid w:val="002A5244"/>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Muckell</dc:creator>
  <cp:keywords/>
  <dc:description/>
  <cp:lastModifiedBy>Jonathan Muckell</cp:lastModifiedBy>
  <cp:revision>1</cp:revision>
  <dcterms:created xsi:type="dcterms:W3CDTF">2025-08-07T17:07:00Z</dcterms:created>
  <dcterms:modified xsi:type="dcterms:W3CDTF">2025-08-07T17:09:00Z</dcterms:modified>
</cp:coreProperties>
</file>