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am a PhD student working with Dr. Nilanjan Ray and Dr. Pierre Boulanger on applications of information geometry and optimal transport to problems in computer vision and quantum error correction.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Prior to my PhD, I completed my MSc under the supervision of Dr. Nilanjan Ray, focusing on differentiable programming methods for medical imaging. I also spent several years in industry conducting research on physics-based machine learning, reinforcement learning, robotics, and control.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research interests broadly include optimization and control, with particular emphasis on geometric and transport-based methods for practical, application-driven problems in vision and quantum systems.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