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1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Инливидуальный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А.</w:t>
      </w:r>
      <w:r>
        <w:t xml:space="preserve"> </w:t>
      </w:r>
      <w:r>
        <w:t xml:space="preserve">Д.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марта</w:t>
      </w:r>
      <w:r>
        <w:t xml:space="preserve"> </w:t>
      </w:r>
      <w:r>
        <w:t xml:space="preserve">2024</w:t>
      </w:r>
    </w:p>
    <w:bookmarkStart w:id="21" w:name="информация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Информация</w:t>
      </w:r>
    </w:p>
    <w:bookmarkStart w:id="20" w:name="докладчик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Уткина Алина Дмитриевна</w:t>
      </w:r>
    </w:p>
    <w:p>
      <w:pPr>
        <w:numPr>
          <w:ilvl w:val="0"/>
          <w:numId w:val="1001"/>
        </w:numPr>
        <w:pStyle w:val="Compact"/>
      </w:pPr>
      <w:r>
        <w:t xml:space="preserve">студент НПИбд-02-22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bookmarkEnd w:id="20"/>
    <w:bookmarkEnd w:id="21"/>
    <w:bookmarkStart w:id="23" w:name="ввод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Вводная часть</w:t>
      </w:r>
    </w:p>
    <w:bookmarkStart w:id="22" w:name="цели-и-задач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Цели и задачи</w:t>
      </w:r>
    </w:p>
    <w:p>
      <w:pPr>
        <w:numPr>
          <w:ilvl w:val="0"/>
          <w:numId w:val="1002"/>
        </w:numPr>
        <w:pStyle w:val="Compact"/>
      </w:pPr>
      <w:r>
        <w:t xml:space="preserve">Установить дистрибутив Kali Linux в виртуальную машину.</w:t>
      </w:r>
    </w:p>
    <w:bookmarkEnd w:id="22"/>
    <w:bookmarkEnd w:id="23"/>
    <w:bookmarkStart w:id="4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30" w:name="скачивание-дистрибутив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Скачивание дистрибутива</w:t>
      </w:r>
    </w:p>
    <w:p>
      <w:pPr>
        <w:pStyle w:val="FirstParagraph"/>
      </w:pPr>
      <w:r>
        <w:t xml:space="preserve">Скачиваем дистрибутив с сайта https://www.kali.org/</w:t>
      </w:r>
    </w:p>
    <w:p>
      <w:pPr>
        <w:pStyle w:val="BodyText"/>
      </w:pPr>
      <w:r>
        <w:drawing>
          <wp:inline>
            <wp:extent cx="5334000" cy="466428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44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7" w:name="создание-и-запуск-машин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и запуск машины</w:t>
      </w:r>
    </w:p>
    <w:p>
      <w:pPr>
        <w:pStyle w:val="FirstParagraph"/>
      </w:pPr>
      <w:r>
        <w:drawing>
          <wp:inline>
            <wp:extent cx="5334000" cy="395209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/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23460" cy="405384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создание-и-запуск-машины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и запуск машины</w:t>
      </w:r>
    </w:p>
    <w:p>
      <w:pPr>
        <w:pStyle w:val="FirstParagraph"/>
      </w:pPr>
      <w:r>
        <w:drawing>
          <wp:inline>
            <wp:extent cx="5334000" cy="436736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7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44" w:name="результа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Результаты</w:t>
      </w:r>
    </w:p>
    <w:p>
      <w:pPr>
        <w:numPr>
          <w:ilvl w:val="0"/>
          <w:numId w:val="1003"/>
        </w:numPr>
        <w:pStyle w:val="Compact"/>
      </w:pPr>
      <w:r>
        <w:t xml:space="preserve">Не нужны все результаты</w:t>
      </w:r>
    </w:p>
    <w:p>
      <w:pPr>
        <w:numPr>
          <w:ilvl w:val="0"/>
          <w:numId w:val="1003"/>
        </w:numPr>
        <w:pStyle w:val="Compact"/>
      </w:pPr>
      <w:r>
        <w:t xml:space="preserve">Необходимы логические связки между слайдами</w:t>
      </w:r>
    </w:p>
    <w:p>
      <w:pPr>
        <w:numPr>
          <w:ilvl w:val="0"/>
          <w:numId w:val="1003"/>
        </w:numPr>
        <w:pStyle w:val="Compact"/>
      </w:pPr>
      <w:r>
        <w:t xml:space="preserve">Необходимо показать понимание материала</w:t>
      </w:r>
    </w:p>
    <w:bookmarkStart w:id="43" w:name="section"/>
    <w:p>
      <w:pPr>
        <w:pStyle w:val="Heading2"/>
      </w:pPr>
      <w:r>
        <w:rPr>
          <w:rStyle w:val="SectionNumber"/>
        </w:rPr>
        <w:t xml:space="preserve">4.1</w:t>
      </w:r>
      <w:r>
        <w:tab/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Инливидуальный проект</dc:title>
  <dc:creator>Уткина А. Д.</dc:creator>
  <dc:language>ru-RU</dc:language>
  <cp:keywords/>
  <dcterms:created xsi:type="dcterms:W3CDTF">2024-03-01T21:19:35Z</dcterms:created>
  <dcterms:modified xsi:type="dcterms:W3CDTF">2024-03-01T21:19:35Z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abel-lang">
    <vt:lpwstr>russian</vt:lpwstr>
  </property>
  <property fmtid="{D5CDD505-2E9C-101B-9397-08002B2CF9AE}" pid="6" name="babel-otherlangs">
    <vt:lpwstr>english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02 марта 2024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header-includes">
    <vt:lpwstr/>
  </property>
  <property fmtid="{D5CDD505-2E9C-101B-9397-08002B2CF9AE}" pid="31" name="institute">
    <vt:lpwstr/>
  </property>
  <property fmtid="{D5CDD505-2E9C-101B-9397-08002B2CF9AE}" pid="32" name="lastDelim">
    <vt:lpwstr>, 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rangeDelim">
    <vt:lpwstr>-</vt:lpwstr>
  </property>
  <property fmtid="{D5CDD505-2E9C-101B-9397-08002B2CF9AE}" pid="47" name="refDelim">
    <vt:lpwstr>, </vt:lpwstr>
  </property>
  <property fmtid="{D5CDD505-2E9C-101B-9397-08002B2CF9AE}" pid="48" name="refIndexTemplate">
    <vt:lpwstr>isuf</vt:lpwstr>
  </property>
  <property fmtid="{D5CDD505-2E9C-101B-9397-08002B2CF9AE}" pid="49" name="secHeaderDelim">
    <vt:lpwstr> </vt:lpwstr>
  </property>
  <property fmtid="{D5CDD505-2E9C-101B-9397-08002B2CF9AE}" pid="50" name="secHeaderTemplate">
    <vt:lpwstr>isecHeaderDelim[n]t</vt:lpwstr>
  </property>
  <property fmtid="{D5CDD505-2E9C-101B-9397-08002B2CF9AE}" pid="51" name="secLabels">
    <vt:lpwstr>arabic</vt:lpwstr>
  </property>
  <property fmtid="{D5CDD505-2E9C-101B-9397-08002B2CF9AE}" pid="52" name="secPrefix">
    <vt:lpwstr/>
  </property>
  <property fmtid="{D5CDD505-2E9C-101B-9397-08002B2CF9AE}" pid="53" name="secPrefixTemplate">
    <vt:lpwstr>p i</vt:lpwstr>
  </property>
  <property fmtid="{D5CDD505-2E9C-101B-9397-08002B2CF9AE}" pid="54" name="section-titles">
    <vt:lpwstr>True</vt:lpwstr>
  </property>
  <property fmtid="{D5CDD505-2E9C-101B-9397-08002B2CF9AE}" pid="55" name="sectionsDepth">
    <vt:lpwstr>0</vt:lpwstr>
  </property>
  <property fmtid="{D5CDD505-2E9C-101B-9397-08002B2CF9AE}" pid="56" name="slide_level">
    <vt:lpwstr>2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subtitle">
    <vt:lpwstr>Этап 1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blLabels">
    <vt:lpwstr>arabic</vt:lpwstr>
  </property>
  <property fmtid="{D5CDD505-2E9C-101B-9397-08002B2CF9AE}" pid="67" name="tblPrefix">
    <vt:lpwstr/>
  </property>
  <property fmtid="{D5CDD505-2E9C-101B-9397-08002B2CF9AE}" pid="68" name="tblPrefixTemplate">
    <vt:lpwstr>p i</vt:lpwstr>
  </property>
  <property fmtid="{D5CDD505-2E9C-101B-9397-08002B2CF9AE}" pid="69" name="theme">
    <vt:lpwstr>metropolis</vt:lpwstr>
  </property>
  <property fmtid="{D5CDD505-2E9C-101B-9397-08002B2CF9AE}" pid="70" name="titleDelim">
    <vt:lpwstr>:</vt:lpwstr>
  </property>
  <property fmtid="{D5CDD505-2E9C-101B-9397-08002B2CF9AE}" pid="71" name="toc">
    <vt:lpwstr>False</vt:lpwstr>
  </property>
  <property fmtid="{D5CDD505-2E9C-101B-9397-08002B2CF9AE}" pid="72" name="toc-title">
    <vt:lpwstr>Содержание</vt:lpwstr>
  </property>
</Properties>
</file>