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9E7C" w14:textId="77777777" w:rsidR="00815902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44"/>
          <w:szCs w:val="44"/>
        </w:rPr>
      </w:pPr>
      <w:r>
        <w:rPr>
          <w:rFonts w:ascii="Arial Black" w:eastAsia="Arial Black" w:hAnsi="Arial Black" w:cs="Arial Black"/>
          <w:b/>
          <w:noProof/>
          <w:sz w:val="44"/>
          <w:szCs w:val="44"/>
        </w:rPr>
        <w:drawing>
          <wp:anchor distT="0" distB="0" distL="0" distR="0" simplePos="0" relativeHeight="251658240" behindDoc="0" locked="0" layoutInCell="1" hidden="0" allowOverlap="1" wp14:anchorId="31343827" wp14:editId="3B5B0044">
            <wp:simplePos x="0" y="0"/>
            <wp:positionH relativeFrom="page">
              <wp:posOffset>2066925</wp:posOffset>
            </wp:positionH>
            <wp:positionV relativeFrom="page">
              <wp:posOffset>419100</wp:posOffset>
            </wp:positionV>
            <wp:extent cx="3466465" cy="345694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56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0CD0B1" w14:textId="77777777" w:rsidR="00815902" w:rsidRDefault="0081590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44"/>
          <w:szCs w:val="44"/>
        </w:rPr>
      </w:pPr>
    </w:p>
    <w:p w14:paraId="3BAEE161" w14:textId="77777777" w:rsidR="00815902" w:rsidRDefault="0081590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44"/>
          <w:szCs w:val="44"/>
        </w:rPr>
      </w:pPr>
    </w:p>
    <w:p w14:paraId="3F09203A" w14:textId="77777777" w:rsidR="00815902" w:rsidRDefault="0081590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44"/>
          <w:szCs w:val="44"/>
        </w:rPr>
      </w:pPr>
    </w:p>
    <w:p w14:paraId="5C2630AD" w14:textId="77777777" w:rsidR="00815902" w:rsidRDefault="0081590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44"/>
          <w:szCs w:val="44"/>
        </w:rPr>
      </w:pPr>
    </w:p>
    <w:p w14:paraId="3C7139C4" w14:textId="77777777" w:rsidR="00815902" w:rsidRDefault="00815902" w:rsidP="0070281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rPr>
          <w:rFonts w:ascii="Arial Black" w:eastAsia="Arial Black" w:hAnsi="Arial Black" w:cs="Arial Black"/>
          <w:b/>
          <w:color w:val="000000"/>
          <w:sz w:val="44"/>
          <w:szCs w:val="44"/>
        </w:rPr>
      </w:pPr>
    </w:p>
    <w:p w14:paraId="5EC1DD55" w14:textId="77777777" w:rsidR="00815902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D261136" wp14:editId="286F1CA9">
                <wp:simplePos x="0" y="0"/>
                <wp:positionH relativeFrom="column">
                  <wp:posOffset>-952499</wp:posOffset>
                </wp:positionH>
                <wp:positionV relativeFrom="paragraph">
                  <wp:posOffset>254000</wp:posOffset>
                </wp:positionV>
                <wp:extent cx="7816215" cy="15335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2700" y="3018060"/>
                          <a:ext cx="7806600" cy="1523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AF073A" w14:textId="77777777" w:rsidR="00815902" w:rsidRDefault="008159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DB518FB" w14:textId="77777777" w:rsidR="00815902" w:rsidRDefault="008159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78C3804" w14:textId="77777777" w:rsidR="00815902" w:rsidRDefault="008159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61136" id="Rectangle 1" o:spid="_x0000_s1026" style="position:absolute;left:0;text-align:left;margin-left:-75pt;margin-top:20pt;width:615.45pt;height:120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" fillcolor="#729fcf" strokecolor="#3465a4">
                <v:stroke startarrowwidth="narrow" startarrowlength="short" endarrowwidth="narrow" endarrowlength="short" joinstyle="round"/>
                <v:textbox inset="0,0,0,0">
                  <w:txbxContent>
                    <w:p w14:paraId="58AF073A" w14:textId="77777777" w:rsidR="00815902" w:rsidRDefault="00815902">
                      <w:pPr>
                        <w:spacing w:after="0" w:line="240" w:lineRule="auto"/>
                        <w:textDirection w:val="btLr"/>
                      </w:pPr>
                    </w:p>
                    <w:p w14:paraId="4DB518FB" w14:textId="77777777" w:rsidR="00815902" w:rsidRDefault="00815902">
                      <w:pPr>
                        <w:spacing w:after="0" w:line="240" w:lineRule="auto"/>
                        <w:textDirection w:val="btLr"/>
                      </w:pPr>
                    </w:p>
                    <w:p w14:paraId="378C3804" w14:textId="77777777" w:rsidR="00815902" w:rsidRDefault="0081590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54EA82" w14:textId="77777777" w:rsidR="00815902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44"/>
          <w:szCs w:val="44"/>
        </w:rPr>
        <w:t>Haukainga HomeWinds</w:t>
      </w:r>
    </w:p>
    <w:p w14:paraId="2AB554E5" w14:textId="77777777" w:rsidR="00815902" w:rsidRDefault="0081590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b/>
          <w:color w:val="000000"/>
          <w:sz w:val="36"/>
          <w:szCs w:val="36"/>
        </w:rPr>
      </w:pPr>
    </w:p>
    <w:p w14:paraId="09869C9A" w14:textId="77777777" w:rsidR="00815902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rFonts w:ascii="Arial Black" w:eastAsia="Arial Black" w:hAnsi="Arial Black" w:cs="Arial Black"/>
          <w:b/>
          <w:color w:val="000000"/>
          <w:sz w:val="36"/>
          <w:szCs w:val="36"/>
        </w:rPr>
      </w:pPr>
      <w:r>
        <w:rPr>
          <w:b/>
          <w:color w:val="000000"/>
          <w:sz w:val="44"/>
          <w:szCs w:val="44"/>
        </w:rPr>
        <w:t>Project Proposal</w:t>
      </w:r>
    </w:p>
    <w:p w14:paraId="0C327765" w14:textId="77777777" w:rsidR="00815902" w:rsidRDefault="0081590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0"/>
        <w:jc w:val="center"/>
        <w:rPr>
          <w:color w:val="000000"/>
          <w:sz w:val="44"/>
          <w:szCs w:val="44"/>
        </w:rPr>
      </w:pPr>
      <w:bookmarkStart w:id="1" w:name="_30j0zll" w:colFirst="0" w:colLast="0"/>
      <w:bookmarkEnd w:id="1"/>
    </w:p>
    <w:tbl>
      <w:tblPr>
        <w:tblStyle w:val="a"/>
        <w:tblW w:w="6525" w:type="dxa"/>
        <w:jc w:val="center"/>
        <w:tblLayout w:type="fixed"/>
        <w:tblLook w:val="0000" w:firstRow="0" w:lastRow="0" w:firstColumn="0" w:lastColumn="0" w:noHBand="0" w:noVBand="0"/>
      </w:tblPr>
      <w:tblGrid>
        <w:gridCol w:w="3058"/>
        <w:gridCol w:w="3467"/>
      </w:tblGrid>
      <w:tr w:rsidR="00815902" w14:paraId="5E267774" w14:textId="77777777">
        <w:trPr>
          <w:trHeight w:val="144"/>
          <w:jc w:val="center"/>
        </w:trPr>
        <w:tc>
          <w:tcPr>
            <w:tcW w:w="3058" w:type="dxa"/>
          </w:tcPr>
          <w:p w14:paraId="071B210E" w14:textId="77777777" w:rsidR="00815902" w:rsidRDefault="00000000">
            <w:pPr>
              <w:widowControl w:val="0"/>
              <w:ind w:left="0"/>
              <w:jc w:val="center"/>
            </w:pPr>
            <w:r>
              <w:t>VERSION: 1.0</w:t>
            </w:r>
          </w:p>
        </w:tc>
        <w:tc>
          <w:tcPr>
            <w:tcW w:w="3467" w:type="dxa"/>
          </w:tcPr>
          <w:p w14:paraId="36CFD4E0" w14:textId="77777777" w:rsidR="00815902" w:rsidRDefault="00000000">
            <w:pPr>
              <w:widowControl w:val="0"/>
              <w:ind w:left="0"/>
              <w:jc w:val="center"/>
            </w:pPr>
            <w:r>
              <w:t>REVISION DATE:  14.08.2023</w:t>
            </w:r>
          </w:p>
        </w:tc>
      </w:tr>
    </w:tbl>
    <w:p w14:paraId="04C1946E" w14:textId="77777777" w:rsidR="00815902" w:rsidRDefault="00815902">
      <w:pPr>
        <w:ind w:left="0"/>
      </w:pPr>
    </w:p>
    <w:tbl>
      <w:tblPr>
        <w:tblStyle w:val="a0"/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2341"/>
        <w:gridCol w:w="2340"/>
        <w:gridCol w:w="2340"/>
        <w:gridCol w:w="2339"/>
      </w:tblGrid>
      <w:tr w:rsidR="00815902" w14:paraId="166E259C" w14:textId="77777777">
        <w:trPr>
          <w:cantSplit/>
          <w:trHeight w:val="370"/>
          <w:jc w:val="center"/>
        </w:trPr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1167FA09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Approver Name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CEFD5FA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7F0C630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Signature</w:t>
            </w:r>
          </w:p>
        </w:tc>
        <w:tc>
          <w:tcPr>
            <w:tcW w:w="2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AF00EA1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</w:t>
            </w:r>
          </w:p>
        </w:tc>
      </w:tr>
      <w:tr w:rsidR="00815902" w14:paraId="3A69D392" w14:textId="77777777">
        <w:trPr>
          <w:cantSplit/>
          <w:trHeight w:val="370"/>
          <w:jc w:val="center"/>
        </w:trPr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AA59389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Michael Amann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D19BBA5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4090B8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AFCAC46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</w:tr>
      <w:tr w:rsidR="00815902" w14:paraId="67FA4382" w14:textId="77777777">
        <w:trPr>
          <w:cantSplit/>
          <w:trHeight w:val="370"/>
          <w:jc w:val="center"/>
        </w:trPr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8E64F3A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Lukas Weitzer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67A069E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25C84C3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25DEA83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</w:tr>
      <w:tr w:rsidR="00815902" w14:paraId="1ADF036A" w14:textId="77777777">
        <w:trPr>
          <w:cantSplit/>
          <w:trHeight w:val="370"/>
          <w:jc w:val="center"/>
        </w:trPr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6FCBA9C" w14:textId="77777777" w:rsidR="008159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Talgat Narbaev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88F97C3" w14:textId="5580ED98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7BDEA4F" w14:textId="6E9F4CAF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BD2A3B4" w14:textId="77777777" w:rsidR="00815902" w:rsidRDefault="0081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0"/>
              <w:rPr>
                <w:color w:val="000000"/>
                <w:sz w:val="18"/>
                <w:szCs w:val="18"/>
              </w:rPr>
            </w:pPr>
          </w:p>
        </w:tc>
      </w:tr>
    </w:tbl>
    <w:p w14:paraId="7892B6DF" w14:textId="77777777" w:rsidR="00815902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00" w:lineRule="auto"/>
        <w:ind w:left="0"/>
        <w:rPr>
          <w:rFonts w:ascii="Arial Black" w:eastAsia="Arial Black" w:hAnsi="Arial Black" w:cs="Arial Black"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rFonts w:ascii="Arial Black" w:eastAsia="Arial Black" w:hAnsi="Arial Black" w:cs="Arial Black"/>
          <w:color w:val="000000"/>
          <w:sz w:val="32"/>
          <w:szCs w:val="32"/>
        </w:rPr>
        <w:lastRenderedPageBreak/>
        <w:t>Contents</w:t>
      </w:r>
    </w:p>
    <w:sdt>
      <w:sdtPr>
        <w:id w:val="-508361635"/>
        <w:docPartObj>
          <w:docPartGallery w:val="Table of Contents"/>
          <w:docPartUnique/>
        </w:docPartObj>
      </w:sdtPr>
      <w:sdtContent>
        <w:p w14:paraId="0AA35775" w14:textId="0E5304C1" w:rsidR="00702810" w:rsidRDefault="00000000">
          <w:pPr>
            <w:pStyle w:val="TOC1"/>
            <w:tabs>
              <w:tab w:val="left" w:pos="110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Toc142765326" w:history="1">
            <w:r w:rsidR="00702810" w:rsidRPr="00352DB0">
              <w:rPr>
                <w:rStyle w:val="Hyperlink"/>
                <w:noProof/>
              </w:rPr>
              <w:t>Section 1.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Overview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_Toc142765326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1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375EC932" w14:textId="0CCB0EA8" w:rsidR="00702810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27" w:history="1">
            <w:r w:rsidR="00702810" w:rsidRPr="00352DB0">
              <w:rPr>
                <w:rStyle w:val="Hyperlink"/>
                <w:noProof/>
              </w:rPr>
              <w:t xml:space="preserve">1.1 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Purpose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_Toc142765327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1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4A5944A7" w14:textId="59D92FFF" w:rsidR="00702810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28" w:history="1">
            <w:r w:rsidR="00702810" w:rsidRPr="00352DB0">
              <w:rPr>
                <w:rStyle w:val="Hyperlink"/>
                <w:noProof/>
              </w:rPr>
              <w:t xml:space="preserve">1.2 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Business Context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_Toc142765328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1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5DAB8B11" w14:textId="41C72601" w:rsidR="00702810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29" w:history="1">
            <w:r w:rsidR="00702810" w:rsidRPr="00352DB0">
              <w:rPr>
                <w:rStyle w:val="Hyperlink"/>
                <w:noProof/>
              </w:rPr>
              <w:t xml:space="preserve">1.3 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Scope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_Toc142765329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1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1902E132" w14:textId="71CA3F40" w:rsidR="00702810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30" w:history="1">
            <w:r w:rsidR="00702810" w:rsidRPr="00352DB0">
              <w:rPr>
                <w:rStyle w:val="Hyperlink"/>
                <w:noProof/>
              </w:rPr>
              <w:t xml:space="preserve">1.4 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User Characteristics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_Toc142765330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1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1E8602B9" w14:textId="74CA5691" w:rsidR="00702810" w:rsidRDefault="00000000">
          <w:pPr>
            <w:pStyle w:val="TOC1"/>
            <w:tabs>
              <w:tab w:val="left" w:pos="1100"/>
              <w:tab w:val="right" w:pos="9350"/>
            </w:tabs>
            <w:rPr>
              <w:noProof/>
            </w:rPr>
          </w:pPr>
          <w:hyperlink w:anchor="_Toc142765331" w:history="1">
            <w:r w:rsidR="00702810" w:rsidRPr="00352DB0">
              <w:rPr>
                <w:rStyle w:val="Hyperlink"/>
                <w:noProof/>
              </w:rPr>
              <w:t>Section 2.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Assumptions, Dependencies, Constraints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_Toc142765331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2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16233898" w14:textId="5BE4BA88" w:rsidR="00702810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32" w:history="1">
            <w:r w:rsidR="00702810" w:rsidRPr="00352DB0">
              <w:rPr>
                <w:rStyle w:val="Hyperlink"/>
                <w:noProof/>
              </w:rPr>
              <w:t xml:space="preserve">2.1 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Assumptions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_Toc142765332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2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603EDA56" w14:textId="02B441F1" w:rsidR="00702810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33" w:history="1">
            <w:r w:rsidR="00702810" w:rsidRPr="00352DB0">
              <w:rPr>
                <w:rStyle w:val="Hyperlink"/>
                <w:noProof/>
              </w:rPr>
              <w:t xml:space="preserve">2.2 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Dependencies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_Toc142765333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2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664AFB25" w14:textId="04D5874D" w:rsidR="00702810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34" w:history="1">
            <w:r w:rsidR="00702810" w:rsidRPr="00352DB0">
              <w:rPr>
                <w:rStyle w:val="Hyperlink"/>
                <w:noProof/>
              </w:rPr>
              <w:t xml:space="preserve">2.3 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Constraints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_Toc142765334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2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6591957A" w14:textId="162D3EDD" w:rsidR="00702810" w:rsidRDefault="00000000">
          <w:pPr>
            <w:pStyle w:val="TOC1"/>
            <w:tabs>
              <w:tab w:val="left" w:pos="1100"/>
              <w:tab w:val="right" w:pos="9350"/>
            </w:tabs>
            <w:rPr>
              <w:noProof/>
            </w:rPr>
          </w:pPr>
          <w:hyperlink w:anchor="_Toc142765335" w:history="1">
            <w:r w:rsidR="00702810" w:rsidRPr="00352DB0">
              <w:rPr>
                <w:rStyle w:val="Hyperlink"/>
                <w:noProof/>
              </w:rPr>
              <w:t>Section 3.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Requirements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_Toc142765335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3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1D205DC3" w14:textId="688E125E" w:rsidR="00702810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36" w:history="1">
            <w:r w:rsidR="00702810" w:rsidRPr="00352DB0">
              <w:rPr>
                <w:rStyle w:val="Hyperlink"/>
                <w:noProof/>
              </w:rPr>
              <w:t xml:space="preserve">3.1 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Functional Requirements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_Toc142765336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3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7DB9BFA7" w14:textId="3A560872" w:rsidR="00702810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2765337" w:history="1">
            <w:r w:rsidR="00702810" w:rsidRPr="00352DB0">
              <w:rPr>
                <w:rStyle w:val="Hyperlink"/>
                <w:noProof/>
              </w:rPr>
              <w:t xml:space="preserve">3.2 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Non-Functional Requirements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_Toc142765337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3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59FA6440" w14:textId="37841D64" w:rsidR="00702810" w:rsidRDefault="00000000">
          <w:pPr>
            <w:pStyle w:val="TOC1"/>
            <w:tabs>
              <w:tab w:val="left" w:pos="1100"/>
              <w:tab w:val="right" w:pos="9350"/>
            </w:tabs>
            <w:rPr>
              <w:noProof/>
            </w:rPr>
          </w:pPr>
          <w:hyperlink w:anchor="_Toc142765338" w:history="1">
            <w:r w:rsidR="00702810" w:rsidRPr="00352DB0">
              <w:rPr>
                <w:rStyle w:val="Hyperlink"/>
                <w:noProof/>
              </w:rPr>
              <w:t>Section 4.</w:t>
            </w:r>
            <w:r w:rsidR="00702810">
              <w:rPr>
                <w:noProof/>
              </w:rPr>
              <w:tab/>
            </w:r>
            <w:r w:rsidR="00702810" w:rsidRPr="00352DB0">
              <w:rPr>
                <w:rStyle w:val="Hyperlink"/>
                <w:noProof/>
              </w:rPr>
              <w:t>Open topics for discussion</w:t>
            </w:r>
            <w:r w:rsidR="00702810">
              <w:rPr>
                <w:noProof/>
                <w:webHidden/>
              </w:rPr>
              <w:tab/>
            </w:r>
            <w:r w:rsidR="00702810">
              <w:rPr>
                <w:noProof/>
                <w:webHidden/>
              </w:rPr>
              <w:fldChar w:fldCharType="begin"/>
            </w:r>
            <w:r w:rsidR="00702810">
              <w:rPr>
                <w:noProof/>
                <w:webHidden/>
              </w:rPr>
              <w:instrText xml:space="preserve"> PAGEREF _Toc142765338 \h </w:instrText>
            </w:r>
            <w:r w:rsidR="00702810">
              <w:rPr>
                <w:noProof/>
                <w:webHidden/>
              </w:rPr>
            </w:r>
            <w:r w:rsidR="00702810">
              <w:rPr>
                <w:noProof/>
                <w:webHidden/>
              </w:rPr>
              <w:fldChar w:fldCharType="separate"/>
            </w:r>
            <w:r w:rsidR="00702810">
              <w:rPr>
                <w:noProof/>
                <w:webHidden/>
              </w:rPr>
              <w:t>3</w:t>
            </w:r>
            <w:r w:rsidR="00702810">
              <w:rPr>
                <w:noProof/>
                <w:webHidden/>
              </w:rPr>
              <w:fldChar w:fldCharType="end"/>
            </w:r>
          </w:hyperlink>
        </w:p>
        <w:p w14:paraId="3DE1CAE8" w14:textId="75E4CB61" w:rsidR="008159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before="100" w:after="0"/>
            <w:ind w:left="108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1A320452" w14:textId="77777777" w:rsidR="00815902" w:rsidRDefault="00815902">
      <w:pPr>
        <w:ind w:firstLine="720"/>
        <w:sectPr w:rsidR="00815902">
          <w:pgSz w:w="12240" w:h="15840"/>
          <w:pgMar w:top="1440" w:right="1440" w:bottom="1440" w:left="1440" w:header="0" w:footer="0" w:gutter="0"/>
          <w:pgNumType w:start="1"/>
          <w:cols w:space="720"/>
        </w:sectPr>
      </w:pPr>
    </w:p>
    <w:p w14:paraId="0BDC6FB2" w14:textId="77777777" w:rsidR="00815902" w:rsidRDefault="00000000">
      <w:pPr>
        <w:pStyle w:val="Heading1"/>
      </w:pPr>
      <w:bookmarkStart w:id="3" w:name="_Toc142765326"/>
      <w:r>
        <w:lastRenderedPageBreak/>
        <w:t>Section 1.</w:t>
      </w:r>
      <w:r>
        <w:tab/>
        <w:t>Overview</w:t>
      </w:r>
      <w:bookmarkEnd w:id="3"/>
    </w:p>
    <w:p w14:paraId="22B5B218" w14:textId="77777777" w:rsidR="00815902" w:rsidRDefault="00000000">
      <w:pPr>
        <w:pStyle w:val="Heading2"/>
        <w:ind w:firstLine="187"/>
      </w:pPr>
      <w:bookmarkStart w:id="4" w:name="_Toc142765327"/>
      <w:r>
        <w:t xml:space="preserve">1.1 </w:t>
      </w:r>
      <w:r>
        <w:tab/>
        <w:t>Purpose</w:t>
      </w:r>
      <w:bookmarkEnd w:id="4"/>
    </w:p>
    <w:p w14:paraId="3127E714" w14:textId="7A6E450F" w:rsidR="00B575A1" w:rsidRPr="00B575A1" w:rsidRDefault="00B575A1" w:rsidP="00B575A1">
      <w:r w:rsidRPr="00B575A1">
        <w:t>The main goal of the Haukainga Home Winds project is to make a website where you can easily book places to stay</w:t>
      </w:r>
      <w:r>
        <w:t xml:space="preserve"> throughout back-country of New Zealand</w:t>
      </w:r>
      <w:r w:rsidRPr="00B575A1">
        <w:t xml:space="preserve">. But what's special is that this website will focus on Maori culture and traditions. </w:t>
      </w:r>
      <w:r>
        <w:t xml:space="preserve">The website </w:t>
      </w:r>
      <w:r w:rsidR="006054E0">
        <w:t xml:space="preserve">will </w:t>
      </w:r>
      <w:r w:rsidR="006054E0" w:rsidRPr="00B575A1">
        <w:t>give</w:t>
      </w:r>
      <w:r w:rsidRPr="00B575A1">
        <w:t xml:space="preserve"> you a different and unique experience compared to regular booking websites like Air B&amp;B, Bachcare, or Booking.com.</w:t>
      </w:r>
    </w:p>
    <w:p w14:paraId="0FC1FDAC" w14:textId="77777777" w:rsidR="00815902" w:rsidRDefault="00000000">
      <w:pPr>
        <w:pStyle w:val="Heading2"/>
        <w:ind w:firstLine="187"/>
      </w:pPr>
      <w:bookmarkStart w:id="5" w:name="_Toc142765328"/>
      <w:r>
        <w:t xml:space="preserve">1.2 </w:t>
      </w:r>
      <w:r>
        <w:tab/>
        <w:t>Business Context</w:t>
      </w:r>
      <w:bookmarkEnd w:id="5"/>
    </w:p>
    <w:p w14:paraId="5F9FC7A1" w14:textId="7307C908" w:rsidR="00B575A1" w:rsidRPr="00B575A1" w:rsidRDefault="00B575A1" w:rsidP="00B575A1">
      <w:r w:rsidRPr="00B575A1">
        <w:t xml:space="preserve">At the heart of this project is a New Zealand-based client with a deep connection to its Maori </w:t>
      </w:r>
      <w:r w:rsidR="00715489">
        <w:t>culture</w:t>
      </w:r>
      <w:r w:rsidRPr="00B575A1">
        <w:t xml:space="preserve">. As a fully Maori-owned </w:t>
      </w:r>
      <w:r w:rsidR="00715489">
        <w:t>company</w:t>
      </w:r>
      <w:r w:rsidRPr="00B575A1">
        <w:t xml:space="preserve">, </w:t>
      </w:r>
      <w:r w:rsidR="00715489">
        <w:t>it offers to local in urban and back-country are</w:t>
      </w:r>
      <w:r w:rsidR="006054E0">
        <w:t>a</w:t>
      </w:r>
      <w:r w:rsidR="00715489">
        <w:t>s to rent their properties and get actual targeted market cu</w:t>
      </w:r>
      <w:r w:rsidR="006054E0">
        <w:t>stomers</w:t>
      </w:r>
      <w:r w:rsidRPr="00B575A1">
        <w:t>. The primary ambition is to provide visitors with an authentic and immersive encounter with Maori traditions and lifestyle, delivering a truly genuine experience.</w:t>
      </w:r>
    </w:p>
    <w:p w14:paraId="0B7343ED" w14:textId="77777777" w:rsidR="00815902" w:rsidRDefault="00000000">
      <w:pPr>
        <w:pStyle w:val="Heading2"/>
        <w:ind w:firstLine="187"/>
      </w:pPr>
      <w:bookmarkStart w:id="6" w:name="_Toc142765329"/>
      <w:r>
        <w:t xml:space="preserve">1.3 </w:t>
      </w:r>
      <w:r>
        <w:tab/>
        <w:t>Scope</w:t>
      </w:r>
      <w:bookmarkEnd w:id="6"/>
    </w:p>
    <w:p w14:paraId="600194A4" w14:textId="06C14D6F" w:rsidR="00815902" w:rsidRPr="003B6331" w:rsidRDefault="003B633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rPr>
          <w:b/>
          <w:bCs/>
        </w:rPr>
      </w:pPr>
      <w:r w:rsidRPr="003B6331">
        <w:rPr>
          <w:b/>
          <w:bCs/>
        </w:rPr>
        <w:t>In Scope</w:t>
      </w:r>
      <w:r w:rsidR="00000000" w:rsidRPr="003B6331">
        <w:rPr>
          <w:b/>
          <w:bCs/>
        </w:rPr>
        <w:t>:</w:t>
      </w:r>
    </w:p>
    <w:p w14:paraId="66F92E64" w14:textId="3CA29059" w:rsidR="003B6331" w:rsidRDefault="003B6331" w:rsidP="003B63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</w:pPr>
      <w:r w:rsidRPr="003B6331">
        <w:t>Thoroughly understanding the needs and expectations of the project stakeholders to ensure all aspects are accounted for</w:t>
      </w:r>
      <w:r>
        <w:t xml:space="preserve">. </w:t>
      </w:r>
    </w:p>
    <w:p w14:paraId="1303B36C" w14:textId="10F7B6CD" w:rsidR="003B6331" w:rsidRDefault="003B6331" w:rsidP="003B63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</w:pPr>
      <w:r>
        <w:t>Developing</w:t>
      </w:r>
      <w:r w:rsidRPr="003B6331">
        <w:t xml:space="preserve"> the website's layout, features, and functionality, followed by </w:t>
      </w:r>
      <w:r>
        <w:t>various</w:t>
      </w:r>
      <w:r w:rsidRPr="003B6331">
        <w:t xml:space="preserve"> testing to ensure a </w:t>
      </w:r>
      <w:r>
        <w:t>better</w:t>
      </w:r>
      <w:r w:rsidRPr="003B6331">
        <w:t xml:space="preserve"> user experience, and finally launching the website for public use.</w:t>
      </w:r>
    </w:p>
    <w:p w14:paraId="5FE63CE5" w14:textId="616DC50B" w:rsidR="00815902" w:rsidRDefault="003B6331" w:rsidP="003B63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</w:pPr>
      <w:r w:rsidRPr="003B6331">
        <w:t xml:space="preserve">Creating clear and </w:t>
      </w:r>
      <w:r>
        <w:t>organized</w:t>
      </w:r>
      <w:r w:rsidRPr="003B6331">
        <w:t xml:space="preserve"> documentation that outlines the project's processes, functionalities, and user instructions.</w:t>
      </w:r>
    </w:p>
    <w:p w14:paraId="1EBAFE9A" w14:textId="31156B80" w:rsidR="00815902" w:rsidRPr="003B6331" w:rsidRDefault="003B633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rPr>
          <w:b/>
          <w:bCs/>
        </w:rPr>
      </w:pPr>
      <w:r w:rsidRPr="003B6331">
        <w:rPr>
          <w:b/>
          <w:bCs/>
        </w:rPr>
        <w:t>Out of Scope</w:t>
      </w:r>
      <w:r w:rsidR="00000000" w:rsidRPr="003B6331">
        <w:rPr>
          <w:b/>
          <w:bCs/>
        </w:rPr>
        <w:t>:</w:t>
      </w:r>
    </w:p>
    <w:p w14:paraId="60488410" w14:textId="6FE5B132" w:rsidR="003B6331" w:rsidRDefault="003B6331" w:rsidP="003B633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</w:pPr>
      <w:r>
        <w:t>After project successful completion and passing to customer</w:t>
      </w:r>
      <w:r w:rsidRPr="003B6331">
        <w:t>,</w:t>
      </w:r>
      <w:r>
        <w:t xml:space="preserve"> required </w:t>
      </w:r>
      <w:r w:rsidRPr="003B6331">
        <w:t>maintenance and updates to the website are not within the project's scope.</w:t>
      </w:r>
    </w:p>
    <w:p w14:paraId="79E91847" w14:textId="750EA9AD" w:rsidR="00815902" w:rsidRDefault="003B633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 w:rsidRPr="003B6331">
        <w:t>The project does not cover the physical deployment of the website on specific servers or locations.</w:t>
      </w:r>
    </w:p>
    <w:p w14:paraId="7E555E3D" w14:textId="77777777" w:rsidR="00815902" w:rsidRDefault="00000000">
      <w:pPr>
        <w:pStyle w:val="Heading2"/>
        <w:ind w:firstLine="187"/>
      </w:pPr>
      <w:bookmarkStart w:id="7" w:name="_Toc142765330"/>
      <w:r>
        <w:t xml:space="preserve">1.4 </w:t>
      </w:r>
      <w:r>
        <w:tab/>
        <w:t>User Characteristics</w:t>
      </w:r>
      <w:bookmarkEnd w:id="7"/>
    </w:p>
    <w:p w14:paraId="2C0D5381" w14:textId="5F7736BA" w:rsidR="00815902" w:rsidRDefault="00000000" w:rsidP="006054E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rPr>
          <w:b/>
          <w:bCs/>
        </w:rPr>
      </w:pPr>
      <w:r w:rsidRPr="006054E0">
        <w:rPr>
          <w:b/>
          <w:bCs/>
        </w:rPr>
        <w:t>Administrator (1-3</w:t>
      </w:r>
      <w:r w:rsidR="006054E0">
        <w:rPr>
          <w:b/>
          <w:bCs/>
        </w:rPr>
        <w:t xml:space="preserve"> individuals</w:t>
      </w:r>
      <w:r w:rsidRPr="006054E0">
        <w:rPr>
          <w:b/>
          <w:bCs/>
        </w:rPr>
        <w:t>)</w:t>
      </w:r>
      <w:r w:rsidR="006054E0">
        <w:rPr>
          <w:b/>
          <w:bCs/>
        </w:rPr>
        <w:t>:</w:t>
      </w:r>
    </w:p>
    <w:p w14:paraId="31E35343" w14:textId="7880A9CE" w:rsidR="006054E0" w:rsidRDefault="006054E0" w:rsidP="006054E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 w:rsidRPr="006054E0">
        <w:t xml:space="preserve">Responsible for making general updates to the </w:t>
      </w:r>
      <w:r w:rsidRPr="006054E0">
        <w:t>website.</w:t>
      </w:r>
    </w:p>
    <w:p w14:paraId="2A97CB59" w14:textId="782AB3B1" w:rsidR="006054E0" w:rsidRDefault="006054E0" w:rsidP="006054E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>
        <w:t>Completing</w:t>
      </w:r>
      <w:r w:rsidRPr="006054E0">
        <w:t xml:space="preserve"> administrative tasks crucial for smooth operation</w:t>
      </w:r>
    </w:p>
    <w:p w14:paraId="52B08A44" w14:textId="77777777" w:rsidR="006054E0" w:rsidRPr="006054E0" w:rsidRDefault="006054E0" w:rsidP="006054E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ind w:left="2160"/>
      </w:pPr>
    </w:p>
    <w:p w14:paraId="3BD3FA0C" w14:textId="6A79D898" w:rsidR="00815902" w:rsidRDefault="00000000" w:rsidP="006054E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rPr>
          <w:b/>
          <w:bCs/>
        </w:rPr>
      </w:pPr>
      <w:r w:rsidRPr="006054E0">
        <w:rPr>
          <w:b/>
          <w:bCs/>
        </w:rPr>
        <w:t xml:space="preserve">Property </w:t>
      </w:r>
      <w:r w:rsidR="006054E0" w:rsidRPr="006054E0">
        <w:rPr>
          <w:b/>
          <w:bCs/>
        </w:rPr>
        <w:t>Owners</w:t>
      </w:r>
      <w:r w:rsidRPr="006054E0">
        <w:rPr>
          <w:b/>
          <w:bCs/>
        </w:rPr>
        <w:t xml:space="preserve"> (</w:t>
      </w:r>
      <w:r w:rsidR="006054E0" w:rsidRPr="006054E0">
        <w:rPr>
          <w:b/>
          <w:bCs/>
        </w:rPr>
        <w:t>ranging from 1 to 12, depending on property count</w:t>
      </w:r>
      <w:r w:rsidRPr="006054E0">
        <w:rPr>
          <w:b/>
          <w:bCs/>
        </w:rPr>
        <w:t>):</w:t>
      </w:r>
    </w:p>
    <w:p w14:paraId="41C35FC8" w14:textId="6AC8304A" w:rsidR="006054E0" w:rsidRDefault="006054E0" w:rsidP="006054E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 w:rsidRPr="006054E0">
        <w:t xml:space="preserve">Tasked with managing </w:t>
      </w:r>
      <w:r w:rsidRPr="006054E0">
        <w:t>bookings requested on their property.</w:t>
      </w:r>
    </w:p>
    <w:p w14:paraId="304A13C0" w14:textId="16EF8F2C" w:rsidR="006054E0" w:rsidRDefault="006054E0" w:rsidP="006054E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>
        <w:t>Ability</w:t>
      </w:r>
      <w:r w:rsidRPr="006054E0">
        <w:t xml:space="preserve"> to modify property details featured on the website</w:t>
      </w:r>
      <w:r>
        <w:t>.</w:t>
      </w:r>
    </w:p>
    <w:p w14:paraId="2DF34653" w14:textId="77777777" w:rsidR="003B6331" w:rsidRPr="006054E0" w:rsidRDefault="003B6331" w:rsidP="003B633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ind w:left="2160"/>
      </w:pPr>
    </w:p>
    <w:p w14:paraId="7425B113" w14:textId="2ED4A4C7" w:rsidR="00815902" w:rsidRDefault="00000000" w:rsidP="006054E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rPr>
          <w:b/>
          <w:bCs/>
        </w:rPr>
      </w:pPr>
      <w:r w:rsidRPr="006054E0">
        <w:rPr>
          <w:b/>
          <w:bCs/>
        </w:rPr>
        <w:t>Customer (</w:t>
      </w:r>
      <w:r w:rsidR="006054E0" w:rsidRPr="006054E0">
        <w:rPr>
          <w:b/>
          <w:bCs/>
        </w:rPr>
        <w:t>potentially numbering up to 1000</w:t>
      </w:r>
      <w:r w:rsidRPr="006054E0">
        <w:rPr>
          <w:b/>
          <w:bCs/>
        </w:rPr>
        <w:t>):</w:t>
      </w:r>
    </w:p>
    <w:p w14:paraId="6996D2E3" w14:textId="0354D997" w:rsidR="006054E0" w:rsidRDefault="006054E0" w:rsidP="006054E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>
        <w:lastRenderedPageBreak/>
        <w:t>Customers will be able to make bookings through the website</w:t>
      </w:r>
      <w:r w:rsidRPr="006054E0">
        <w:t>.</w:t>
      </w:r>
    </w:p>
    <w:p w14:paraId="5F00CAA1" w14:textId="6E52E9EF" w:rsidR="003B6331" w:rsidRPr="006054E0" w:rsidRDefault="003B6331" w:rsidP="006054E0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</w:pPr>
      <w:r>
        <w:t>Ability to modify or edit their bookings as needed.</w:t>
      </w:r>
    </w:p>
    <w:p w14:paraId="70A113C0" w14:textId="77777777" w:rsidR="00815902" w:rsidRDefault="00000000">
      <w:pPr>
        <w:pStyle w:val="Heading1"/>
      </w:pPr>
      <w:bookmarkStart w:id="8" w:name="_Toc142765331"/>
      <w:r>
        <w:t>Section 2.</w:t>
      </w:r>
      <w:r>
        <w:tab/>
        <w:t>Assumptions, Dependencies, Constraints</w:t>
      </w:r>
      <w:bookmarkEnd w:id="8"/>
    </w:p>
    <w:p w14:paraId="6E7FB318" w14:textId="77777777" w:rsidR="00815902" w:rsidRDefault="00000000">
      <w:pPr>
        <w:pStyle w:val="Heading2"/>
        <w:ind w:firstLine="187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bookmarkStart w:id="9" w:name="_Toc142765332"/>
      <w:r>
        <w:t xml:space="preserve">2.1 </w:t>
      </w:r>
      <w:r>
        <w:tab/>
        <w:t>Assumptions</w:t>
      </w:r>
      <w:bookmarkEnd w:id="9"/>
    </w:p>
    <w:p w14:paraId="340693C9" w14:textId="77777777" w:rsidR="00815902" w:rsidRDefault="00000000">
      <w:pPr>
        <w:numPr>
          <w:ilvl w:val="0"/>
          <w:numId w:val="5"/>
        </w:numPr>
        <w:spacing w:after="0"/>
        <w:ind w:firstLine="360"/>
      </w:pPr>
      <w:r>
        <w:t>The client will handle the maintenance of the website</w:t>
      </w:r>
    </w:p>
    <w:p w14:paraId="7B60476E" w14:textId="77777777" w:rsidR="00815902" w:rsidRDefault="00000000">
      <w:pPr>
        <w:numPr>
          <w:ilvl w:val="0"/>
          <w:numId w:val="5"/>
        </w:numPr>
        <w:spacing w:after="0"/>
        <w:ind w:firstLine="360"/>
      </w:pPr>
      <w:r>
        <w:t>IT-Infrastructure will be handled by the client</w:t>
      </w:r>
    </w:p>
    <w:p w14:paraId="37A136C1" w14:textId="77777777" w:rsidR="00815902" w:rsidRDefault="00000000">
      <w:pPr>
        <w:numPr>
          <w:ilvl w:val="0"/>
          <w:numId w:val="5"/>
        </w:numPr>
        <w:ind w:firstLine="360"/>
      </w:pPr>
      <w:r>
        <w:t>Financial capabilities to fulfill the required payment</w:t>
      </w:r>
    </w:p>
    <w:p w14:paraId="3EBE6441" w14:textId="77777777" w:rsidR="00815902" w:rsidRDefault="00000000">
      <w:pPr>
        <w:pStyle w:val="Heading2"/>
        <w:ind w:firstLine="187"/>
      </w:pPr>
      <w:bookmarkStart w:id="10" w:name="_Toc142765333"/>
      <w:r>
        <w:t xml:space="preserve">2.2 </w:t>
      </w:r>
      <w:r>
        <w:tab/>
        <w:t>Dependencies</w:t>
      </w:r>
      <w:bookmarkEnd w:id="10"/>
    </w:p>
    <w:p w14:paraId="2918D8CC" w14:textId="77777777" w:rsidR="00815902" w:rsidRDefault="00000000">
      <w:pPr>
        <w:numPr>
          <w:ilvl w:val="0"/>
          <w:numId w:val="5"/>
        </w:numPr>
        <w:spacing w:after="0"/>
        <w:ind w:firstLine="360"/>
      </w:pPr>
      <w:r>
        <w:t>The client provides images and information about the properties</w:t>
      </w:r>
    </w:p>
    <w:p w14:paraId="3941D304" w14:textId="77777777" w:rsidR="00815902" w:rsidRDefault="00000000">
      <w:pPr>
        <w:numPr>
          <w:ilvl w:val="0"/>
          <w:numId w:val="5"/>
        </w:numPr>
        <w:spacing w:after="0"/>
        <w:ind w:firstLine="360"/>
      </w:pPr>
      <w:r>
        <w:t xml:space="preserve">Support for cultural aspects </w:t>
      </w:r>
    </w:p>
    <w:p w14:paraId="2D49102E" w14:textId="77777777" w:rsidR="00815902" w:rsidRDefault="00000000">
      <w:pPr>
        <w:numPr>
          <w:ilvl w:val="0"/>
          <w:numId w:val="5"/>
        </w:numPr>
        <w:ind w:firstLine="360"/>
      </w:pPr>
      <w:r>
        <w:t>Communication between the project manager and development team</w:t>
      </w:r>
    </w:p>
    <w:p w14:paraId="66FE7260" w14:textId="77777777" w:rsidR="00815902" w:rsidRDefault="00000000">
      <w:pPr>
        <w:pStyle w:val="Heading2"/>
        <w:ind w:firstLine="187"/>
      </w:pPr>
      <w:bookmarkStart w:id="11" w:name="_Toc142765334"/>
      <w:r>
        <w:t xml:space="preserve">2.3 </w:t>
      </w:r>
      <w:r>
        <w:tab/>
        <w:t>Constraints</w:t>
      </w:r>
      <w:bookmarkEnd w:id="11"/>
    </w:p>
    <w:p w14:paraId="4A76B985" w14:textId="77777777" w:rsidR="0081590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  <w:ind w:firstLine="360"/>
        <w:rPr>
          <w:color w:val="000000"/>
        </w:rPr>
      </w:pPr>
      <w:r>
        <w:t>Legal and privacy requirements</w:t>
      </w:r>
    </w:p>
    <w:p w14:paraId="47B80BB1" w14:textId="77777777" w:rsidR="0081590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  <w:ind w:firstLine="360"/>
      </w:pPr>
      <w:r>
        <w:t>Payment functionality of the booking system</w:t>
      </w:r>
    </w:p>
    <w:p w14:paraId="7AA5601C" w14:textId="77777777" w:rsidR="0081590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spacing w:after="0"/>
        <w:ind w:firstLine="360"/>
      </w:pPr>
      <w:r>
        <w:t>Photo Identification</w:t>
      </w:r>
    </w:p>
    <w:p w14:paraId="35651812" w14:textId="77777777" w:rsidR="0081590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ind w:firstLine="360"/>
      </w:pPr>
      <w:r>
        <w:t>Future partners not part of initial development</w:t>
      </w:r>
    </w:p>
    <w:p w14:paraId="025934CC" w14:textId="77777777" w:rsidR="00815902" w:rsidRDefault="0081590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ind w:firstLine="720"/>
      </w:pPr>
    </w:p>
    <w:p w14:paraId="334B29D0" w14:textId="77777777" w:rsidR="00815902" w:rsidRDefault="0081590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right" w:pos="9360"/>
        </w:tabs>
        <w:ind w:firstLine="720"/>
      </w:pPr>
    </w:p>
    <w:p w14:paraId="658FD0C7" w14:textId="77777777" w:rsidR="00815902" w:rsidRDefault="00000000">
      <w:r>
        <w:br w:type="page"/>
      </w:r>
    </w:p>
    <w:p w14:paraId="59494652" w14:textId="77777777" w:rsidR="00815902" w:rsidRDefault="00000000">
      <w:pPr>
        <w:pStyle w:val="Heading1"/>
      </w:pPr>
      <w:bookmarkStart w:id="12" w:name="_Toc142765335"/>
      <w:r>
        <w:lastRenderedPageBreak/>
        <w:t>Section 3.</w:t>
      </w:r>
      <w:r>
        <w:tab/>
        <w:t>Requirements</w:t>
      </w:r>
      <w:bookmarkEnd w:id="12"/>
    </w:p>
    <w:p w14:paraId="6B1BA46F" w14:textId="77777777" w:rsidR="00815902" w:rsidRDefault="00000000">
      <w:pPr>
        <w:pStyle w:val="Heading2"/>
        <w:ind w:firstLine="187"/>
      </w:pPr>
      <w:bookmarkStart w:id="13" w:name="_du572m6sjg2b" w:colFirst="0" w:colLast="0"/>
      <w:bookmarkStart w:id="14" w:name="_Toc142765336"/>
      <w:bookmarkEnd w:id="13"/>
      <w:r>
        <w:t xml:space="preserve">3.1 </w:t>
      </w:r>
      <w:r>
        <w:tab/>
        <w:t>Functional Requirements</w:t>
      </w:r>
      <w:bookmarkEnd w:id="14"/>
      <w:r>
        <w:t xml:space="preserve"> </w:t>
      </w:r>
    </w:p>
    <w:p w14:paraId="1E801EB4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Maori themed website design</w:t>
      </w:r>
    </w:p>
    <w:p w14:paraId="342693EB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Minimum 3-day booking</w:t>
      </w:r>
    </w:p>
    <w:p w14:paraId="47055E82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Longterm booking negotiable</w:t>
      </w:r>
    </w:p>
    <w:p w14:paraId="34078DA6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Summer and winter rates</w:t>
      </w:r>
    </w:p>
    <w:p w14:paraId="20D1ECC7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Properties can be added, edited, and removed from the website</w:t>
      </w:r>
    </w:p>
    <w:p w14:paraId="30754F1B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(Photo identification)</w:t>
      </w:r>
    </w:p>
    <w:p w14:paraId="1F689D38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Implementation of Google maps</w:t>
      </w:r>
    </w:p>
    <w:p w14:paraId="0B644217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Bookings can be placed, altered, and canceled</w:t>
      </w:r>
    </w:p>
    <w:p w14:paraId="2048308B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Rating and feedback functionalities</w:t>
      </w:r>
    </w:p>
    <w:p w14:paraId="0C7B0337" w14:textId="77777777" w:rsidR="00815902" w:rsidRDefault="00000000">
      <w:pPr>
        <w:numPr>
          <w:ilvl w:val="0"/>
          <w:numId w:val="9"/>
        </w:numPr>
        <w:tabs>
          <w:tab w:val="left" w:pos="720"/>
        </w:tabs>
        <w:spacing w:after="0"/>
        <w:ind w:firstLine="360"/>
      </w:pPr>
      <w:r>
        <w:t>Search and filter functions</w:t>
      </w:r>
    </w:p>
    <w:p w14:paraId="663709BA" w14:textId="77777777" w:rsidR="00815902" w:rsidRDefault="00000000">
      <w:pPr>
        <w:numPr>
          <w:ilvl w:val="0"/>
          <w:numId w:val="9"/>
        </w:numPr>
        <w:tabs>
          <w:tab w:val="left" w:pos="720"/>
        </w:tabs>
        <w:ind w:firstLine="360"/>
      </w:pPr>
      <w:r>
        <w:t>Ability to create and manage user profiles</w:t>
      </w:r>
    </w:p>
    <w:p w14:paraId="687D1FFA" w14:textId="77777777" w:rsidR="00815902" w:rsidRDefault="00815902">
      <w:pPr>
        <w:tabs>
          <w:tab w:val="left" w:pos="720"/>
        </w:tabs>
        <w:ind w:firstLine="720"/>
      </w:pPr>
    </w:p>
    <w:p w14:paraId="234099E1" w14:textId="77777777" w:rsidR="00815902" w:rsidRDefault="00000000">
      <w:pPr>
        <w:tabs>
          <w:tab w:val="left" w:pos="720"/>
        </w:tabs>
      </w:pPr>
      <w:r>
        <w:tab/>
      </w:r>
    </w:p>
    <w:p w14:paraId="005C2156" w14:textId="77777777" w:rsidR="00815902" w:rsidRDefault="00000000">
      <w:pPr>
        <w:pStyle w:val="Heading2"/>
        <w:ind w:firstLine="187"/>
      </w:pPr>
      <w:bookmarkStart w:id="15" w:name="_7lhsbgxbcqmj" w:colFirst="0" w:colLast="0"/>
      <w:bookmarkStart w:id="16" w:name="_Toc142765337"/>
      <w:bookmarkEnd w:id="15"/>
      <w:r>
        <w:t xml:space="preserve">3.2 </w:t>
      </w:r>
      <w:r>
        <w:tab/>
        <w:t>Non-Functional Requirements</w:t>
      </w:r>
      <w:bookmarkEnd w:id="16"/>
      <w:r>
        <w:t xml:space="preserve"> </w:t>
      </w:r>
    </w:p>
    <w:p w14:paraId="6977967D" w14:textId="77777777" w:rsidR="00815902" w:rsidRDefault="00000000">
      <w:pPr>
        <w:numPr>
          <w:ilvl w:val="0"/>
          <w:numId w:val="4"/>
        </w:numPr>
        <w:tabs>
          <w:tab w:val="left" w:pos="720"/>
        </w:tabs>
        <w:spacing w:after="0"/>
        <w:ind w:firstLine="360"/>
      </w:pPr>
      <w:r>
        <w:t>Only entire properties can be booked (not single rooms)</w:t>
      </w:r>
    </w:p>
    <w:p w14:paraId="2BD526BC" w14:textId="77777777" w:rsidR="00815902" w:rsidRDefault="00000000">
      <w:pPr>
        <w:numPr>
          <w:ilvl w:val="0"/>
          <w:numId w:val="4"/>
        </w:numPr>
        <w:tabs>
          <w:tab w:val="left" w:pos="720"/>
        </w:tabs>
        <w:spacing w:after="0"/>
        <w:ind w:firstLine="360"/>
      </w:pPr>
      <w:r>
        <w:t>Promote sustainability of the properties</w:t>
      </w:r>
    </w:p>
    <w:p w14:paraId="2B3BBCAF" w14:textId="77777777" w:rsidR="00815902" w:rsidRDefault="00000000">
      <w:pPr>
        <w:numPr>
          <w:ilvl w:val="0"/>
          <w:numId w:val="4"/>
        </w:numPr>
        <w:tabs>
          <w:tab w:val="left" w:pos="720"/>
        </w:tabs>
        <w:spacing w:after="0"/>
        <w:ind w:firstLine="360"/>
      </w:pPr>
      <w:r>
        <w:t>Using UniformServer for development</w:t>
      </w:r>
    </w:p>
    <w:p w14:paraId="2DC25CDE" w14:textId="77777777" w:rsidR="00815902" w:rsidRDefault="00000000">
      <w:pPr>
        <w:numPr>
          <w:ilvl w:val="0"/>
          <w:numId w:val="4"/>
        </w:numPr>
        <w:tabs>
          <w:tab w:val="left" w:pos="720"/>
        </w:tabs>
        <w:spacing w:after="0"/>
        <w:ind w:firstLine="360"/>
      </w:pPr>
      <w:r>
        <w:t>Multiple payment methods</w:t>
      </w:r>
    </w:p>
    <w:p w14:paraId="14717B94" w14:textId="77777777" w:rsidR="00815902" w:rsidRDefault="00000000">
      <w:pPr>
        <w:numPr>
          <w:ilvl w:val="0"/>
          <w:numId w:val="4"/>
        </w:numPr>
        <w:tabs>
          <w:tab w:val="left" w:pos="720"/>
        </w:tabs>
        <w:ind w:firstLine="360"/>
      </w:pPr>
      <w:r>
        <w:t>Support multiple language settings</w:t>
      </w:r>
    </w:p>
    <w:p w14:paraId="609EA8D1" w14:textId="77777777" w:rsidR="00815902" w:rsidRDefault="00815902">
      <w:pPr>
        <w:tabs>
          <w:tab w:val="left" w:pos="720"/>
        </w:tabs>
        <w:ind w:firstLine="720"/>
      </w:pPr>
    </w:p>
    <w:p w14:paraId="41BF41C7" w14:textId="77777777" w:rsidR="00815902" w:rsidRDefault="00815902">
      <w:pPr>
        <w:tabs>
          <w:tab w:val="left" w:pos="720"/>
        </w:tabs>
        <w:ind w:left="0"/>
      </w:pPr>
    </w:p>
    <w:p w14:paraId="614B3FB0" w14:textId="77777777" w:rsidR="00815902" w:rsidRDefault="00000000">
      <w:pPr>
        <w:pStyle w:val="Heading1"/>
      </w:pPr>
      <w:bookmarkStart w:id="17" w:name="_8wlkdryl8pqi" w:colFirst="0" w:colLast="0"/>
      <w:bookmarkStart w:id="18" w:name="_Toc142765338"/>
      <w:bookmarkEnd w:id="17"/>
      <w:r>
        <w:t>Section 4.</w:t>
      </w:r>
      <w:r>
        <w:tab/>
        <w:t>Open topics for discussion</w:t>
      </w:r>
      <w:bookmarkEnd w:id="18"/>
    </w:p>
    <w:p w14:paraId="1ED73F52" w14:textId="77777777" w:rsidR="00815902" w:rsidRDefault="00000000">
      <w:pPr>
        <w:numPr>
          <w:ilvl w:val="0"/>
          <w:numId w:val="3"/>
        </w:numPr>
        <w:tabs>
          <w:tab w:val="left" w:pos="0"/>
          <w:tab w:val="left" w:pos="1980"/>
        </w:tabs>
        <w:spacing w:after="0"/>
        <w:ind w:firstLine="360"/>
      </w:pPr>
      <w:r>
        <w:t>Refund policy</w:t>
      </w:r>
    </w:p>
    <w:p w14:paraId="42A4F459" w14:textId="77777777" w:rsidR="00815902" w:rsidRDefault="00000000">
      <w:pPr>
        <w:numPr>
          <w:ilvl w:val="0"/>
          <w:numId w:val="3"/>
        </w:numPr>
        <w:tabs>
          <w:tab w:val="left" w:pos="0"/>
          <w:tab w:val="left" w:pos="1980"/>
        </w:tabs>
        <w:spacing w:after="0"/>
        <w:ind w:firstLine="360"/>
      </w:pPr>
      <w:r>
        <w:t>Deployment process (Cloud solution or own hardware)</w:t>
      </w:r>
    </w:p>
    <w:p w14:paraId="4D3EBFB7" w14:textId="77777777" w:rsidR="00815902" w:rsidRDefault="00000000">
      <w:pPr>
        <w:numPr>
          <w:ilvl w:val="0"/>
          <w:numId w:val="3"/>
        </w:numPr>
        <w:tabs>
          <w:tab w:val="left" w:pos="0"/>
          <w:tab w:val="left" w:pos="1980"/>
        </w:tabs>
        <w:spacing w:after="0"/>
        <w:ind w:firstLine="360"/>
      </w:pPr>
      <w:r>
        <w:t>Implementation of (payed) third-party  services (payment and photo identification)</w:t>
      </w:r>
    </w:p>
    <w:p w14:paraId="7B4DB0F5" w14:textId="77777777" w:rsidR="00815902" w:rsidRDefault="00000000">
      <w:pPr>
        <w:numPr>
          <w:ilvl w:val="0"/>
          <w:numId w:val="3"/>
        </w:numPr>
        <w:tabs>
          <w:tab w:val="left" w:pos="0"/>
          <w:tab w:val="left" w:pos="1980"/>
        </w:tabs>
        <w:spacing w:after="0"/>
        <w:ind w:firstLine="360"/>
      </w:pPr>
      <w:r>
        <w:t>Maintenance suggestions</w:t>
      </w:r>
    </w:p>
    <w:p w14:paraId="6E8AB344" w14:textId="77777777" w:rsidR="00815902" w:rsidRDefault="00000000">
      <w:pPr>
        <w:numPr>
          <w:ilvl w:val="0"/>
          <w:numId w:val="3"/>
        </w:numPr>
        <w:tabs>
          <w:tab w:val="left" w:pos="0"/>
          <w:tab w:val="left" w:pos="1980"/>
        </w:tabs>
        <w:spacing w:after="0"/>
        <w:ind w:firstLine="360"/>
      </w:pPr>
      <w:r>
        <w:t>Recommendations, discounts and promotions for certain users</w:t>
      </w:r>
    </w:p>
    <w:p w14:paraId="5A0C391A" w14:textId="77777777" w:rsidR="00815902" w:rsidRDefault="00815902">
      <w:pPr>
        <w:numPr>
          <w:ilvl w:val="0"/>
          <w:numId w:val="3"/>
        </w:numPr>
        <w:tabs>
          <w:tab w:val="left" w:pos="0"/>
          <w:tab w:val="left" w:pos="1980"/>
        </w:tabs>
        <w:ind w:firstLine="360"/>
      </w:pPr>
    </w:p>
    <w:p w14:paraId="21F78EF6" w14:textId="77777777" w:rsidR="00815902" w:rsidRDefault="00815902">
      <w:pPr>
        <w:tabs>
          <w:tab w:val="left" w:pos="0"/>
          <w:tab w:val="left" w:pos="1980"/>
        </w:tabs>
        <w:ind w:firstLine="720"/>
      </w:pPr>
    </w:p>
    <w:sectPr w:rsidR="00815902">
      <w:headerReference w:type="default" r:id="rId8"/>
      <w:footerReference w:type="default" r:id="rId9"/>
      <w:pgSz w:w="12240" w:h="15840"/>
      <w:pgMar w:top="1440" w:right="1440" w:bottom="1440" w:left="1440" w:header="547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7C6A" w14:textId="77777777" w:rsidR="00D1410A" w:rsidRDefault="00D1410A">
      <w:pPr>
        <w:spacing w:after="0" w:line="240" w:lineRule="auto"/>
      </w:pPr>
      <w:r>
        <w:separator/>
      </w:r>
    </w:p>
  </w:endnote>
  <w:endnote w:type="continuationSeparator" w:id="0">
    <w:p w14:paraId="798F3793" w14:textId="77777777" w:rsidR="00D1410A" w:rsidRDefault="00D14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F9A6" w14:textId="77777777" w:rsidR="00815902" w:rsidRDefault="00815902">
    <w:pPr>
      <w:pBdr>
        <w:top w:val="dotted" w:sz="4" w:space="3" w:color="B4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A5E56" w14:textId="77777777" w:rsidR="00D1410A" w:rsidRDefault="00D1410A">
      <w:pPr>
        <w:spacing w:after="0" w:line="240" w:lineRule="auto"/>
      </w:pPr>
      <w:r>
        <w:separator/>
      </w:r>
    </w:p>
  </w:footnote>
  <w:footnote w:type="continuationSeparator" w:id="0">
    <w:p w14:paraId="3851FF7C" w14:textId="77777777" w:rsidR="00D1410A" w:rsidRDefault="00D14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18065" w14:textId="77777777" w:rsidR="00815902" w:rsidRDefault="00815902">
    <w:pPr>
      <w:pBdr>
        <w:top w:val="nil"/>
        <w:left w:val="nil"/>
        <w:bottom w:val="dotted" w:sz="4" w:space="3" w:color="B40000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0392"/>
    <w:multiLevelType w:val="multilevel"/>
    <w:tmpl w:val="59824D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529D6"/>
    <w:multiLevelType w:val="multilevel"/>
    <w:tmpl w:val="5B60E2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A131A8"/>
    <w:multiLevelType w:val="multilevel"/>
    <w:tmpl w:val="7564DD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7B7202"/>
    <w:multiLevelType w:val="multilevel"/>
    <w:tmpl w:val="F00481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FB78FB"/>
    <w:multiLevelType w:val="multilevel"/>
    <w:tmpl w:val="04AC9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A27501"/>
    <w:multiLevelType w:val="multilevel"/>
    <w:tmpl w:val="EFEE0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4D3EDB"/>
    <w:multiLevelType w:val="multilevel"/>
    <w:tmpl w:val="43D239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9A640D"/>
    <w:multiLevelType w:val="multilevel"/>
    <w:tmpl w:val="47222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AA0D9A"/>
    <w:multiLevelType w:val="multilevel"/>
    <w:tmpl w:val="053082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E31787"/>
    <w:multiLevelType w:val="multilevel"/>
    <w:tmpl w:val="7F72B7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6186717"/>
    <w:multiLevelType w:val="multilevel"/>
    <w:tmpl w:val="4AFE65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352341446">
    <w:abstractNumId w:val="1"/>
  </w:num>
  <w:num w:numId="2" w16cid:durableId="1538659724">
    <w:abstractNumId w:val="5"/>
  </w:num>
  <w:num w:numId="3" w16cid:durableId="82537783">
    <w:abstractNumId w:val="0"/>
  </w:num>
  <w:num w:numId="4" w16cid:durableId="725639723">
    <w:abstractNumId w:val="8"/>
  </w:num>
  <w:num w:numId="5" w16cid:durableId="1568150391">
    <w:abstractNumId w:val="7"/>
  </w:num>
  <w:num w:numId="6" w16cid:durableId="691302910">
    <w:abstractNumId w:val="2"/>
  </w:num>
  <w:num w:numId="7" w16cid:durableId="297297857">
    <w:abstractNumId w:val="9"/>
  </w:num>
  <w:num w:numId="8" w16cid:durableId="707533249">
    <w:abstractNumId w:val="4"/>
  </w:num>
  <w:num w:numId="9" w16cid:durableId="790786457">
    <w:abstractNumId w:val="6"/>
  </w:num>
  <w:num w:numId="10" w16cid:durableId="1855268899">
    <w:abstractNumId w:val="3"/>
  </w:num>
  <w:num w:numId="11" w16cid:durableId="5629070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902"/>
    <w:rsid w:val="000F73C3"/>
    <w:rsid w:val="003B6331"/>
    <w:rsid w:val="006054E0"/>
    <w:rsid w:val="00702810"/>
    <w:rsid w:val="00715489"/>
    <w:rsid w:val="00815902"/>
    <w:rsid w:val="00A45BE4"/>
    <w:rsid w:val="00B575A1"/>
    <w:rsid w:val="00D1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10E0"/>
  <w15:docId w15:val="{8D605015-7D2C-4582-8FAB-07CFF8BE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MY" w:bidi="ar-SA"/>
      </w:rPr>
    </w:rPrDefault>
    <w:pPrDefault>
      <w:pPr>
        <w:spacing w:after="200" w:line="30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0"/>
        <w:tab w:val="left" w:pos="1980"/>
      </w:tabs>
      <w:spacing w:before="500" w:line="400" w:lineRule="auto"/>
      <w:ind w:left="0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720"/>
      </w:tabs>
      <w:spacing w:before="200"/>
      <w:ind w:left="187"/>
      <w:outlineLvl w:val="1"/>
    </w:pPr>
    <w:rPr>
      <w:rFonts w:ascii="Arial Bold" w:eastAsia="Arial Bold" w:hAnsi="Arial Bold" w:cs="Arial Bold"/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260"/>
      </w:tabs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980"/>
      </w:tabs>
      <w:ind w:left="108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1440"/>
      </w:tabs>
      <w:ind w:left="1440" w:hanging="360"/>
      <w:outlineLvl w:val="4"/>
    </w:pPr>
    <w:rPr>
      <w:rFonts w:ascii="Arial Narrow" w:eastAsia="Arial Narrow" w:hAnsi="Arial Narrow" w:cs="Arial Narrow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tabs>
        <w:tab w:val="left" w:pos="1440"/>
      </w:tabs>
      <w:ind w:left="1440" w:hanging="360"/>
      <w:outlineLvl w:val="5"/>
    </w:pPr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0281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0281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028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54E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Talgat Narbaev</cp:lastModifiedBy>
  <cp:revision>5</cp:revision>
  <dcterms:created xsi:type="dcterms:W3CDTF">2023-08-12T08:40:00Z</dcterms:created>
  <dcterms:modified xsi:type="dcterms:W3CDTF">2023-08-17T05:44:00Z</dcterms:modified>
</cp:coreProperties>
</file>