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99" w:rsidRDefault="00806C99">
      <w:pPr>
        <w:rPr>
          <w:noProof/>
        </w:rPr>
      </w:pPr>
      <w:r>
        <w:rPr>
          <w:noProof/>
        </w:rPr>
        <w:t>Sumo message flow</w:t>
      </w:r>
    </w:p>
    <w:p w:rsidR="00806C99" w:rsidRDefault="00806C99">
      <w:pPr>
        <w:rPr>
          <w:rFonts w:hint="eastAsia"/>
          <w:noProof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TraCI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: establishing a connection to SUMO</w:t>
      </w:r>
    </w:p>
    <w:p w:rsidR="00806C99" w:rsidRDefault="00806C99">
      <w:pPr>
        <w:rPr>
          <w:noProof/>
        </w:rPr>
      </w:pPr>
    </w:p>
    <w:p w:rsidR="0049130A" w:rsidRDefault="00F26622">
      <w:r>
        <w:rPr>
          <w:noProof/>
        </w:rPr>
        <w:drawing>
          <wp:inline distT="0" distB="0" distL="0" distR="0" wp14:anchorId="56C97960" wp14:editId="79E7A7FC">
            <wp:extent cx="3714750" cy="2857500"/>
            <wp:effectExtent l="0" t="0" r="0" b="0"/>
            <wp:docPr id="1" name="Picture 1" descr="http://sumo.dlr.de/w/images/8/8a/TraciConnec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umo.dlr.de/w/images/8/8a/TraciConnect_seque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99" w:rsidRDefault="00806C99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client application sends commands to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SUM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SUMO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control the simulation run, to influence single vehicle's behavior or to ask for environmental details.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SUM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SUMO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answers with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52525"/>
          <w:sz w:val="21"/>
          <w:szCs w:val="21"/>
          <w:shd w:val="clear" w:color="auto" w:fill="FFFFFF"/>
        </w:rPr>
        <w:t>Status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-response to each command and additional results that depend on the given command.</w:t>
      </w:r>
    </w:p>
    <w:p w:rsidR="00806C99" w:rsidRDefault="00806C99"/>
    <w:p w:rsidR="00806C99" w:rsidRDefault="00806C99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TraCI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: closing a connection to SUMO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429000" cy="2571750"/>
            <wp:effectExtent l="0" t="0" r="0" b="0"/>
            <wp:docPr id="2" name="Picture 2" descr="File:TraciColose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TraciColose 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12A" w:rsidRDefault="00D2312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D2312A" w:rsidRDefault="00D2312A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D2312A" w:rsidRDefault="00D2312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A TCP message acts as container for a list of commands or results. Therefore, each TCP message consists of a small header that gives the overall message size and a set of commands that are put behind it. The length and identifier of each command is placed in front of the command. A scheme of this container is depicted below:</w:t>
      </w:r>
    </w:p>
    <w:p w:rsidR="00D2312A" w:rsidRDefault="00D2312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0                 7 8               15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| Message Length including this header |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|      (Message Length, continued)     |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  \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  Length        |    Identifier    </w:t>
      </w:r>
      <w:proofErr w:type="gramStart"/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|  |</w:t>
      </w:r>
      <w:proofErr w:type="gramEnd"/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   &gt; Command_0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        Command_0 content          </w:t>
      </w:r>
      <w:proofErr w:type="gramStart"/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|  |</w:t>
      </w:r>
      <w:proofErr w:type="gramEnd"/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  /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...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  \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  Length        |    Identifier    </w:t>
      </w:r>
      <w:proofErr w:type="gramStart"/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|  |</w:t>
      </w:r>
      <w:proofErr w:type="gramEnd"/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   &gt; Command_n-1</w:t>
      </w:r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         Command_n-1 content         </w:t>
      </w:r>
      <w:proofErr w:type="gramStart"/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|  |</w:t>
      </w:r>
      <w:proofErr w:type="gramEnd"/>
    </w:p>
    <w:p w:rsidR="00D2312A" w:rsidRPr="00D2312A" w:rsidRDefault="00D2312A" w:rsidP="00D2312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312A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+--------------------------------------+  /</w:t>
      </w:r>
    </w:p>
    <w:p w:rsidR="00D2312A" w:rsidRDefault="00D2312A"/>
    <w:p w:rsidR="00D2312A" w:rsidRDefault="00D2312A"/>
    <w:p w:rsidR="00D2312A" w:rsidRDefault="00D2312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he class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tcpip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::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Socket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handles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TCP connection on server as well as on client side. The class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tcpip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::Storage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designed to hold a list of elementary data types. By using the method</w:t>
      </w:r>
      <w:r>
        <w:rPr>
          <w:rStyle w:val="HTMLCode"/>
          <w:rFonts w:eastAsiaTheme="min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tcpip::Socket::sendExact(tcpip::Storage)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z w:val="21"/>
          <w:szCs w:val="21"/>
          <w:bdr w:val="single" w:sz="6" w:space="1" w:color="DDDDDD" w:frame="1"/>
          <w:shd w:val="clear" w:color="auto" w:fill="F9F9F9"/>
        </w:rPr>
        <w:t>tcpip::Socket::receiveExact(Storage)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messages can be send and received as Storage objects.</w:t>
      </w:r>
    </w:p>
    <w:p w:rsidR="00D2312A" w:rsidRDefault="00D2312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2312A" w:rsidRDefault="00D2312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2312A" w:rsidRPr="00D2312A" w:rsidRDefault="00D2312A" w:rsidP="00D2312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312A">
        <w:rPr>
          <w:rFonts w:ascii="Arial" w:eastAsia="Times New Roman" w:hAnsi="Arial" w:cs="Arial"/>
          <w:b/>
          <w:bCs/>
          <w:color w:val="000000"/>
          <w:sz w:val="28"/>
          <w:szCs w:val="28"/>
        </w:rPr>
        <w:t>Status Response</w:t>
      </w:r>
    </w:p>
    <w:tbl>
      <w:tblPr>
        <w:tblW w:w="0" w:type="auto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30"/>
        <w:gridCol w:w="1244"/>
      </w:tblGrid>
      <w:tr w:rsidR="00D2312A" w:rsidRPr="00D2312A" w:rsidTr="00D2312A">
        <w:trPr>
          <w:tblCellSpacing w:w="0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:rsidR="00D2312A" w:rsidRPr="00D2312A" w:rsidRDefault="00D2312A" w:rsidP="00D2312A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proofErr w:type="spellStart"/>
            <w:r w:rsidRPr="00D2312A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ubyte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Pr="00D2312A" w:rsidRDefault="00D2312A" w:rsidP="00D2312A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D2312A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string</w:t>
            </w:r>
          </w:p>
        </w:tc>
      </w:tr>
      <w:tr w:rsidR="00D2312A" w:rsidRPr="00D2312A" w:rsidTr="00D2312A">
        <w:trPr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Pr="00D2312A" w:rsidRDefault="00D2312A" w:rsidP="00D2312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D2312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Pr="00D2312A" w:rsidRDefault="00D2312A" w:rsidP="00D2312A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D2312A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Description</w:t>
            </w:r>
          </w:p>
        </w:tc>
      </w:tr>
    </w:tbl>
    <w:p w:rsidR="00D2312A" w:rsidRPr="00D2312A" w:rsidRDefault="00D2312A" w:rsidP="00D2312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D2312A">
        <w:rPr>
          <w:rFonts w:ascii="Arial" w:eastAsia="Times New Roman" w:hAnsi="Arial" w:cs="Arial"/>
          <w:color w:val="252525"/>
          <w:sz w:val="21"/>
          <w:szCs w:val="21"/>
        </w:rPr>
        <w:t>Each command is acknowledged by a status response, included are a </w:t>
      </w:r>
      <w:r w:rsidRPr="00D2312A">
        <w:rPr>
          <w:rFonts w:ascii="Arial" w:eastAsia="Times New Roman" w:hAnsi="Arial" w:cs="Arial"/>
          <w:i/>
          <w:iCs/>
          <w:color w:val="252525"/>
          <w:sz w:val="21"/>
          <w:szCs w:val="21"/>
        </w:rPr>
        <w:t>Result</w:t>
      </w:r>
      <w:r w:rsidRPr="00D2312A">
        <w:rPr>
          <w:rFonts w:ascii="Arial" w:eastAsia="Times New Roman" w:hAnsi="Arial" w:cs="Arial"/>
          <w:color w:val="252525"/>
          <w:sz w:val="21"/>
          <w:szCs w:val="21"/>
        </w:rPr>
        <w:t> and a </w:t>
      </w:r>
      <w:r w:rsidRPr="00D2312A">
        <w:rPr>
          <w:rFonts w:ascii="Arial" w:eastAsia="Times New Roman" w:hAnsi="Arial" w:cs="Arial"/>
          <w:i/>
          <w:iCs/>
          <w:color w:val="252525"/>
          <w:sz w:val="21"/>
          <w:szCs w:val="21"/>
        </w:rPr>
        <w:t>Description</w:t>
      </w:r>
      <w:r w:rsidRPr="00D2312A">
        <w:rPr>
          <w:rFonts w:ascii="Arial" w:eastAsia="Times New Roman" w:hAnsi="Arial" w:cs="Arial"/>
          <w:color w:val="252525"/>
          <w:sz w:val="21"/>
          <w:szCs w:val="21"/>
        </w:rPr>
        <w:t>. The identifier refers to the identifier of the respective command that is acknowledged. </w:t>
      </w:r>
      <w:r w:rsidRPr="00D2312A">
        <w:rPr>
          <w:rFonts w:ascii="Arial" w:eastAsia="Times New Roman" w:hAnsi="Arial" w:cs="Arial"/>
          <w:color w:val="252525"/>
          <w:sz w:val="21"/>
          <w:szCs w:val="21"/>
        </w:rPr>
        <w:br/>
      </w:r>
      <w:r w:rsidRPr="00D2312A">
        <w:rPr>
          <w:rFonts w:ascii="Arial" w:eastAsia="Times New Roman" w:hAnsi="Arial" w:cs="Arial"/>
          <w:i/>
          <w:iCs/>
          <w:color w:val="252525"/>
          <w:sz w:val="21"/>
          <w:szCs w:val="21"/>
        </w:rPr>
        <w:t>Result</w:t>
      </w:r>
      <w:r w:rsidRPr="00D2312A">
        <w:rPr>
          <w:rFonts w:ascii="Arial" w:eastAsia="Times New Roman" w:hAnsi="Arial" w:cs="Arial"/>
          <w:color w:val="252525"/>
          <w:sz w:val="21"/>
          <w:szCs w:val="21"/>
        </w:rPr>
        <w:t> can have the following values:</w:t>
      </w:r>
    </w:p>
    <w:p w:rsidR="00D2312A" w:rsidRPr="00D2312A" w:rsidRDefault="00D2312A" w:rsidP="00D231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D2312A">
        <w:rPr>
          <w:rFonts w:ascii="Arial" w:eastAsia="Times New Roman" w:hAnsi="Arial" w:cs="Arial"/>
          <w:color w:val="252525"/>
          <w:sz w:val="21"/>
          <w:szCs w:val="21"/>
        </w:rPr>
        <w:lastRenderedPageBreak/>
        <w:t xml:space="preserve">0x00 in case of </w:t>
      </w:r>
      <w:proofErr w:type="spellStart"/>
      <w:r w:rsidRPr="00D2312A">
        <w:rPr>
          <w:rFonts w:ascii="Arial" w:eastAsia="Times New Roman" w:hAnsi="Arial" w:cs="Arial"/>
          <w:color w:val="252525"/>
          <w:sz w:val="21"/>
          <w:szCs w:val="21"/>
        </w:rPr>
        <w:t>succes</w:t>
      </w:r>
      <w:proofErr w:type="spellEnd"/>
    </w:p>
    <w:p w:rsidR="00D2312A" w:rsidRPr="00D2312A" w:rsidRDefault="00D2312A" w:rsidP="00D231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D2312A">
        <w:rPr>
          <w:rFonts w:ascii="Arial" w:eastAsia="Times New Roman" w:hAnsi="Arial" w:cs="Arial"/>
          <w:color w:val="252525"/>
          <w:sz w:val="21"/>
          <w:szCs w:val="21"/>
        </w:rPr>
        <w:t>0xFF if the requested command failed</w:t>
      </w:r>
    </w:p>
    <w:p w:rsidR="00D2312A" w:rsidRDefault="00D2312A" w:rsidP="00D231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D2312A">
        <w:rPr>
          <w:rFonts w:ascii="Arial" w:eastAsia="Times New Roman" w:hAnsi="Arial" w:cs="Arial"/>
          <w:color w:val="252525"/>
          <w:sz w:val="21"/>
          <w:szCs w:val="21"/>
        </w:rPr>
        <w:t>0x01 if the requested command is not implemented in the network simulator (in addition, a </w:t>
      </w:r>
      <w:r w:rsidRPr="00D2312A">
        <w:rPr>
          <w:rFonts w:ascii="Arial" w:eastAsia="Times New Roman" w:hAnsi="Arial" w:cs="Arial"/>
          <w:i/>
          <w:iCs/>
          <w:color w:val="252525"/>
          <w:sz w:val="21"/>
          <w:szCs w:val="21"/>
        </w:rPr>
        <w:t>Description</w:t>
      </w:r>
      <w:r w:rsidRPr="00D2312A">
        <w:rPr>
          <w:rFonts w:ascii="Arial" w:eastAsia="Times New Roman" w:hAnsi="Arial" w:cs="Arial"/>
          <w:color w:val="252525"/>
          <w:sz w:val="21"/>
          <w:szCs w:val="21"/>
        </w:rPr>
        <w:t> text must be added)</w:t>
      </w:r>
    </w:p>
    <w:p w:rsidR="00D2312A" w:rsidRDefault="00D2312A" w:rsidP="00D2312A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D2312A" w:rsidRDefault="00D2312A" w:rsidP="00D2312A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Position Representations</w:t>
      </w:r>
    </w:p>
    <w:p w:rsidR="00D2312A" w:rsidRDefault="00D2312A" w:rsidP="00D231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2DPosition (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</w:rPr>
        <w:t>ubyte</w:t>
      </w:r>
      <w:proofErr w:type="spellEnd"/>
      <w:r>
        <w:rPr>
          <w:rStyle w:val="apple-converted-space"/>
          <w:rFonts w:ascii="Arial" w:hAnsi="Arial" w:cs="Arial"/>
          <w:b/>
          <w:bCs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identifier: 0x01)</w:t>
      </w:r>
    </w:p>
    <w:p w:rsidR="00D2312A" w:rsidRDefault="00D2312A" w:rsidP="00D231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A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cartesian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2D position within the simulation network, described by two double values (x and y coordinate).</w:t>
      </w:r>
    </w:p>
    <w:tbl>
      <w:tblPr>
        <w:tblW w:w="0" w:type="auto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05"/>
        <w:gridCol w:w="205"/>
        <w:gridCol w:w="205"/>
        <w:gridCol w:w="205"/>
        <w:gridCol w:w="205"/>
        <w:gridCol w:w="205"/>
        <w:gridCol w:w="205"/>
        <w:gridCol w:w="205"/>
        <w:gridCol w:w="679"/>
        <w:gridCol w:w="679"/>
      </w:tblGrid>
      <w:tr w:rsidR="00D2312A" w:rsidTr="00D2312A">
        <w:trPr>
          <w:tblCellSpacing w:w="0" w:type="dxa"/>
        </w:trPr>
        <w:tc>
          <w:tcPr>
            <w:tcW w:w="450" w:type="dxa"/>
            <w:gridSpan w:val="8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ubyte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double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double</w:t>
            </w:r>
          </w:p>
        </w:tc>
      </w:tr>
      <w:tr w:rsidR="00D2312A" w:rsidTr="00D2312A">
        <w:trPr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Y</w:t>
            </w:r>
          </w:p>
        </w:tc>
      </w:tr>
    </w:tbl>
    <w:p w:rsidR="00D2312A" w:rsidRDefault="00D2312A" w:rsidP="00D2312A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D2312A" w:rsidRDefault="00D2312A" w:rsidP="00D2312A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Boundary Box (</w:t>
      </w:r>
      <w:proofErr w:type="spellStart"/>
      <w:r>
        <w:rPr>
          <w:rStyle w:val="mw-headline"/>
          <w:rFonts w:ascii="Arial" w:hAnsi="Arial" w:cs="Arial"/>
          <w:i w:val="0"/>
          <w:iCs w:val="0"/>
          <w:color w:val="000000"/>
          <w:sz w:val="21"/>
          <w:szCs w:val="21"/>
        </w:rPr>
        <w:t>ubyte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identifier: 0x05)</w:t>
      </w:r>
    </w:p>
    <w:p w:rsidR="00D2312A" w:rsidRDefault="00D2312A" w:rsidP="00D231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 boundary box represented by its lower left and upper right corner.</w:t>
      </w:r>
    </w:p>
    <w:tbl>
      <w:tblPr>
        <w:tblW w:w="0" w:type="auto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05"/>
        <w:gridCol w:w="205"/>
        <w:gridCol w:w="205"/>
        <w:gridCol w:w="205"/>
        <w:gridCol w:w="205"/>
        <w:gridCol w:w="205"/>
        <w:gridCol w:w="205"/>
        <w:gridCol w:w="205"/>
        <w:gridCol w:w="1232"/>
        <w:gridCol w:w="1232"/>
        <w:gridCol w:w="1372"/>
        <w:gridCol w:w="1372"/>
      </w:tblGrid>
      <w:tr w:rsidR="00D2312A" w:rsidTr="00D2312A">
        <w:trPr>
          <w:tblCellSpacing w:w="0" w:type="dxa"/>
        </w:trPr>
        <w:tc>
          <w:tcPr>
            <w:tcW w:w="450" w:type="dxa"/>
            <w:gridSpan w:val="8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ubyte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double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double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double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double</w:t>
            </w:r>
          </w:p>
        </w:tc>
      </w:tr>
      <w:tr w:rsidR="00D2312A" w:rsidTr="00D2312A">
        <w:trPr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LowerLeftX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LowerLeftY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UpperRightX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UpperRightY</w:t>
            </w:r>
            <w:proofErr w:type="spellEnd"/>
          </w:p>
        </w:tc>
      </w:tr>
    </w:tbl>
    <w:p w:rsidR="00D2312A" w:rsidRDefault="00D2312A" w:rsidP="00D2312A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D2312A" w:rsidRDefault="00D2312A" w:rsidP="00D2312A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Traffic Light Phase List (</w:t>
      </w:r>
      <w:proofErr w:type="spellStart"/>
      <w:r>
        <w:rPr>
          <w:rStyle w:val="mw-headline"/>
          <w:rFonts w:ascii="Arial" w:hAnsi="Arial" w:cs="Arial"/>
          <w:i w:val="0"/>
          <w:iCs w:val="0"/>
          <w:color w:val="000000"/>
          <w:sz w:val="21"/>
          <w:szCs w:val="21"/>
        </w:rPr>
        <w:t>ubyte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identifier: 0x0D)</w:t>
      </w:r>
    </w:p>
    <w:p w:rsidR="00D2312A" w:rsidRDefault="00D2312A" w:rsidP="00D231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This type is used to report the different phases of a traffic light. A total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Length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phases is reported together with the preceding and succeeding roads that are affected by the respective light phase.</w:t>
      </w:r>
    </w:p>
    <w:p w:rsidR="00D2312A" w:rsidRDefault="00D2312A" w:rsidP="00D231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following identifiers for a phase exist:</w:t>
      </w:r>
    </w:p>
    <w:p w:rsidR="00D2312A" w:rsidRDefault="00D2312A" w:rsidP="00D2312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0x01: red</w:t>
      </w:r>
    </w:p>
    <w:p w:rsidR="00D2312A" w:rsidRDefault="00D2312A" w:rsidP="00D2312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0x02: yellow</w:t>
      </w:r>
    </w:p>
    <w:p w:rsidR="00D2312A" w:rsidRDefault="00D2312A" w:rsidP="00D2312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0x03: green</w:t>
      </w:r>
    </w:p>
    <w:p w:rsidR="00D2312A" w:rsidRDefault="00D2312A" w:rsidP="00D2312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0x04: traffic light is off and blinking</w:t>
      </w:r>
    </w:p>
    <w:p w:rsidR="00D2312A" w:rsidRDefault="00D2312A" w:rsidP="00D2312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0x05: traffic light is off, not blinking</w:t>
      </w:r>
    </w:p>
    <w:tbl>
      <w:tblPr>
        <w:tblW w:w="0" w:type="auto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05"/>
        <w:gridCol w:w="205"/>
        <w:gridCol w:w="205"/>
        <w:gridCol w:w="205"/>
        <w:gridCol w:w="205"/>
        <w:gridCol w:w="205"/>
        <w:gridCol w:w="205"/>
        <w:gridCol w:w="205"/>
        <w:gridCol w:w="788"/>
        <w:gridCol w:w="1069"/>
        <w:gridCol w:w="1115"/>
        <w:gridCol w:w="707"/>
        <w:gridCol w:w="264"/>
      </w:tblGrid>
      <w:tr w:rsidR="00D2312A" w:rsidTr="00D2312A">
        <w:trPr>
          <w:tblCellSpacing w:w="0" w:type="dxa"/>
        </w:trPr>
        <w:tc>
          <w:tcPr>
            <w:tcW w:w="450" w:type="dxa"/>
            <w:gridSpan w:val="8"/>
            <w:shd w:val="clear" w:color="auto" w:fill="FFFFFF"/>
            <w:vAlign w:val="center"/>
            <w:hideMark/>
          </w:tcPr>
          <w:p w:rsidR="00D2312A" w:rsidRDefault="00D2312A">
            <w:pPr>
              <w:spacing w:after="0"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ubyte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ubyte</w:t>
            </w:r>
            <w:proofErr w:type="spellEnd"/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string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string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</w:rPr>
              <w:t>ubyte</w:t>
            </w:r>
            <w:proofErr w:type="spellEnd"/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</w:rPr>
              <w:t> </w:t>
            </w:r>
          </w:p>
        </w:tc>
      </w:tr>
      <w:tr w:rsidR="00D2312A" w:rsidTr="00D2312A">
        <w:trPr>
          <w:tblCellSpacing w:w="0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PrecRoad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SuccRoad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Phase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2312A" w:rsidRDefault="00D2312A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...</w:t>
            </w:r>
          </w:p>
        </w:tc>
      </w:tr>
    </w:tbl>
    <w:p w:rsidR="00D2312A" w:rsidRPr="00D2312A" w:rsidRDefault="00D2312A" w:rsidP="00D2312A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D2312A" w:rsidRDefault="001E44C6">
      <w:r>
        <w:t>Example for get vehicle value:</w:t>
      </w:r>
    </w:p>
    <w:p w:rsidR="001E44C6" w:rsidRDefault="001E44C6"/>
    <w:p w:rsidR="001E44C6" w:rsidRDefault="001E44C6" w:rsidP="001E44C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44C6" w:rsidRDefault="001E44C6" w:rsidP="001E44C6">
      <w:r>
        <w:tab/>
      </w:r>
      <w:r>
        <w:tab/>
      </w:r>
      <w:proofErr w:type="spellStart"/>
      <w:r>
        <w:t>SumoTraciConnection</w:t>
      </w:r>
      <w:proofErr w:type="spellEnd"/>
      <w:r>
        <w:t xml:space="preserve"> conn = new </w:t>
      </w:r>
      <w:proofErr w:type="spellStart"/>
      <w:proofErr w:type="gramStart"/>
      <w:r>
        <w:t>SumoTraciConnection</w:t>
      </w:r>
      <w:proofErr w:type="spellEnd"/>
      <w:r>
        <w:t>(</w:t>
      </w:r>
      <w:proofErr w:type="gramEnd"/>
    </w:p>
    <w:p w:rsidR="001E44C6" w:rsidRDefault="001E44C6" w:rsidP="001E44C6">
      <w:r>
        <w:tab/>
      </w:r>
      <w:r>
        <w:tab/>
      </w:r>
      <w:r>
        <w:tab/>
      </w:r>
      <w:r>
        <w:tab/>
        <w:t>"test/</w:t>
      </w:r>
      <w:proofErr w:type="spellStart"/>
      <w:r>
        <w:t>sumo_maps</w:t>
      </w:r>
      <w:proofErr w:type="spellEnd"/>
      <w:r>
        <w:t>/box1l/</w:t>
      </w:r>
      <w:proofErr w:type="spellStart"/>
      <w:r>
        <w:t>test.sumo.cfg</w:t>
      </w:r>
      <w:proofErr w:type="spellEnd"/>
      <w:r>
        <w:t>"</w:t>
      </w:r>
      <w:proofErr w:type="gramStart"/>
      <w:r>
        <w:t>,  /</w:t>
      </w:r>
      <w:proofErr w:type="gramEnd"/>
      <w:r>
        <w:t xml:space="preserve">/ </w:t>
      </w:r>
      <w:proofErr w:type="spellStart"/>
      <w:r>
        <w:t>config</w:t>
      </w:r>
      <w:proofErr w:type="spellEnd"/>
      <w:r>
        <w:t xml:space="preserve"> file</w:t>
      </w:r>
    </w:p>
    <w:p w:rsidR="001E44C6" w:rsidRDefault="001E44C6" w:rsidP="001E44C6">
      <w:r>
        <w:tab/>
      </w:r>
      <w:r>
        <w:tab/>
      </w:r>
      <w:r>
        <w:tab/>
      </w:r>
      <w:r>
        <w:tab/>
        <w:t>12345                                  // random seed</w:t>
      </w:r>
    </w:p>
    <w:p w:rsidR="001E44C6" w:rsidRDefault="001E44C6" w:rsidP="001E44C6">
      <w:r>
        <w:tab/>
      </w:r>
      <w:r>
        <w:tab/>
      </w:r>
      <w:r>
        <w:tab/>
      </w:r>
      <w:r>
        <w:tab/>
        <w:t>);</w:t>
      </w:r>
    </w:p>
    <w:p w:rsidR="001E44C6" w:rsidRDefault="001E44C6" w:rsidP="001E44C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E44C6" w:rsidRDefault="001E44C6" w:rsidP="001E44C6">
      <w:r>
        <w:tab/>
      </w:r>
      <w:r>
        <w:tab/>
      </w:r>
      <w:r>
        <w:tab/>
      </w:r>
      <w:proofErr w:type="spellStart"/>
      <w:proofErr w:type="gramStart"/>
      <w:r>
        <w:t>conn.runServer</w:t>
      </w:r>
      <w:proofErr w:type="spellEnd"/>
      <w:r>
        <w:t>(</w:t>
      </w:r>
      <w:proofErr w:type="gramEnd"/>
      <w:r>
        <w:t>);</w:t>
      </w:r>
    </w:p>
    <w:p w:rsidR="001E44C6" w:rsidRDefault="001E44C6" w:rsidP="001E44C6">
      <w:r>
        <w:tab/>
      </w:r>
      <w:r>
        <w:tab/>
      </w:r>
      <w:r>
        <w:tab/>
      </w:r>
    </w:p>
    <w:p w:rsidR="001E44C6" w:rsidRDefault="001E44C6" w:rsidP="001E44C6">
      <w:r>
        <w:tab/>
      </w:r>
      <w:r>
        <w:tab/>
      </w:r>
      <w:r>
        <w:tab/>
        <w:t>// the first two steps of this simulation have no vehicles.</w:t>
      </w:r>
    </w:p>
    <w:p w:rsidR="001E44C6" w:rsidRDefault="001E44C6" w:rsidP="001E44C6">
      <w:r>
        <w:tab/>
      </w:r>
      <w:r>
        <w:tab/>
      </w:r>
      <w:r>
        <w:tab/>
      </w:r>
      <w:proofErr w:type="spellStart"/>
      <w:proofErr w:type="gramStart"/>
      <w:r>
        <w:t>conn.nextSimStep</w:t>
      </w:r>
      <w:proofErr w:type="spellEnd"/>
      <w:r>
        <w:t>(</w:t>
      </w:r>
      <w:proofErr w:type="gramEnd"/>
      <w:r>
        <w:t>);</w:t>
      </w:r>
    </w:p>
    <w:p w:rsidR="001E44C6" w:rsidRDefault="001E44C6" w:rsidP="001E44C6">
      <w:r>
        <w:tab/>
      </w:r>
      <w:r>
        <w:tab/>
      </w:r>
      <w:r>
        <w:tab/>
      </w:r>
      <w:proofErr w:type="spellStart"/>
      <w:proofErr w:type="gramStart"/>
      <w:r>
        <w:t>conn.nextSimStep</w:t>
      </w:r>
      <w:proofErr w:type="spellEnd"/>
      <w:r>
        <w:t>(</w:t>
      </w:r>
      <w:proofErr w:type="gramEnd"/>
      <w:r>
        <w:t>);</w:t>
      </w:r>
    </w:p>
    <w:p w:rsidR="001E44C6" w:rsidRDefault="001E44C6" w:rsidP="001E44C6">
      <w:r>
        <w:tab/>
      </w:r>
      <w:r>
        <w:tab/>
      </w:r>
      <w:r>
        <w:tab/>
      </w:r>
    </w:p>
    <w:p w:rsidR="001E44C6" w:rsidRDefault="001E44C6" w:rsidP="001E44C6">
      <w:r>
        <w:tab/>
      </w:r>
      <w:r>
        <w:tab/>
      </w:r>
      <w:r>
        <w:tab/>
        <w:t xml:space="preserve">Collection&lt;Vehicle&gt; vehicles = </w:t>
      </w:r>
      <w:proofErr w:type="spellStart"/>
      <w:proofErr w:type="gramStart"/>
      <w:r>
        <w:t>conn.getVehicleRepository</w:t>
      </w:r>
      <w:proofErr w:type="spellEnd"/>
      <w:r>
        <w:t>(</w:t>
      </w:r>
      <w:proofErr w:type="gramEnd"/>
      <w:r>
        <w:t>).</w:t>
      </w:r>
      <w:proofErr w:type="spellStart"/>
      <w:r>
        <w:t>getAll</w:t>
      </w:r>
      <w:proofErr w:type="spellEnd"/>
      <w:r>
        <w:t>().values();</w:t>
      </w:r>
    </w:p>
    <w:p w:rsidR="001E44C6" w:rsidRDefault="001E44C6" w:rsidP="001E44C6"/>
    <w:p w:rsidR="001E44C6" w:rsidRDefault="001E44C6" w:rsidP="001E44C6">
      <w:r>
        <w:tab/>
      </w:r>
      <w:r>
        <w:tab/>
      </w:r>
      <w:r>
        <w:tab/>
        <w:t xml:space="preserve">Vehicle </w:t>
      </w:r>
      <w:proofErr w:type="spellStart"/>
      <w:r>
        <w:t>aVehicle</w:t>
      </w:r>
      <w:proofErr w:type="spellEnd"/>
      <w:r>
        <w:t xml:space="preserve"> = </w:t>
      </w:r>
      <w:proofErr w:type="spellStart"/>
      <w:proofErr w:type="gramStart"/>
      <w:r>
        <w:t>vehicles.iterator</w:t>
      </w:r>
      <w:proofErr w:type="spellEnd"/>
      <w:r>
        <w:t>(</w:t>
      </w:r>
      <w:proofErr w:type="gramEnd"/>
      <w:r>
        <w:t>).next();</w:t>
      </w:r>
    </w:p>
    <w:p w:rsidR="001E44C6" w:rsidRDefault="001E44C6" w:rsidP="001E44C6">
      <w:r>
        <w:tab/>
      </w:r>
      <w:r>
        <w:tab/>
      </w:r>
      <w:r>
        <w:tab/>
      </w:r>
    </w:p>
    <w:p w:rsidR="001E44C6" w:rsidRDefault="001E44C6" w:rsidP="001E44C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"Vehicle " + </w:t>
      </w:r>
      <w:proofErr w:type="spellStart"/>
      <w:r>
        <w:t>aVehicle</w:t>
      </w:r>
      <w:proofErr w:type="spellEnd"/>
    </w:p>
    <w:p w:rsidR="001E44C6" w:rsidRDefault="001E44C6" w:rsidP="001E44C6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" will</w:t>
      </w:r>
      <w:proofErr w:type="gramEnd"/>
      <w:r>
        <w:t xml:space="preserve"> traverse these edges: "</w:t>
      </w:r>
    </w:p>
    <w:p w:rsidR="001E44C6" w:rsidRDefault="001E44C6" w:rsidP="001E44C6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aVehicle.getCurrentRoute</w:t>
      </w:r>
      <w:proofErr w:type="spellEnd"/>
      <w:r>
        <w:t>(</w:t>
      </w:r>
      <w:proofErr w:type="gramEnd"/>
      <w:r>
        <w:t>));</w:t>
      </w:r>
    </w:p>
    <w:p w:rsidR="001E44C6" w:rsidRDefault="001E44C6" w:rsidP="001E44C6">
      <w:r>
        <w:tab/>
      </w:r>
      <w:r>
        <w:tab/>
      </w:r>
      <w:r>
        <w:tab/>
      </w:r>
    </w:p>
    <w:p w:rsidR="001E44C6" w:rsidRDefault="001E44C6" w:rsidP="001E44C6"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1E44C6" w:rsidRDefault="001E44C6" w:rsidP="001E44C6">
      <w:r>
        <w:tab/>
      </w:r>
      <w:r>
        <w:tab/>
        <w:t>}</w:t>
      </w:r>
    </w:p>
    <w:p w:rsidR="001E44C6" w:rsidRDefault="001E44C6" w:rsidP="001E44C6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:rsidR="001E44C6" w:rsidRDefault="001E44C6" w:rsidP="001E44C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E44C6" w:rsidRDefault="001E44C6" w:rsidP="001E44C6">
      <w:r>
        <w:lastRenderedPageBreak/>
        <w:tab/>
      </w:r>
      <w:r>
        <w:tab/>
        <w:t>}</w:t>
      </w:r>
    </w:p>
    <w:p w:rsidR="001E44C6" w:rsidRDefault="001E44C6" w:rsidP="001E44C6">
      <w:r>
        <w:tab/>
        <w:t>}</w:t>
      </w:r>
    </w:p>
    <w:p w:rsidR="001E44C6" w:rsidRDefault="001E44C6" w:rsidP="001E44C6"/>
    <w:p w:rsidR="001E44C6" w:rsidRDefault="00844BFB" w:rsidP="001E44C6">
      <w:proofErr w:type="gramStart"/>
      <w:r w:rsidRPr="00844BFB">
        <w:t>initialization</w:t>
      </w:r>
      <w:proofErr w:type="gramEnd"/>
      <w:r w:rsidRPr="00844BFB">
        <w:t xml:space="preserve"> of read queries</w:t>
      </w:r>
      <w:r>
        <w:t>:</w:t>
      </w:r>
    </w:p>
    <w:p w:rsidR="001E44C6" w:rsidRDefault="00844BFB" w:rsidP="001E44C6">
      <w:proofErr w:type="spellStart"/>
      <w:proofErr w:type="gramStart"/>
      <w:r>
        <w:t>addReadQuery</w:t>
      </w:r>
      <w:proofErr w:type="spellEnd"/>
      <w:r>
        <w:t>(</w:t>
      </w:r>
      <w:proofErr w:type="spellStart"/>
      <w:proofErr w:type="gramEnd"/>
      <w:r>
        <w:t>Variable.SPEED</w:t>
      </w:r>
      <w:proofErr w:type="spellEnd"/>
      <w:r>
        <w:t xml:space="preserve">, </w:t>
      </w:r>
      <w:r w:rsidR="001E44C6">
        <w:t xml:space="preserve">new </w:t>
      </w:r>
      <w:proofErr w:type="spellStart"/>
      <w:r w:rsidR="001E44C6">
        <w:t>ReadObj</w:t>
      </w:r>
      <w:r>
        <w:t>ectVarQuery.DoubleQ</w:t>
      </w:r>
      <w:proofErr w:type="spellEnd"/>
      <w:r>
        <w:t xml:space="preserve"> (dis, dos, </w:t>
      </w:r>
      <w:r w:rsidR="001E44C6">
        <w:t>it.polito.appeal.traci.protocol.Const</w:t>
      </w:r>
      <w:r>
        <w:t xml:space="preserve">ants.CMD_GET_VEHICLE_VARIABLE, id, </w:t>
      </w:r>
      <w:proofErr w:type="spellStart"/>
      <w:r w:rsidR="001E44C6">
        <w:t>it.polito.appeal.tra</w:t>
      </w:r>
      <w:r>
        <w:t>ci.protocol.Constants.VAR_SPEED</w:t>
      </w:r>
      <w:proofErr w:type="spellEnd"/>
    </w:p>
    <w:p w:rsidR="001E44C6" w:rsidRDefault="00844BFB" w:rsidP="001E44C6">
      <w:r>
        <w:tab/>
      </w:r>
      <w:r>
        <w:tab/>
      </w:r>
      <w:r>
        <w:tab/>
      </w:r>
      <w:r>
        <w:tab/>
        <w:t>));</w:t>
      </w:r>
    </w:p>
    <w:p w:rsidR="001E44C6" w:rsidRDefault="001E44C6" w:rsidP="001E44C6">
      <w:r>
        <w:tab/>
      </w:r>
      <w:r>
        <w:tab/>
      </w:r>
      <w:proofErr w:type="spellStart"/>
      <w:proofErr w:type="gramStart"/>
      <w:r>
        <w:t>addReadQuery</w:t>
      </w:r>
      <w:proofErr w:type="spellEnd"/>
      <w:r>
        <w:t>(</w:t>
      </w:r>
      <w:proofErr w:type="spellStart"/>
      <w:proofErr w:type="gramEnd"/>
      <w:r>
        <w:t>Variable.POSITION</w:t>
      </w:r>
      <w:proofErr w:type="spellEnd"/>
      <w:r>
        <w:t xml:space="preserve">, </w:t>
      </w:r>
    </w:p>
    <w:p w:rsidR="001E44C6" w:rsidRDefault="001E44C6" w:rsidP="001E44C6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ReadObjectVarQuery.PositionQ</w:t>
      </w:r>
      <w:proofErr w:type="spellEnd"/>
      <w:r>
        <w:t xml:space="preserve"> (dis, dos, </w:t>
      </w:r>
    </w:p>
    <w:p w:rsidR="001E44C6" w:rsidRDefault="001E44C6" w:rsidP="001E44C6">
      <w:r>
        <w:tab/>
      </w:r>
      <w:r>
        <w:tab/>
      </w:r>
      <w:r>
        <w:tab/>
      </w:r>
      <w:r>
        <w:tab/>
        <w:t xml:space="preserve">it.polito.appeal.traci.protocol.Constants.CMD_GET_VEHICLE_VARIABLE, </w:t>
      </w:r>
    </w:p>
    <w:p w:rsidR="001E44C6" w:rsidRDefault="001E44C6" w:rsidP="001E44C6"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, </w:t>
      </w:r>
    </w:p>
    <w:p w:rsidR="001E44C6" w:rsidRDefault="001E44C6" w:rsidP="001E44C6">
      <w:r>
        <w:tab/>
      </w:r>
      <w:r>
        <w:tab/>
      </w:r>
      <w:r>
        <w:tab/>
      </w:r>
      <w:r>
        <w:tab/>
      </w:r>
      <w:proofErr w:type="spellStart"/>
      <w:r>
        <w:t>it.polito.appeal.traci.</w:t>
      </w:r>
      <w:r w:rsidR="00844BFB">
        <w:t>protocol.Constants.VAR_POSITION</w:t>
      </w:r>
      <w:proofErr w:type="spellEnd"/>
    </w:p>
    <w:p w:rsidR="001E44C6" w:rsidRDefault="001E44C6" w:rsidP="001E44C6">
      <w:r>
        <w:tab/>
      </w:r>
      <w:r>
        <w:tab/>
      </w:r>
      <w:r>
        <w:tab/>
      </w:r>
      <w:r>
        <w:tab/>
        <w:t>));</w:t>
      </w:r>
    </w:p>
    <w:p w:rsidR="00844BFB" w:rsidRDefault="00844BFB" w:rsidP="001E44C6"/>
    <w:p w:rsidR="00844BFB" w:rsidRDefault="00844BFB" w:rsidP="001E44C6">
      <w:proofErr w:type="gramStart"/>
      <w:r w:rsidRPr="00844BFB">
        <w:t>initialization</w:t>
      </w:r>
      <w:proofErr w:type="gramEnd"/>
      <w:r w:rsidRPr="00844BFB">
        <w:t xml:space="preserve"> of change state queries</w:t>
      </w:r>
      <w:r>
        <w:t>:</w:t>
      </w:r>
    </w:p>
    <w:p w:rsidR="00844BFB" w:rsidRDefault="00844BFB" w:rsidP="00844BFB">
      <w:proofErr w:type="spellStart"/>
      <w:r>
        <w:t>csqvar_ChangeSpeed</w:t>
      </w:r>
      <w:proofErr w:type="spellEnd"/>
      <w:r>
        <w:t xml:space="preserve"> </w:t>
      </w:r>
      <w:r>
        <w:t xml:space="preserve">= new </w:t>
      </w:r>
      <w:proofErr w:type="spellStart"/>
      <w:proofErr w:type="gramStart"/>
      <w:r>
        <w:t>ChangeSpeedQuery</w:t>
      </w:r>
      <w:proofErr w:type="spellEnd"/>
      <w:r>
        <w:t>(</w:t>
      </w:r>
      <w:proofErr w:type="gramEnd"/>
      <w:r>
        <w:t>dis, dos, id</w:t>
      </w:r>
      <w:r>
        <w:t>)</w:t>
      </w:r>
    </w:p>
    <w:p w:rsidR="00844BFB" w:rsidRDefault="00844BFB" w:rsidP="00844BFB">
      <w:r>
        <w:tab/>
      </w:r>
      <w:r>
        <w:tab/>
        <w:t>{</w:t>
      </w:r>
    </w:p>
    <w:p w:rsidR="00844BFB" w:rsidRDefault="00844BFB" w:rsidP="00844BFB">
      <w:r>
        <w:tab/>
      </w:r>
      <w:r>
        <w:tab/>
      </w:r>
      <w:r>
        <w:tab/>
        <w:t>@Override</w:t>
      </w:r>
    </w:p>
    <w:p w:rsidR="00844BFB" w:rsidRDefault="00844BFB" w:rsidP="00844BFB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pickResponses(java.util.Iterator&lt;it.polito.appeal.traci.protocol.ResponseContainer&gt; </w:t>
      </w:r>
      <w:proofErr w:type="spellStart"/>
      <w:r>
        <w:t>responseIterator</w:t>
      </w:r>
      <w:proofErr w:type="spellEnd"/>
      <w:r>
        <w:t>)</w:t>
      </w:r>
    </w:p>
    <w:p w:rsidR="00844BFB" w:rsidRDefault="00844BFB" w:rsidP="00844BFB"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TraCIException</w:t>
      </w:r>
      <w:proofErr w:type="spellEnd"/>
      <w:r>
        <w:t xml:space="preserve"> {</w:t>
      </w:r>
    </w:p>
    <w:p w:rsidR="00844BFB" w:rsidRDefault="00844BFB" w:rsidP="00844BFB">
      <w:r>
        <w:tab/>
      </w:r>
      <w:r>
        <w:tab/>
      </w:r>
      <w:r>
        <w:tab/>
      </w:r>
      <w:r>
        <w:tab/>
      </w:r>
      <w:proofErr w:type="spellStart"/>
      <w:proofErr w:type="gramStart"/>
      <w:r>
        <w:t>super.pickResponses</w:t>
      </w:r>
      <w:proofErr w:type="spellEnd"/>
      <w:r>
        <w:t>(</w:t>
      </w:r>
      <w:proofErr w:type="spellStart"/>
      <w:proofErr w:type="gramEnd"/>
      <w:r>
        <w:t>responseIterator</w:t>
      </w:r>
      <w:proofErr w:type="spellEnd"/>
      <w:r>
        <w:t>);</w:t>
      </w:r>
    </w:p>
    <w:p w:rsidR="00844BFB" w:rsidRDefault="00844BFB" w:rsidP="00844BFB">
      <w:r>
        <w:tab/>
      </w:r>
      <w:r>
        <w:tab/>
      </w:r>
      <w:r>
        <w:tab/>
      </w:r>
      <w:r>
        <w:tab/>
      </w:r>
    </w:p>
    <w:p w:rsidR="00844BFB" w:rsidRDefault="00844BFB" w:rsidP="00844BFB">
      <w:r>
        <w:tab/>
      </w:r>
      <w:r>
        <w:tab/>
      </w:r>
      <w:r>
        <w:tab/>
      </w:r>
      <w:r>
        <w:tab/>
      </w:r>
      <w:proofErr w:type="spellStart"/>
      <w:proofErr w:type="gramStart"/>
      <w:r>
        <w:t>queryReadSpeed</w:t>
      </w:r>
      <w:proofErr w:type="spellEnd"/>
      <w:r>
        <w:t>(</w:t>
      </w:r>
      <w:proofErr w:type="gramEnd"/>
      <w:r>
        <w:t>).</w:t>
      </w:r>
      <w:proofErr w:type="spellStart"/>
      <w:r>
        <w:t>setObsolete</w:t>
      </w:r>
      <w:proofErr w:type="spellEnd"/>
      <w:r>
        <w:t>();</w:t>
      </w:r>
      <w:r>
        <w:tab/>
      </w:r>
    </w:p>
    <w:p w:rsidR="00844BFB" w:rsidRDefault="00844BFB" w:rsidP="00844BFB">
      <w:r>
        <w:tab/>
      </w:r>
      <w:r>
        <w:tab/>
      </w:r>
      <w:r>
        <w:tab/>
        <w:t>}</w:t>
      </w:r>
    </w:p>
    <w:p w:rsidR="00844BFB" w:rsidRDefault="00844BFB" w:rsidP="00844BFB">
      <w:r>
        <w:tab/>
      </w:r>
      <w:r>
        <w:tab/>
        <w:t>};</w:t>
      </w:r>
    </w:p>
    <w:p w:rsidR="00844BFB" w:rsidRDefault="00844BFB" w:rsidP="00844BFB"/>
    <w:p w:rsidR="00844BFB" w:rsidRDefault="00844BFB" w:rsidP="00844BFB"/>
    <w:p w:rsidR="00844BFB" w:rsidRDefault="00844BFB" w:rsidP="00844BFB"/>
    <w:p w:rsidR="00844BFB" w:rsidRDefault="00844BFB" w:rsidP="00844BFB">
      <w:r>
        <w:lastRenderedPageBreak/>
        <w:t>@Override</w:t>
      </w:r>
    </w:p>
    <w:p w:rsidR="00844BFB" w:rsidRDefault="00844BFB" w:rsidP="00844BF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nextStep</w:t>
      </w:r>
      <w:proofErr w:type="spellEnd"/>
      <w:r>
        <w:t>(double step) {</w:t>
      </w:r>
    </w:p>
    <w:p w:rsidR="00844BFB" w:rsidRDefault="00844BFB" w:rsidP="00844BFB">
      <w:r>
        <w:tab/>
      </w:r>
      <w:r>
        <w:tab/>
      </w:r>
    </w:p>
    <w:p w:rsidR="00844BFB" w:rsidRDefault="00844BFB" w:rsidP="00844BFB">
      <w:r>
        <w:tab/>
      </w:r>
      <w:r>
        <w:tab/>
      </w:r>
      <w:proofErr w:type="spellStart"/>
      <w:proofErr w:type="gramStart"/>
      <w:r>
        <w:t>getReadQuery</w:t>
      </w:r>
      <w:proofErr w:type="spellEnd"/>
      <w:r>
        <w:t>(</w:t>
      </w:r>
      <w:proofErr w:type="spellStart"/>
      <w:proofErr w:type="gramEnd"/>
      <w:r>
        <w:t>Variable.SPEED</w:t>
      </w:r>
      <w:proofErr w:type="spellEnd"/>
      <w:r>
        <w:t>).</w:t>
      </w:r>
      <w:proofErr w:type="spellStart"/>
      <w:r>
        <w:t>setObsolete</w:t>
      </w:r>
      <w:proofErr w:type="spellEnd"/>
      <w:r>
        <w:t>();</w:t>
      </w:r>
    </w:p>
    <w:p w:rsidR="00844BFB" w:rsidRDefault="00844BFB" w:rsidP="00844BFB">
      <w:r>
        <w:tab/>
      </w:r>
      <w:r>
        <w:tab/>
      </w:r>
    </w:p>
    <w:p w:rsidR="00844BFB" w:rsidRDefault="00844BFB" w:rsidP="00844BFB">
      <w:r>
        <w:tab/>
      </w:r>
      <w:r>
        <w:tab/>
      </w:r>
      <w:proofErr w:type="spellStart"/>
      <w:proofErr w:type="gramStart"/>
      <w:r>
        <w:t>getReadQuery</w:t>
      </w:r>
      <w:proofErr w:type="spellEnd"/>
      <w:r>
        <w:t>(</w:t>
      </w:r>
      <w:proofErr w:type="spellStart"/>
      <w:proofErr w:type="gramEnd"/>
      <w:r>
        <w:t>Variable.POSITION</w:t>
      </w:r>
      <w:proofErr w:type="spellEnd"/>
      <w:r>
        <w:t>).</w:t>
      </w:r>
      <w:proofErr w:type="spellStart"/>
      <w:r>
        <w:t>setObsolete</w:t>
      </w:r>
      <w:proofErr w:type="spellEnd"/>
      <w:r>
        <w:t>();</w:t>
      </w:r>
    </w:p>
    <w:p w:rsidR="00844BFB" w:rsidRDefault="00844BFB" w:rsidP="00844BFB">
      <w:r>
        <w:tab/>
      </w:r>
      <w:r>
        <w:tab/>
        <w:t>}</w:t>
      </w:r>
    </w:p>
    <w:p w:rsidR="00844BFB" w:rsidRDefault="00844BFB" w:rsidP="00844BFB"/>
    <w:p w:rsidR="00844BFB" w:rsidRDefault="00844BFB" w:rsidP="00844BFB"/>
    <w:p w:rsidR="00844BFB" w:rsidRDefault="00844BFB" w:rsidP="00844BFB">
      <w:r>
        <w:t xml:space="preserve">                </w:t>
      </w:r>
      <w:bookmarkStart w:id="0" w:name="_GoBack"/>
      <w:bookmarkEnd w:id="0"/>
      <w:r>
        <w:t>/**</w:t>
      </w:r>
    </w:p>
    <w:p w:rsidR="00844BFB" w:rsidRDefault="00844BFB" w:rsidP="00844BFB">
      <w:r>
        <w:tab/>
        <w:t xml:space="preserve"> * @return the instance of {@link </w:t>
      </w:r>
      <w:proofErr w:type="spellStart"/>
      <w:r>
        <w:t>ChangeSpeedQuery</w:t>
      </w:r>
      <w:proofErr w:type="spellEnd"/>
      <w:r>
        <w:t>} relative to this query.</w:t>
      </w:r>
    </w:p>
    <w:p w:rsidR="00844BFB" w:rsidRDefault="00844BFB" w:rsidP="00844BFB">
      <w:r>
        <w:tab/>
        <w:t xml:space="preserve"> */</w:t>
      </w:r>
    </w:p>
    <w:p w:rsidR="00844BFB" w:rsidRDefault="00844BFB" w:rsidP="00844BF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ChangeSpeedQuery</w:t>
      </w:r>
      <w:proofErr w:type="spellEnd"/>
      <w:r>
        <w:t xml:space="preserve"> </w:t>
      </w:r>
      <w:proofErr w:type="spellStart"/>
      <w:r>
        <w:t>queryChangeSpeed</w:t>
      </w:r>
      <w:proofErr w:type="spellEnd"/>
      <w:r>
        <w:t>() {</w:t>
      </w:r>
    </w:p>
    <w:p w:rsidR="00844BFB" w:rsidRDefault="00844BFB" w:rsidP="00844BF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csqvar_ChangeSpeed</w:t>
      </w:r>
      <w:proofErr w:type="spellEnd"/>
      <w:r>
        <w:t>;</w:t>
      </w:r>
    </w:p>
    <w:p w:rsidR="00844BFB" w:rsidRDefault="00844BFB" w:rsidP="00844BFB">
      <w:r>
        <w:tab/>
        <w:t>}</w:t>
      </w:r>
    </w:p>
    <w:p w:rsidR="00844BFB" w:rsidRDefault="00844BFB" w:rsidP="00844BFB">
      <w:r>
        <w:tab/>
      </w:r>
    </w:p>
    <w:p w:rsidR="00844BFB" w:rsidRDefault="00844BFB" w:rsidP="00844BFB">
      <w:r>
        <w:tab/>
      </w:r>
    </w:p>
    <w:p w:rsidR="00844BFB" w:rsidRDefault="00844BFB" w:rsidP="00844BFB">
      <w:r>
        <w:tab/>
        <w:t>/**</w:t>
      </w:r>
    </w:p>
    <w:p w:rsidR="00844BFB" w:rsidRDefault="00844BFB" w:rsidP="00844BFB">
      <w:r>
        <w:tab/>
        <w:t xml:space="preserve"> * Execute an instance of </w:t>
      </w:r>
      <w:proofErr w:type="spellStart"/>
      <w:r>
        <w:t>ChangeSpeedQuery</w:t>
      </w:r>
      <w:proofErr w:type="spellEnd"/>
      <w:r>
        <w:t xml:space="preserve"> set to the given value.</w:t>
      </w:r>
    </w:p>
    <w:p w:rsidR="00844BFB" w:rsidRDefault="00844BFB" w:rsidP="00844BFB">
      <w:r>
        <w:tab/>
        <w:t xml:space="preserve"> * </w:t>
      </w:r>
    </w:p>
    <w:p w:rsidR="00844BFB" w:rsidRDefault="00844BFB" w:rsidP="00844BFB">
      <w:r>
        <w:tab/>
        <w:t xml:space="preserve"> * This setter method is equivalent to </w:t>
      </w:r>
      <w:proofErr w:type="spellStart"/>
      <w:proofErr w:type="gramStart"/>
      <w:r>
        <w:t>queryChangeSpeed</w:t>
      </w:r>
      <w:proofErr w:type="spellEnd"/>
      <w:r>
        <w:t>(</w:t>
      </w:r>
      <w:proofErr w:type="gramEnd"/>
      <w:r>
        <w:t>).</w:t>
      </w:r>
      <w:proofErr w:type="spellStart"/>
      <w:r>
        <w:t>setValue</w:t>
      </w:r>
      <w:proofErr w:type="spellEnd"/>
      <w:r>
        <w:t>(value).run().</w:t>
      </w:r>
    </w:p>
    <w:p w:rsidR="00844BFB" w:rsidRDefault="00844BFB" w:rsidP="00844BFB">
      <w:r>
        <w:tab/>
        <w:t xml:space="preserve"> */</w:t>
      </w:r>
    </w:p>
    <w:p w:rsidR="00844BFB" w:rsidRDefault="00844BFB" w:rsidP="00844BF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changeSpeed</w:t>
      </w:r>
      <w:proofErr w:type="spellEnd"/>
      <w:r>
        <w:t xml:space="preserve">(Double value) throws </w:t>
      </w:r>
      <w:proofErr w:type="spellStart"/>
      <w:r>
        <w:t>IOException</w:t>
      </w:r>
      <w:proofErr w:type="spellEnd"/>
      <w:r>
        <w:t xml:space="preserve"> {</w:t>
      </w:r>
    </w:p>
    <w:p w:rsidR="00844BFB" w:rsidRDefault="00844BFB" w:rsidP="00844BFB">
      <w:r>
        <w:tab/>
      </w:r>
      <w:r>
        <w:tab/>
      </w:r>
      <w:proofErr w:type="spellStart"/>
      <w:r>
        <w:t>ChangeSpeedQuery</w:t>
      </w:r>
      <w:proofErr w:type="spellEnd"/>
      <w:r>
        <w:t xml:space="preserve"> q = </w:t>
      </w:r>
      <w:proofErr w:type="spellStart"/>
      <w:r>
        <w:t>csqvar_ChangeSpeed</w:t>
      </w:r>
      <w:proofErr w:type="spellEnd"/>
      <w:r>
        <w:t>;</w:t>
      </w:r>
    </w:p>
    <w:p w:rsidR="00844BFB" w:rsidRDefault="00844BFB" w:rsidP="00844BFB">
      <w:r>
        <w:tab/>
      </w:r>
      <w:r>
        <w:tab/>
      </w:r>
      <w:proofErr w:type="spellStart"/>
      <w:proofErr w:type="gramStart"/>
      <w:r>
        <w:t>q.setValue</w:t>
      </w:r>
      <w:proofErr w:type="spellEnd"/>
      <w:r>
        <w:t>(</w:t>
      </w:r>
      <w:proofErr w:type="gramEnd"/>
      <w:r>
        <w:t>value);</w:t>
      </w:r>
    </w:p>
    <w:p w:rsidR="00844BFB" w:rsidRDefault="00844BFB" w:rsidP="00844BFB">
      <w:r>
        <w:tab/>
      </w:r>
      <w:r>
        <w:tab/>
      </w:r>
      <w:proofErr w:type="spellStart"/>
      <w:proofErr w:type="gramStart"/>
      <w:r>
        <w:t>q.run</w:t>
      </w:r>
      <w:proofErr w:type="spellEnd"/>
      <w:r>
        <w:t>(</w:t>
      </w:r>
      <w:proofErr w:type="gramEnd"/>
      <w:r>
        <w:t>);</w:t>
      </w:r>
    </w:p>
    <w:p w:rsidR="00844BFB" w:rsidRDefault="00844BFB" w:rsidP="00844BFB">
      <w:r>
        <w:tab/>
        <w:t>}</w:t>
      </w:r>
    </w:p>
    <w:sectPr w:rsidR="0084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6F2B"/>
    <w:multiLevelType w:val="multilevel"/>
    <w:tmpl w:val="3B6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AA0BF4"/>
    <w:multiLevelType w:val="multilevel"/>
    <w:tmpl w:val="8E3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22"/>
    <w:rsid w:val="001E44C6"/>
    <w:rsid w:val="0049130A"/>
    <w:rsid w:val="00806C99"/>
    <w:rsid w:val="00844BFB"/>
    <w:rsid w:val="00D2312A"/>
    <w:rsid w:val="00F2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C255E-E0AA-475D-94DF-D0A7A8B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6C99"/>
  </w:style>
  <w:style w:type="character" w:styleId="Hyperlink">
    <w:name w:val="Hyperlink"/>
    <w:basedOn w:val="DefaultParagraphFont"/>
    <w:uiPriority w:val="99"/>
    <w:semiHidden/>
    <w:unhideWhenUsed/>
    <w:rsid w:val="00806C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6C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1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31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31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2312A"/>
  </w:style>
  <w:style w:type="paragraph" w:styleId="NormalWeb">
    <w:name w:val="Normal (Web)"/>
    <w:basedOn w:val="Normal"/>
    <w:uiPriority w:val="99"/>
    <w:semiHidden/>
    <w:unhideWhenUsed/>
    <w:rsid w:val="00D2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12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umo.dlr.de/wiki/SU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mo.dlr.de/wiki/SUM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1</cp:revision>
  <dcterms:created xsi:type="dcterms:W3CDTF">2015-09-28T23:54:00Z</dcterms:created>
  <dcterms:modified xsi:type="dcterms:W3CDTF">2015-09-29T03:07:00Z</dcterms:modified>
</cp:coreProperties>
</file>