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uqs6511gcf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Week 11: Portfolio Development &amp; Presentation Techniques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50e7cvhci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Lecture Notes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j2ofllamwuq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The Role of a Digital Portfolio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well-structured portfolio</w:t>
      </w:r>
      <w:r w:rsidDel="00000000" w:rsidR="00000000" w:rsidRPr="00000000">
        <w:rPr>
          <w:rtl w:val="0"/>
        </w:rPr>
        <w:t xml:space="preserve"> serves as </w:t>
      </w:r>
      <w:r w:rsidDel="00000000" w:rsidR="00000000" w:rsidRPr="00000000">
        <w:rPr>
          <w:b w:val="1"/>
          <w:rtl w:val="0"/>
        </w:rPr>
        <w:t xml:space="preserve">a visual identity construct</w:t>
      </w:r>
      <w:r w:rsidDel="00000000" w:rsidR="00000000" w:rsidRPr="00000000">
        <w:rPr>
          <w:rtl w:val="0"/>
        </w:rPr>
        <w:t xml:space="preserve">, showcasing a designer’s </w:t>
      </w:r>
      <w:r w:rsidDel="00000000" w:rsidR="00000000" w:rsidRPr="00000000">
        <w:rPr>
          <w:b w:val="1"/>
          <w:rtl w:val="0"/>
        </w:rPr>
        <w:t xml:space="preserve">competencies, stylistic evolution, and technical adaptability</w:t>
      </w:r>
      <w:r w:rsidDel="00000000" w:rsidR="00000000" w:rsidRPr="00000000">
        <w:rPr>
          <w:rtl w:val="0"/>
        </w:rPr>
        <w:t xml:space="preserve">. Core portfolio methodologies include: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Hierarchical Content Structuring (HCS)</w:t>
      </w:r>
      <w:r w:rsidDel="00000000" w:rsidR="00000000" w:rsidRPr="00000000">
        <w:rPr>
          <w:rtl w:val="0"/>
        </w:rPr>
        <w:t xml:space="preserve"> – Organizing project work </w:t>
      </w:r>
      <w:r w:rsidDel="00000000" w:rsidR="00000000" w:rsidRPr="00000000">
        <w:rPr>
          <w:b w:val="1"/>
          <w:rtl w:val="0"/>
        </w:rPr>
        <w:t xml:space="preserve">based on thematic relevance and skill progression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Immersive Narrative Flow (INF)</w:t>
      </w:r>
      <w:r w:rsidDel="00000000" w:rsidR="00000000" w:rsidRPr="00000000">
        <w:rPr>
          <w:rtl w:val="0"/>
        </w:rPr>
        <w:t xml:space="preserve"> – Incorporating </w:t>
      </w:r>
      <w:r w:rsidDel="00000000" w:rsidR="00000000" w:rsidRPr="00000000">
        <w:rPr>
          <w:b w:val="1"/>
          <w:rtl w:val="0"/>
        </w:rPr>
        <w:t xml:space="preserve">sequential storytelling techniques</w:t>
      </w:r>
      <w:r w:rsidDel="00000000" w:rsidR="00000000" w:rsidRPr="00000000">
        <w:rPr>
          <w:rtl w:val="0"/>
        </w:rPr>
        <w:t xml:space="preserve"> to guide </w:t>
      </w:r>
      <w:r w:rsidDel="00000000" w:rsidR="00000000" w:rsidRPr="00000000">
        <w:rPr>
          <w:b w:val="1"/>
          <w:rtl w:val="0"/>
        </w:rPr>
        <w:t xml:space="preserve">viewer perception and engagement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Portfolio Modulation (DPM)</w:t>
      </w:r>
      <w:r w:rsidDel="00000000" w:rsidR="00000000" w:rsidRPr="00000000">
        <w:rPr>
          <w:rtl w:val="0"/>
        </w:rPr>
        <w:t xml:space="preserve"> – Implementing </w:t>
      </w:r>
      <w:r w:rsidDel="00000000" w:rsidR="00000000" w:rsidRPr="00000000">
        <w:rPr>
          <w:b w:val="1"/>
          <w:rtl w:val="0"/>
        </w:rPr>
        <w:t xml:space="preserve">real-time content customization</w:t>
      </w:r>
      <w:r w:rsidDel="00000000" w:rsidR="00000000" w:rsidRPr="00000000">
        <w:rPr>
          <w:rtl w:val="0"/>
        </w:rPr>
        <w:t xml:space="preserve"> based on </w:t>
      </w:r>
      <w:r w:rsidDel="00000000" w:rsidR="00000000" w:rsidRPr="00000000">
        <w:rPr>
          <w:b w:val="1"/>
          <w:rtl w:val="0"/>
        </w:rPr>
        <w:t xml:space="preserve">audience profiling algorithms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yjdz7kg7xk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Designing an Effective Portfolio Interface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Portfolio interfaces must be designed to </w:t>
      </w:r>
      <w:r w:rsidDel="00000000" w:rsidR="00000000" w:rsidRPr="00000000">
        <w:rPr>
          <w:b w:val="1"/>
          <w:rtl w:val="0"/>
        </w:rPr>
        <w:t xml:space="preserve">prioritize clarity, engagement, and adaptability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Neural Focus Mapping (NFM)</w:t>
      </w:r>
      <w:r w:rsidDel="00000000" w:rsidR="00000000" w:rsidRPr="00000000">
        <w:rPr>
          <w:rtl w:val="0"/>
        </w:rPr>
        <w:t xml:space="preserve"> – A UI enhancement technique that </w:t>
      </w:r>
      <w:r w:rsidDel="00000000" w:rsidR="00000000" w:rsidRPr="00000000">
        <w:rPr>
          <w:b w:val="1"/>
          <w:rtl w:val="0"/>
        </w:rPr>
        <w:t xml:space="preserve">guides user gaze using dynamic visual markers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Minimalist Kinetic Navigation (MKN)</w:t>
      </w:r>
      <w:r w:rsidDel="00000000" w:rsidR="00000000" w:rsidRPr="00000000">
        <w:rPr>
          <w:rtl w:val="0"/>
        </w:rPr>
        <w:t xml:space="preserve"> – A portfolio structure that </w:t>
      </w:r>
      <w:r w:rsidDel="00000000" w:rsidR="00000000" w:rsidRPr="00000000">
        <w:rPr>
          <w:b w:val="1"/>
          <w:rtl w:val="0"/>
        </w:rPr>
        <w:t xml:space="preserve">eliminates unnecessary UI complexity</w:t>
      </w:r>
      <w:r w:rsidDel="00000000" w:rsidR="00000000" w:rsidRPr="00000000">
        <w:rPr>
          <w:rtl w:val="0"/>
        </w:rPr>
        <w:t xml:space="preserve">, focusing on </w:t>
      </w:r>
      <w:r w:rsidDel="00000000" w:rsidR="00000000" w:rsidRPr="00000000">
        <w:rPr>
          <w:b w:val="1"/>
          <w:rtl w:val="0"/>
        </w:rPr>
        <w:t xml:space="preserve">motion-based engagement flows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AI-Powered Content Curation (AICC)</w:t>
      </w:r>
      <w:r w:rsidDel="00000000" w:rsidR="00000000" w:rsidRPr="00000000">
        <w:rPr>
          <w:rtl w:val="0"/>
        </w:rPr>
        <w:t xml:space="preserve"> – A system that </w:t>
      </w:r>
      <w:r w:rsidDel="00000000" w:rsidR="00000000" w:rsidRPr="00000000">
        <w:rPr>
          <w:b w:val="1"/>
          <w:rtl w:val="0"/>
        </w:rPr>
        <w:t xml:space="preserve">rearranges portfolio content dynamically</w:t>
      </w:r>
      <w:r w:rsidDel="00000000" w:rsidR="00000000" w:rsidRPr="00000000">
        <w:rPr>
          <w:rtl w:val="0"/>
        </w:rPr>
        <w:t xml:space="preserve"> based on </w:t>
      </w:r>
      <w:r w:rsidDel="00000000" w:rsidR="00000000" w:rsidRPr="00000000">
        <w:rPr>
          <w:b w:val="1"/>
          <w:rtl w:val="0"/>
        </w:rPr>
        <w:t xml:space="preserve">user interaction analytics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28ckice0zy5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Presenting Your Portfolio in Professional Settings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Strategic Portfolio Verbalization (SPV)</w:t>
      </w:r>
      <w:r w:rsidDel="00000000" w:rsidR="00000000" w:rsidRPr="00000000">
        <w:rPr>
          <w:rtl w:val="0"/>
        </w:rPr>
        <w:t xml:space="preserve"> – Techniques to </w:t>
      </w:r>
      <w:r w:rsidDel="00000000" w:rsidR="00000000" w:rsidRPr="00000000">
        <w:rPr>
          <w:b w:val="1"/>
          <w:rtl w:val="0"/>
        </w:rPr>
        <w:t xml:space="preserve">articulate design choices</w:t>
      </w:r>
      <w:r w:rsidDel="00000000" w:rsidR="00000000" w:rsidRPr="00000000">
        <w:rPr>
          <w:rtl w:val="0"/>
        </w:rPr>
        <w:t xml:space="preserve"> with high-impact </w:t>
      </w:r>
      <w:r w:rsidDel="00000000" w:rsidR="00000000" w:rsidRPr="00000000">
        <w:rPr>
          <w:b w:val="1"/>
          <w:rtl w:val="0"/>
        </w:rPr>
        <w:t xml:space="preserve">semantic precision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Feedback Adaptation (DFA)</w:t>
      </w:r>
      <w:r w:rsidDel="00000000" w:rsidR="00000000" w:rsidRPr="00000000">
        <w:rPr>
          <w:rtl w:val="0"/>
        </w:rPr>
        <w:t xml:space="preserve"> – Adjusting </w:t>
      </w:r>
      <w:r w:rsidDel="00000000" w:rsidR="00000000" w:rsidRPr="00000000">
        <w:rPr>
          <w:b w:val="1"/>
          <w:rtl w:val="0"/>
        </w:rPr>
        <w:t xml:space="preserve">portfolio content</w:t>
      </w:r>
      <w:r w:rsidDel="00000000" w:rsidR="00000000" w:rsidRPr="00000000">
        <w:rPr>
          <w:rtl w:val="0"/>
        </w:rPr>
        <w:t xml:space="preserve"> in real-time based on </w:t>
      </w:r>
      <w:r w:rsidDel="00000000" w:rsidR="00000000" w:rsidRPr="00000000">
        <w:rPr>
          <w:b w:val="1"/>
          <w:rtl w:val="0"/>
        </w:rPr>
        <w:t xml:space="preserve">live critique responses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Engagement-Driven Pitching (EDP)</w:t>
      </w:r>
      <w:r w:rsidDel="00000000" w:rsidR="00000000" w:rsidRPr="00000000">
        <w:rPr>
          <w:rtl w:val="0"/>
        </w:rPr>
        <w:t xml:space="preserve"> – Using </w:t>
      </w:r>
      <w:r w:rsidDel="00000000" w:rsidR="00000000" w:rsidRPr="00000000">
        <w:rPr>
          <w:b w:val="1"/>
          <w:rtl w:val="0"/>
        </w:rPr>
        <w:t xml:space="preserve">emotional engagement triggers</w:t>
      </w:r>
      <w:r w:rsidDel="00000000" w:rsidR="00000000" w:rsidRPr="00000000">
        <w:rPr>
          <w:rtl w:val="0"/>
        </w:rPr>
        <w:t xml:space="preserve"> to create a </w:t>
      </w:r>
      <w:r w:rsidDel="00000000" w:rsidR="00000000" w:rsidRPr="00000000">
        <w:rPr>
          <w:b w:val="1"/>
          <w:rtl w:val="0"/>
        </w:rPr>
        <w:t xml:space="preserve">memorable portfolio presentation experience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