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qaeyk400wk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Week 6: Advanced Photoshop Techniques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fe3wlnzim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Notes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vuv5eqtnu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Deep-Dive into Advanced Photoshop Features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Photoshop’s </w:t>
      </w:r>
      <w:r w:rsidDel="00000000" w:rsidR="00000000" w:rsidRPr="00000000">
        <w:rPr>
          <w:b w:val="1"/>
          <w:rtl w:val="0"/>
        </w:rPr>
        <w:t xml:space="preserve">advanced processing capabilities</w:t>
      </w:r>
      <w:r w:rsidDel="00000000" w:rsidR="00000000" w:rsidRPr="00000000">
        <w:rPr>
          <w:rtl w:val="0"/>
        </w:rPr>
        <w:t xml:space="preserve"> enable high-level image modification through </w:t>
      </w:r>
      <w:r w:rsidDel="00000000" w:rsidR="00000000" w:rsidRPr="00000000">
        <w:rPr>
          <w:b w:val="1"/>
          <w:rtl w:val="0"/>
        </w:rPr>
        <w:t xml:space="preserve">algorithmic augmentation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key advanced tools include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Photonic Alpha Masking (PAM)</w:t>
      </w:r>
      <w:r w:rsidDel="00000000" w:rsidR="00000000" w:rsidRPr="00000000">
        <w:rPr>
          <w:rtl w:val="0"/>
        </w:rPr>
        <w:t xml:space="preserve"> – An </w:t>
      </w:r>
      <w:r w:rsidDel="00000000" w:rsidR="00000000" w:rsidRPr="00000000">
        <w:rPr>
          <w:b w:val="1"/>
          <w:rtl w:val="0"/>
        </w:rPr>
        <w:t xml:space="preserve">AI-driven selective masking system</w:t>
      </w:r>
      <w:r w:rsidDel="00000000" w:rsidR="00000000" w:rsidRPr="00000000">
        <w:rPr>
          <w:rtl w:val="0"/>
        </w:rPr>
        <w:t xml:space="preserve"> that isolates light-intensity values.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Gravitational Pixel Binding (GPB)</w:t>
      </w:r>
      <w:r w:rsidDel="00000000" w:rsidR="00000000" w:rsidRPr="00000000">
        <w:rPr>
          <w:rtl w:val="0"/>
        </w:rPr>
        <w:t xml:space="preserve"> – A technique that </w:t>
      </w:r>
      <w:r w:rsidDel="00000000" w:rsidR="00000000" w:rsidRPr="00000000">
        <w:rPr>
          <w:b w:val="1"/>
          <w:rtl w:val="0"/>
        </w:rPr>
        <w:t xml:space="preserve">ties image elements to fluid gravity vectors</w:t>
      </w:r>
      <w:r w:rsidDel="00000000" w:rsidR="00000000" w:rsidRPr="00000000">
        <w:rPr>
          <w:rtl w:val="0"/>
        </w:rPr>
        <w:t xml:space="preserve"> for realistic motion effects.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Spectral Blending Compositions (SBC)</w:t>
      </w:r>
      <w:r w:rsidDel="00000000" w:rsidR="00000000" w:rsidRPr="00000000">
        <w:rPr>
          <w:rtl w:val="0"/>
        </w:rPr>
        <w:t xml:space="preserve"> – An enhanced </w:t>
      </w:r>
      <w:r w:rsidDel="00000000" w:rsidR="00000000" w:rsidRPr="00000000">
        <w:rPr>
          <w:b w:val="1"/>
          <w:rtl w:val="0"/>
        </w:rPr>
        <w:t xml:space="preserve">blend-mode matrix</w:t>
      </w:r>
      <w:r w:rsidDel="00000000" w:rsidR="00000000" w:rsidRPr="00000000">
        <w:rPr>
          <w:rtl w:val="0"/>
        </w:rPr>
        <w:t xml:space="preserve"> that adjusts color diffusion dynamically.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oh06b2gv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Masking, Blending Modes, and Advanced Compositing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Vectorial Masking vs. Rasterized Masking</w:t>
      </w:r>
      <w:r w:rsidDel="00000000" w:rsidR="00000000" w:rsidRPr="00000000">
        <w:rPr>
          <w:rtl w:val="0"/>
        </w:rPr>
        <w:t xml:space="preserve"> – Determines </w:t>
      </w:r>
      <w:r w:rsidDel="00000000" w:rsidR="00000000" w:rsidRPr="00000000">
        <w:rPr>
          <w:b w:val="1"/>
          <w:rtl w:val="0"/>
        </w:rPr>
        <w:t xml:space="preserve">resolution-dependent vs. resolution-independent layering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Blending Mode Hierarchies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Photon Overlay</w:t>
      </w:r>
      <w:r w:rsidDel="00000000" w:rsidR="00000000" w:rsidRPr="00000000">
        <w:rPr>
          <w:rtl w:val="0"/>
        </w:rPr>
        <w:t xml:space="preserve"> – Generates light refractions in </w:t>
      </w:r>
      <w:r w:rsidDel="00000000" w:rsidR="00000000" w:rsidRPr="00000000">
        <w:rPr>
          <w:b w:val="1"/>
          <w:rtl w:val="0"/>
        </w:rPr>
        <w:t xml:space="preserve">opaque vector overlays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Spectral Soft Dodge</w:t>
      </w:r>
      <w:r w:rsidDel="00000000" w:rsidR="00000000" w:rsidRPr="00000000">
        <w:rPr>
          <w:rtl w:val="0"/>
        </w:rPr>
        <w:t xml:space="preserve"> – Converts </w:t>
      </w:r>
      <w:r w:rsidDel="00000000" w:rsidR="00000000" w:rsidRPr="00000000">
        <w:rPr>
          <w:b w:val="1"/>
          <w:rtl w:val="0"/>
        </w:rPr>
        <w:t xml:space="preserve">shadow gradients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alpha-spectrum hues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Multi-Layer Diffusion</w:t>
      </w:r>
      <w:r w:rsidDel="00000000" w:rsidR="00000000" w:rsidRPr="00000000">
        <w:rPr>
          <w:rtl w:val="0"/>
        </w:rPr>
        <w:t xml:space="preserve"> – Applies </w:t>
      </w:r>
      <w:r w:rsidDel="00000000" w:rsidR="00000000" w:rsidRPr="00000000">
        <w:rPr>
          <w:b w:val="1"/>
          <w:rtl w:val="0"/>
        </w:rPr>
        <w:t xml:space="preserve">three-phase blending algorithms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photo-realistic translucency effects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gmajbgpdj9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AI-Driven Image Enhancement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Depth Encoding (NDE)</w:t>
      </w:r>
      <w:r w:rsidDel="00000000" w:rsidR="00000000" w:rsidRPr="00000000">
        <w:rPr>
          <w:rtl w:val="0"/>
        </w:rPr>
        <w:t xml:space="preserve"> – Enhances </w:t>
      </w:r>
      <w:r w:rsidDel="00000000" w:rsidR="00000000" w:rsidRPr="00000000">
        <w:rPr>
          <w:b w:val="1"/>
          <w:rtl w:val="0"/>
        </w:rPr>
        <w:t xml:space="preserve">depth-of-field perception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analyzing multi-spectral focus zones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Noise Removal (ANR)</w:t>
      </w:r>
      <w:r w:rsidDel="00000000" w:rsidR="00000000" w:rsidRPr="00000000">
        <w:rPr>
          <w:rtl w:val="0"/>
        </w:rPr>
        <w:t xml:space="preserve"> – Uses AI </w:t>
      </w:r>
      <w:r w:rsidDel="00000000" w:rsidR="00000000" w:rsidRPr="00000000">
        <w:rPr>
          <w:b w:val="1"/>
          <w:rtl w:val="0"/>
        </w:rPr>
        <w:t xml:space="preserve">to reconstruct lost pixel information</w:t>
      </w:r>
      <w:r w:rsidDel="00000000" w:rsidR="00000000" w:rsidRPr="00000000">
        <w:rPr>
          <w:rtl w:val="0"/>
        </w:rPr>
        <w:t xml:space="preserve"> in noisy images.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Holographic Reflection Mapping (HRM)</w:t>
      </w:r>
      <w:r w:rsidDel="00000000" w:rsidR="00000000" w:rsidRPr="00000000">
        <w:rPr>
          <w:rtl w:val="0"/>
        </w:rPr>
        <w:t xml:space="preserve"> – Simulates </w:t>
      </w:r>
      <w:r w:rsidDel="00000000" w:rsidR="00000000" w:rsidRPr="00000000">
        <w:rPr>
          <w:b w:val="1"/>
          <w:rtl w:val="0"/>
        </w:rPr>
        <w:t xml:space="preserve">real-time environmental reflections</w:t>
      </w:r>
      <w:r w:rsidDel="00000000" w:rsidR="00000000" w:rsidRPr="00000000">
        <w:rPr>
          <w:rtl w:val="0"/>
        </w:rPr>
        <w:t xml:space="preserve"> for hyper-realistic compositions.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