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m0sesh9w81g" w:id="0"/>
      <w:bookmarkEnd w:id="0"/>
      <w:r w:rsidDel="00000000" w:rsidR="00000000" w:rsidRPr="00000000">
        <w:rPr>
          <w:b w:val="1"/>
          <w:sz w:val="46"/>
          <w:szCs w:val="46"/>
          <w:rtl w:val="0"/>
        </w:rPr>
        <w:t xml:space="preserve">High-Altitude Weather Patterns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9j806wblfr1" w:id="1"/>
      <w:bookmarkEnd w:id="1"/>
      <w:r w:rsidDel="00000000" w:rsidR="00000000" w:rsidRPr="00000000">
        <w:rPr>
          <w:b w:val="1"/>
          <w:sz w:val="34"/>
          <w:szCs w:val="34"/>
          <w:rtl w:val="0"/>
        </w:rPr>
        <w:t xml:space="preserve">Cirrus, Stratus, and Cumulus Cloud Formations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0wxojod1w9h"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Clouds are an essential component of Earth’s atmosphere, influencing weather conditions, precipitation, and climate patterns. High-altitude clouds, in particular, play a significant role in weather prediction by indicating atmospheric stability, moisture levels, and impending weather changes.</w:t>
      </w:r>
    </w:p>
    <w:p w:rsidR="00000000" w:rsidDel="00000000" w:rsidP="00000000" w:rsidRDefault="00000000" w:rsidRPr="00000000" w14:paraId="00000005">
      <w:pPr>
        <w:spacing w:after="240" w:before="240" w:lineRule="auto"/>
        <w:rPr/>
      </w:pPr>
      <w:r w:rsidDel="00000000" w:rsidR="00000000" w:rsidRPr="00000000">
        <w:rPr>
          <w:rtl w:val="0"/>
        </w:rPr>
        <w:t xml:space="preserve">Clouds are classified based on their altitude and formation processes. The three primary types—</w:t>
      </w:r>
      <w:r w:rsidDel="00000000" w:rsidR="00000000" w:rsidRPr="00000000">
        <w:rPr>
          <w:b w:val="1"/>
          <w:rtl w:val="0"/>
        </w:rPr>
        <w:t xml:space="preserve">cirrus, stratus, and cumulus</w:t>
      </w:r>
      <w:r w:rsidDel="00000000" w:rsidR="00000000" w:rsidRPr="00000000">
        <w:rPr>
          <w:rtl w:val="0"/>
        </w:rPr>
        <w:t xml:space="preserve">—each provide valuable insight into atmospheric conditions. Understanding these cloud formations helps meteorologists predict weather patterns, identify storm development, and analyze long-term climate trends.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hrj4df442fvk" w:id="3"/>
      <w:bookmarkEnd w:id="3"/>
      <w:r w:rsidDel="00000000" w:rsidR="00000000" w:rsidRPr="00000000">
        <w:rPr>
          <w:b w:val="1"/>
          <w:sz w:val="34"/>
          <w:szCs w:val="34"/>
          <w:rtl w:val="0"/>
        </w:rPr>
        <w:t xml:space="preserve">2. Cirrus, Stratus, and Cumulus Cloud Formations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5hr3zmaxmxo" w:id="4"/>
      <w:bookmarkEnd w:id="4"/>
      <w:r w:rsidDel="00000000" w:rsidR="00000000" w:rsidRPr="00000000">
        <w:rPr>
          <w:b w:val="1"/>
          <w:color w:val="000000"/>
          <w:sz w:val="26"/>
          <w:szCs w:val="26"/>
          <w:rtl w:val="0"/>
        </w:rPr>
        <w:t xml:space="preserve">2.1 Cirrus Clouds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Altitude:</w:t>
      </w:r>
      <w:r w:rsidDel="00000000" w:rsidR="00000000" w:rsidRPr="00000000">
        <w:rPr>
          <w:rtl w:val="0"/>
        </w:rPr>
        <w:t xml:space="preserve"> 6,000 to 12,000 meters (20,000 to 40,000 feet)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Appearance:</w:t>
      </w:r>
      <w:r w:rsidDel="00000000" w:rsidR="00000000" w:rsidRPr="00000000">
        <w:rPr>
          <w:rtl w:val="0"/>
        </w:rPr>
        <w:t xml:space="preserve"> Thin, wispy, and feathery clouds composed of ice crystals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Formation:</w:t>
      </w:r>
      <w:r w:rsidDel="00000000" w:rsidR="00000000" w:rsidRPr="00000000">
        <w:rPr>
          <w:rtl w:val="0"/>
        </w:rPr>
        <w:t xml:space="preserve"> Cirrus clouds form in the upper troposphere where temperatures are extremely cold. They develop when water vapor sublimates directly into ice crystals.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Weather Indications: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Cirrus clouds often signal a change in weather, such as an approaching warm front or storm system.</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When cirrus clouds thicken into cirrostratus clouds, precipitation is likely within 24 to 48 hours.</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They also help regulate temperature by trapping heat near the surface while reflecting solar radiation.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z3a0h6stgig" w:id="5"/>
      <w:bookmarkEnd w:id="5"/>
      <w:r w:rsidDel="00000000" w:rsidR="00000000" w:rsidRPr="00000000">
        <w:rPr>
          <w:b w:val="1"/>
          <w:color w:val="000000"/>
          <w:sz w:val="26"/>
          <w:szCs w:val="26"/>
          <w:rtl w:val="0"/>
        </w:rPr>
        <w:t xml:space="preserve">2.2 Stratus Clouds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Altitude:</w:t>
      </w:r>
      <w:r w:rsidDel="00000000" w:rsidR="00000000" w:rsidRPr="00000000">
        <w:rPr>
          <w:rtl w:val="0"/>
        </w:rPr>
        <w:t xml:space="preserve"> Near the surface up to 2,000 meters (6,500 feet)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Appearance:</w:t>
      </w:r>
      <w:r w:rsidDel="00000000" w:rsidR="00000000" w:rsidRPr="00000000">
        <w:rPr>
          <w:rtl w:val="0"/>
        </w:rPr>
        <w:t xml:space="preserve"> Layered, uniform, and often covering large portions of the sky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Formation:</w:t>
      </w:r>
      <w:r w:rsidDel="00000000" w:rsidR="00000000" w:rsidRPr="00000000">
        <w:rPr>
          <w:rtl w:val="0"/>
        </w:rPr>
        <w:t xml:space="preserve"> Stratus clouds develop when moist air rises gradually and cools, reaching the dew point to form a widespread cloud layer.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Weather Indications: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Typically associated with overcast conditions, light rain, drizzle, or fog.</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Stratus clouds form in stable atmospheric conditions, often indicating little to no significant weather change.</w:t>
      </w:r>
    </w:p>
    <w:p w:rsidR="00000000" w:rsidDel="00000000" w:rsidP="00000000" w:rsidRDefault="00000000" w:rsidRPr="00000000" w14:paraId="00000017">
      <w:pPr>
        <w:numPr>
          <w:ilvl w:val="1"/>
          <w:numId w:val="1"/>
        </w:numPr>
        <w:spacing w:after="240" w:before="0" w:beforeAutospacing="0" w:lineRule="auto"/>
        <w:ind w:left="1440" w:hanging="360"/>
      </w:pPr>
      <w:r w:rsidDel="00000000" w:rsidR="00000000" w:rsidRPr="00000000">
        <w:rPr>
          <w:rtl w:val="0"/>
        </w:rPr>
        <w:t xml:space="preserve">When forming at higher altitudes as </w:t>
      </w:r>
      <w:r w:rsidDel="00000000" w:rsidR="00000000" w:rsidRPr="00000000">
        <w:rPr>
          <w:b w:val="1"/>
          <w:rtl w:val="0"/>
        </w:rPr>
        <w:t xml:space="preserve">altostratus</w:t>
      </w:r>
      <w:r w:rsidDel="00000000" w:rsidR="00000000" w:rsidRPr="00000000">
        <w:rPr>
          <w:rtl w:val="0"/>
        </w:rPr>
        <w:t xml:space="preserve">, they may indicate an incoming weather system with precipitation.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cajptufhuud" w:id="6"/>
      <w:bookmarkEnd w:id="6"/>
      <w:r w:rsidDel="00000000" w:rsidR="00000000" w:rsidRPr="00000000">
        <w:rPr>
          <w:b w:val="1"/>
          <w:color w:val="000000"/>
          <w:sz w:val="26"/>
          <w:szCs w:val="26"/>
          <w:rtl w:val="0"/>
        </w:rPr>
        <w:t xml:space="preserve">2.3 Cumulus Clouds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Altitude:</w:t>
      </w:r>
      <w:r w:rsidDel="00000000" w:rsidR="00000000" w:rsidRPr="00000000">
        <w:rPr>
          <w:rtl w:val="0"/>
        </w:rPr>
        <w:t xml:space="preserve"> 500 to 6,000 meters (1,600 to 20,000 feet)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Appearance:</w:t>
      </w:r>
      <w:r w:rsidDel="00000000" w:rsidR="00000000" w:rsidRPr="00000000">
        <w:rPr>
          <w:rtl w:val="0"/>
        </w:rPr>
        <w:t xml:space="preserve"> Puffy, cotton-like clouds with flat bases and towering tops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Formation:</w:t>
      </w:r>
      <w:r w:rsidDel="00000000" w:rsidR="00000000" w:rsidRPr="00000000">
        <w:rPr>
          <w:rtl w:val="0"/>
        </w:rPr>
        <w:t xml:space="preserve"> Cumulus clouds develop due to convection, where warm air rises and cools, leading to condensation. They form in fair weather but can grow into larger storm clouds.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Weather Indications: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Small, scattered cumulus clouds typically indicate fair weather.</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When cumulus clouds grow vertically into </w:t>
      </w:r>
      <w:r w:rsidDel="00000000" w:rsidR="00000000" w:rsidRPr="00000000">
        <w:rPr>
          <w:b w:val="1"/>
          <w:rtl w:val="0"/>
        </w:rPr>
        <w:t xml:space="preserve">cumulonimbus clouds</w:t>
      </w:r>
      <w:r w:rsidDel="00000000" w:rsidR="00000000" w:rsidRPr="00000000">
        <w:rPr>
          <w:rtl w:val="0"/>
        </w:rPr>
        <w:t xml:space="preserve">, they signal thunderstorms, heavy rain, and severe weather.</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The height and development of cumulus clouds help meteorologists predict storm intensity.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38eo7pqimtwm" w:id="7"/>
      <w:bookmarkEnd w:id="7"/>
      <w:r w:rsidDel="00000000" w:rsidR="00000000" w:rsidRPr="00000000">
        <w:rPr>
          <w:b w:val="1"/>
          <w:sz w:val="34"/>
          <w:szCs w:val="34"/>
          <w:rtl w:val="0"/>
        </w:rPr>
        <w:t xml:space="preserve">3. How High-Altitude Clouds Influence Weather Prediction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5ocbnxrd1g" w:id="8"/>
      <w:bookmarkEnd w:id="8"/>
      <w:r w:rsidDel="00000000" w:rsidR="00000000" w:rsidRPr="00000000">
        <w:rPr>
          <w:b w:val="1"/>
          <w:color w:val="000000"/>
          <w:sz w:val="26"/>
          <w:szCs w:val="26"/>
          <w:rtl w:val="0"/>
        </w:rPr>
        <w:t xml:space="preserve">3.1 High-Altitude Clouds as Weather Indicators</w:t>
      </w:r>
    </w:p>
    <w:p w:rsidR="00000000" w:rsidDel="00000000" w:rsidP="00000000" w:rsidRDefault="00000000" w:rsidRPr="00000000" w14:paraId="00000023">
      <w:pPr>
        <w:spacing w:after="240" w:before="240" w:lineRule="auto"/>
        <w:rPr/>
      </w:pPr>
      <w:r w:rsidDel="00000000" w:rsidR="00000000" w:rsidRPr="00000000">
        <w:rPr>
          <w:rtl w:val="0"/>
        </w:rPr>
        <w:t xml:space="preserve">Meteorologists analyze high-altitude clouds to determine changes in atmospheric conditions. Some key influences include:</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Cirrus Clouds and Approaching Storms:</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The presence of cirrus clouds often signals an approaching frontal system or storm.</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If cirrus clouds transition into thicker cirrostratus clouds, precipitation is likely to follow within a day or two.</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Cloud Movement and Wind Patterns:</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The speed and direction of high-altitude clouds provide insight into jet stream activity, which influences weather systems.</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Fast-moving cirrus clouds indicate strong upper-level winds, often preceding storm systems.</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Cumulus Growth and Storm Prediction:</w:t>
        <w:br w:type="textWrapping"/>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The development of towering cumulus clouds (cumulonimbus) is an early warning of severe thunderstorms.</w:t>
      </w:r>
    </w:p>
    <w:p w:rsidR="00000000" w:rsidDel="00000000" w:rsidP="00000000" w:rsidRDefault="00000000" w:rsidRPr="00000000" w14:paraId="0000002C">
      <w:pPr>
        <w:numPr>
          <w:ilvl w:val="1"/>
          <w:numId w:val="4"/>
        </w:numPr>
        <w:spacing w:after="240" w:before="0" w:beforeAutospacing="0" w:lineRule="auto"/>
        <w:ind w:left="1440" w:hanging="360"/>
      </w:pPr>
      <w:r w:rsidDel="00000000" w:rsidR="00000000" w:rsidRPr="00000000">
        <w:rPr>
          <w:rtl w:val="0"/>
        </w:rPr>
        <w:t xml:space="preserve">Doppler radar and satellite imagery track cumulus cloud development to forecast extreme weather events.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e22znr0h789" w:id="9"/>
      <w:bookmarkEnd w:id="9"/>
      <w:r w:rsidDel="00000000" w:rsidR="00000000" w:rsidRPr="00000000">
        <w:rPr>
          <w:b w:val="1"/>
          <w:color w:val="000000"/>
          <w:sz w:val="26"/>
          <w:szCs w:val="26"/>
          <w:rtl w:val="0"/>
        </w:rPr>
        <w:t xml:space="preserve">3.2 The Role of Clouds in Climate and Temperature Regulation</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Radiation Balance:</w:t>
        <w:br w:type="textWrapping"/>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High-altitude clouds, such as cirrus, trap heat in the atmosphere, leading to a warming effect.</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Stratus and thicker cloud layers reflect sunlight, contributing to cooler surface temperatures.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Moisture Transport and Precipitation:</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The movement of high-altitude clouds indicates the distribution of moisture, affecting precipitation patterns.</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rtl w:val="0"/>
        </w:rPr>
        <w:t xml:space="preserve">Satellite observations of high-altitude clouds help monitor global weather changes and climate trends.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3jkofcjg9wv2" w:id="10"/>
      <w:bookmarkEnd w:id="10"/>
      <w:r w:rsidDel="00000000" w:rsidR="00000000" w:rsidRPr="00000000">
        <w:rPr>
          <w:b w:val="1"/>
          <w:sz w:val="34"/>
          <w:szCs w:val="34"/>
          <w:rtl w:val="0"/>
        </w:rPr>
        <w:t xml:space="preserve">4. Conclusion</w:t>
      </w:r>
    </w:p>
    <w:p w:rsidR="00000000" w:rsidDel="00000000" w:rsidP="00000000" w:rsidRDefault="00000000" w:rsidRPr="00000000" w14:paraId="00000036">
      <w:pPr>
        <w:spacing w:after="240" w:before="240" w:lineRule="auto"/>
        <w:rPr/>
      </w:pPr>
      <w:r w:rsidDel="00000000" w:rsidR="00000000" w:rsidRPr="00000000">
        <w:rPr>
          <w:rtl w:val="0"/>
        </w:rPr>
        <w:t xml:space="preserve">High-altitude clouds provide valuable clues about atmospheric conditions and future weather patterns. Cirrus clouds often indicate changing weather, stratus clouds bring overcast and steady precipitation, and cumulus clouds can evolve into severe thunderstorms. By studying cloud formations, meteorologists improve weather forecasting, predict storms, and analyze climate variability.</w:t>
      </w:r>
    </w:p>
    <w:p w:rsidR="00000000" w:rsidDel="00000000" w:rsidP="00000000" w:rsidRDefault="00000000" w:rsidRPr="00000000" w14:paraId="00000037">
      <w:pPr>
        <w:spacing w:after="240" w:before="240" w:lineRule="auto"/>
        <w:rPr/>
      </w:pPr>
      <w:r w:rsidDel="00000000" w:rsidR="00000000" w:rsidRPr="00000000">
        <w:rPr>
          <w:rtl w:val="0"/>
        </w:rPr>
        <w:t xml:space="preserve">The interaction between cloud types, altitude, and atmospheric conditions plays a critical role in understanding and predicting weather. As technology advances, satellite data and meteorological models continue to enhance our ability to interpret high-altitude weather patterns for better forecasting and climate research.</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