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0675" w14:textId="04C1F014" w:rsidR="00223F4C" w:rsidRPr="00C227D4" w:rsidRDefault="00AA6AB7" w:rsidP="00E17908">
      <w:pPr>
        <w:tabs>
          <w:tab w:val="left" w:pos="2876"/>
        </w:tabs>
        <w:ind w:left="45"/>
        <w:rPr>
          <w:rFonts w:asciiTheme="minorHAnsi" w:hAnsiTheme="minorHAnsi" w:cstheme="minorHAnsi"/>
          <w:b/>
          <w:bCs/>
          <w:highlight w:val="yellow"/>
        </w:rPr>
      </w:pPr>
      <w:r>
        <w:rPr>
          <w:noProof/>
        </w:rPr>
        <w:drawing>
          <wp:anchor distT="0" distB="0" distL="114300" distR="114300" simplePos="0" relativeHeight="251660288" behindDoc="0" locked="0" layoutInCell="1" allowOverlap="1" wp14:anchorId="37E5D463" wp14:editId="386644E0">
            <wp:simplePos x="0" y="0"/>
            <wp:positionH relativeFrom="margin">
              <wp:posOffset>-816</wp:posOffset>
            </wp:positionH>
            <wp:positionV relativeFrom="paragraph">
              <wp:posOffset>-6169</wp:posOffset>
            </wp:positionV>
            <wp:extent cx="476250" cy="615043"/>
            <wp:effectExtent l="0" t="0" r="0" b="0"/>
            <wp:wrapNone/>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870" cy="63650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DFEA5C5" wp14:editId="48DCF651">
                <wp:simplePos x="0" y="0"/>
                <wp:positionH relativeFrom="column">
                  <wp:posOffset>588010</wp:posOffset>
                </wp:positionH>
                <wp:positionV relativeFrom="paragraph">
                  <wp:posOffset>635</wp:posOffset>
                </wp:positionV>
                <wp:extent cx="4229735" cy="596265"/>
                <wp:effectExtent l="0" t="0" r="18415" b="13335"/>
                <wp:wrapThrough wrapText="bothSides">
                  <wp:wrapPolygon edited="0">
                    <wp:start x="0" y="0"/>
                    <wp:lineTo x="0" y="21393"/>
                    <wp:lineTo x="21597" y="21393"/>
                    <wp:lineTo x="21597"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229735" cy="596265"/>
                        </a:xfrm>
                        <a:prstGeom prst="rect">
                          <a:avLst/>
                        </a:prstGeom>
                        <a:solidFill>
                          <a:srgbClr val="EAEDF2"/>
                        </a:solidFill>
                        <a:ln w="6350">
                          <a:solidFill>
                            <a:prstClr val="black"/>
                          </a:solidFill>
                        </a:ln>
                      </wps:spPr>
                      <wps:txbx>
                        <w:txbxContent>
                          <w:p w14:paraId="436AB779" w14:textId="31CD5D7F" w:rsidR="001758F6" w:rsidRPr="00AA6AB7" w:rsidRDefault="001758F6" w:rsidP="0043083E">
                            <w:pPr>
                              <w:tabs>
                                <w:tab w:val="left" w:pos="2876"/>
                              </w:tabs>
                              <w:ind w:left="45"/>
                              <w:rPr>
                                <w:rFonts w:asciiTheme="minorHAnsi" w:hAnsiTheme="minorHAnsi" w:cstheme="minorHAnsi"/>
                                <w:b/>
                                <w:bCs/>
                                <w:color w:val="000000" w:themeColor="text1"/>
                                <w:sz w:val="34"/>
                                <w:szCs w:val="34"/>
                              </w:rPr>
                            </w:pPr>
                            <w:r w:rsidRPr="00AA6AB7">
                              <w:rPr>
                                <w:rFonts w:asciiTheme="minorHAnsi" w:hAnsiTheme="minorHAnsi" w:cstheme="minorHAnsi"/>
                                <w:b/>
                                <w:bCs/>
                                <w:color w:val="000000" w:themeColor="text1"/>
                                <w:sz w:val="34"/>
                                <w:szCs w:val="34"/>
                              </w:rPr>
                              <w:t>UBC Food and Resource Economics</w:t>
                            </w:r>
                          </w:p>
                          <w:p w14:paraId="2E889BD7" w14:textId="6848765D" w:rsidR="00AF6C50" w:rsidRPr="00AA6AB7" w:rsidRDefault="00AF6C50" w:rsidP="0043083E">
                            <w:pPr>
                              <w:tabs>
                                <w:tab w:val="left" w:pos="2876"/>
                              </w:tabs>
                              <w:ind w:left="45"/>
                              <w:rPr>
                                <w:rFonts w:asciiTheme="minorHAnsi" w:hAnsiTheme="minorHAnsi" w:cstheme="minorHAnsi"/>
                                <w:b/>
                                <w:bCs/>
                                <w:color w:val="000000" w:themeColor="text1"/>
                                <w:sz w:val="34"/>
                                <w:szCs w:val="34"/>
                              </w:rPr>
                            </w:pPr>
                            <w:r w:rsidRPr="00AA6AB7">
                              <w:rPr>
                                <w:rFonts w:asciiTheme="minorHAnsi" w:hAnsiTheme="minorHAnsi" w:cstheme="minorHAnsi"/>
                                <w:b/>
                                <w:bCs/>
                                <w:color w:val="000000" w:themeColor="text1"/>
                                <w:sz w:val="34"/>
                                <w:szCs w:val="34"/>
                              </w:rPr>
                              <w:t>FRE 306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DFEA5C5" id="_x0000_t202" coordsize="21600,21600" o:spt="202" path="m,l,21600r21600,l21600,xe">
                <v:stroke joinstyle="miter"/>
                <v:path gradientshapeok="t" o:connecttype="rect"/>
              </v:shapetype>
              <v:shape id="Text Box 1" o:spid="_x0000_s1026" type="#_x0000_t202" style="position:absolute;left:0;text-align:left;margin-left:46.3pt;margin-top:.05pt;width:333.05pt;height: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" fillcolor="#eaedf2" strokeweight=".5pt">
                <v:textbox>
                  <w:txbxContent>
                    <w:p w14:paraId="436AB779" w14:textId="31CD5D7F" w:rsidR="001758F6" w:rsidRPr="00AA6AB7" w:rsidRDefault="001758F6" w:rsidP="0043083E">
                      <w:pPr>
                        <w:tabs>
                          <w:tab w:val="left" w:pos="2876"/>
                        </w:tabs>
                        <w:ind w:left="45"/>
                        <w:rPr>
                          <w:rFonts w:asciiTheme="minorHAnsi" w:hAnsiTheme="minorHAnsi" w:cstheme="minorHAnsi"/>
                          <w:b/>
                          <w:bCs/>
                          <w:color w:val="000000" w:themeColor="text1"/>
                          <w:sz w:val="34"/>
                          <w:szCs w:val="34"/>
                        </w:rPr>
                      </w:pPr>
                      <w:r w:rsidRPr="00AA6AB7">
                        <w:rPr>
                          <w:rFonts w:asciiTheme="minorHAnsi" w:hAnsiTheme="minorHAnsi" w:cstheme="minorHAnsi"/>
                          <w:b/>
                          <w:bCs/>
                          <w:color w:val="000000" w:themeColor="text1"/>
                          <w:sz w:val="34"/>
                          <w:szCs w:val="34"/>
                        </w:rPr>
                        <w:t>UBC Food and Resource Economics</w:t>
                      </w:r>
                    </w:p>
                    <w:p w14:paraId="2E889BD7" w14:textId="6848765D" w:rsidR="00AF6C50" w:rsidRPr="00AA6AB7" w:rsidRDefault="00AF6C50" w:rsidP="0043083E">
                      <w:pPr>
                        <w:tabs>
                          <w:tab w:val="left" w:pos="2876"/>
                        </w:tabs>
                        <w:ind w:left="45"/>
                        <w:rPr>
                          <w:rFonts w:asciiTheme="minorHAnsi" w:hAnsiTheme="minorHAnsi" w:cstheme="minorHAnsi"/>
                          <w:b/>
                          <w:bCs/>
                          <w:color w:val="000000" w:themeColor="text1"/>
                          <w:sz w:val="34"/>
                          <w:szCs w:val="34"/>
                        </w:rPr>
                      </w:pPr>
                      <w:r w:rsidRPr="00AA6AB7">
                        <w:rPr>
                          <w:rFonts w:asciiTheme="minorHAnsi" w:hAnsiTheme="minorHAnsi" w:cstheme="minorHAnsi"/>
                          <w:b/>
                          <w:bCs/>
                          <w:color w:val="000000" w:themeColor="text1"/>
                          <w:sz w:val="34"/>
                          <w:szCs w:val="34"/>
                        </w:rPr>
                        <w:t>FRE 306</w:t>
                      </w:r>
                    </w:p>
                  </w:txbxContent>
                </v:textbox>
                <w10:wrap type="through"/>
              </v:shape>
            </w:pict>
          </mc:Fallback>
        </mc:AlternateContent>
      </w:r>
    </w:p>
    <w:p w14:paraId="381CDD7C" w14:textId="4BD7D814" w:rsidR="00AD3F1F" w:rsidRPr="00C227D4" w:rsidRDefault="00AD3F1F" w:rsidP="00E17908">
      <w:pPr>
        <w:tabs>
          <w:tab w:val="left" w:pos="2876"/>
        </w:tabs>
        <w:ind w:left="45"/>
        <w:rPr>
          <w:rFonts w:asciiTheme="minorHAnsi" w:hAnsiTheme="minorHAnsi" w:cstheme="minorHAnsi"/>
          <w:b/>
          <w:bCs/>
          <w:highlight w:val="yellow"/>
        </w:rPr>
      </w:pPr>
    </w:p>
    <w:p w14:paraId="5A5156E9" w14:textId="7D800E65" w:rsidR="00AD3F1F" w:rsidRPr="00C227D4" w:rsidRDefault="00AD3F1F" w:rsidP="00E17908">
      <w:pPr>
        <w:tabs>
          <w:tab w:val="left" w:pos="2876"/>
        </w:tabs>
        <w:ind w:left="45"/>
        <w:rPr>
          <w:rFonts w:asciiTheme="minorHAnsi" w:hAnsiTheme="minorHAnsi" w:cstheme="minorHAnsi"/>
          <w:b/>
          <w:bCs/>
          <w:highlight w:val="yellow"/>
        </w:rPr>
      </w:pPr>
    </w:p>
    <w:p w14:paraId="343AD822" w14:textId="77777777" w:rsidR="00AD3F1F" w:rsidRPr="00C227D4" w:rsidRDefault="00AD3F1F" w:rsidP="0078089A">
      <w:pPr>
        <w:tabs>
          <w:tab w:val="left" w:pos="2876"/>
        </w:tabs>
        <w:rPr>
          <w:rFonts w:asciiTheme="minorHAnsi" w:hAnsiTheme="minorHAnsi" w:cstheme="minorHAnsi"/>
          <w:b/>
          <w:bCs/>
          <w:highlight w:val="yellow"/>
        </w:rPr>
      </w:pPr>
    </w:p>
    <w:tbl>
      <w:tblPr>
        <w:tblStyle w:val="TableGrid"/>
        <w:tblW w:w="976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47"/>
        <w:gridCol w:w="2239"/>
        <w:gridCol w:w="2976"/>
      </w:tblGrid>
      <w:tr w:rsidR="00C812F1" w:rsidRPr="00C227D4" w14:paraId="11AC97E7" w14:textId="77777777" w:rsidTr="00256706">
        <w:trPr>
          <w:trHeight w:val="288"/>
        </w:trPr>
        <w:tc>
          <w:tcPr>
            <w:tcW w:w="4547" w:type="dxa"/>
            <w:tcBorders>
              <w:top w:val="single" w:sz="4" w:space="0" w:color="auto"/>
              <w:bottom w:val="nil"/>
              <w:right w:val="nil"/>
            </w:tcBorders>
            <w:shd w:val="clear" w:color="auto" w:fill="E7E6E6" w:themeFill="background2"/>
            <w:vAlign w:val="center"/>
          </w:tcPr>
          <w:p w14:paraId="1A237885" w14:textId="5DE396FF" w:rsidR="00C812F1" w:rsidRPr="00C227D4" w:rsidRDefault="00C812F1" w:rsidP="002B123F">
            <w:pPr>
              <w:tabs>
                <w:tab w:val="left" w:pos="2876"/>
              </w:tabs>
              <w:rPr>
                <w:rFonts w:asciiTheme="minorHAnsi" w:hAnsiTheme="minorHAnsi" w:cstheme="minorHAnsi"/>
              </w:rPr>
            </w:pPr>
            <w:r w:rsidRPr="00C227D4">
              <w:rPr>
                <w:rFonts w:asciiTheme="minorHAnsi" w:hAnsiTheme="minorHAnsi" w:cstheme="minorHAnsi"/>
                <w:b/>
                <w:bCs/>
              </w:rPr>
              <w:t xml:space="preserve">COURSE </w:t>
            </w:r>
            <w:r w:rsidR="008B29DE" w:rsidRPr="00C227D4">
              <w:rPr>
                <w:rFonts w:asciiTheme="minorHAnsi" w:hAnsiTheme="minorHAnsi" w:cstheme="minorHAnsi"/>
                <w:b/>
                <w:bCs/>
              </w:rPr>
              <w:t>TITLE</w:t>
            </w:r>
            <w:r w:rsidRPr="00C227D4">
              <w:rPr>
                <w:rFonts w:asciiTheme="minorHAnsi" w:hAnsiTheme="minorHAnsi" w:cstheme="minorHAnsi"/>
                <w:b/>
                <w:bCs/>
              </w:rPr>
              <w:t xml:space="preserve"> </w:t>
            </w:r>
          </w:p>
        </w:tc>
        <w:tc>
          <w:tcPr>
            <w:tcW w:w="2239" w:type="dxa"/>
            <w:tcBorders>
              <w:top w:val="single" w:sz="4" w:space="0" w:color="auto"/>
              <w:left w:val="nil"/>
              <w:bottom w:val="nil"/>
              <w:right w:val="nil"/>
            </w:tcBorders>
            <w:shd w:val="clear" w:color="auto" w:fill="E7E6E6" w:themeFill="background2"/>
            <w:vAlign w:val="center"/>
          </w:tcPr>
          <w:p w14:paraId="5DD338AB" w14:textId="77777777" w:rsidR="00C812F1" w:rsidRPr="00C227D4" w:rsidRDefault="00C812F1" w:rsidP="00082255">
            <w:pPr>
              <w:tabs>
                <w:tab w:val="left" w:pos="2876"/>
              </w:tabs>
              <w:ind w:left="45"/>
              <w:rPr>
                <w:rFonts w:asciiTheme="minorHAnsi" w:hAnsiTheme="minorHAnsi" w:cstheme="minorHAnsi"/>
              </w:rPr>
            </w:pPr>
          </w:p>
        </w:tc>
        <w:tc>
          <w:tcPr>
            <w:tcW w:w="2975" w:type="dxa"/>
            <w:tcBorders>
              <w:top w:val="single" w:sz="4" w:space="0" w:color="auto"/>
              <w:left w:val="nil"/>
              <w:bottom w:val="nil"/>
            </w:tcBorders>
            <w:shd w:val="clear" w:color="auto" w:fill="E7E6E6" w:themeFill="background2"/>
            <w:vAlign w:val="center"/>
          </w:tcPr>
          <w:p w14:paraId="0B31D45D" w14:textId="77777777" w:rsidR="00C812F1" w:rsidRPr="00C227D4" w:rsidRDefault="00C812F1" w:rsidP="00082255">
            <w:pPr>
              <w:tabs>
                <w:tab w:val="left" w:pos="2876"/>
              </w:tabs>
              <w:ind w:left="45"/>
              <w:rPr>
                <w:rFonts w:asciiTheme="minorHAnsi" w:hAnsiTheme="minorHAnsi" w:cstheme="minorHAnsi"/>
              </w:rPr>
            </w:pPr>
          </w:p>
        </w:tc>
      </w:tr>
      <w:tr w:rsidR="00C812F1" w:rsidRPr="00C227D4" w14:paraId="797A8BE4" w14:textId="77777777" w:rsidTr="00256706">
        <w:trPr>
          <w:trHeight w:val="402"/>
        </w:trPr>
        <w:tc>
          <w:tcPr>
            <w:tcW w:w="9762" w:type="dxa"/>
            <w:gridSpan w:val="3"/>
            <w:tcBorders>
              <w:top w:val="nil"/>
              <w:bottom w:val="single" w:sz="4" w:space="0" w:color="auto"/>
            </w:tcBorders>
            <w:vAlign w:val="center"/>
          </w:tcPr>
          <w:p w14:paraId="254C4187" w14:textId="6FA43E2B" w:rsidR="00C812F1" w:rsidRPr="00C227D4" w:rsidRDefault="00401554" w:rsidP="00082255">
            <w:pPr>
              <w:tabs>
                <w:tab w:val="left" w:pos="2876"/>
              </w:tabs>
              <w:ind w:left="45"/>
              <w:rPr>
                <w:rFonts w:asciiTheme="minorHAnsi" w:hAnsiTheme="minorHAnsi" w:cstheme="minorHAnsi"/>
              </w:rPr>
            </w:pPr>
            <w:r w:rsidRPr="00EC2E22">
              <w:rPr>
                <w:rFonts w:asciiTheme="minorHAnsi" w:hAnsiTheme="minorHAnsi" w:cstheme="minorHAnsi"/>
              </w:rPr>
              <w:t xml:space="preserve">FRE </w:t>
            </w:r>
            <w:r w:rsidR="00AF6C50">
              <w:rPr>
                <w:rFonts w:asciiTheme="minorHAnsi" w:hAnsiTheme="minorHAnsi" w:cstheme="minorHAnsi"/>
              </w:rPr>
              <w:t>306</w:t>
            </w:r>
            <w:r w:rsidR="008B29DE" w:rsidRPr="00EC2E22">
              <w:rPr>
                <w:rFonts w:asciiTheme="minorHAnsi" w:hAnsiTheme="minorHAnsi" w:cstheme="minorHAnsi"/>
              </w:rPr>
              <w:t xml:space="preserve">: </w:t>
            </w:r>
            <w:r w:rsidR="00AF6C50">
              <w:rPr>
                <w:rFonts w:asciiTheme="minorHAnsi" w:hAnsiTheme="minorHAnsi" w:cstheme="minorHAnsi"/>
              </w:rPr>
              <w:t>Introduction to Global Food Markets</w:t>
            </w:r>
          </w:p>
        </w:tc>
      </w:tr>
      <w:tr w:rsidR="00E4195F" w:rsidRPr="00C227D4" w14:paraId="55D713D6" w14:textId="77777777" w:rsidTr="00256706">
        <w:trPr>
          <w:trHeight w:val="288"/>
        </w:trPr>
        <w:tc>
          <w:tcPr>
            <w:tcW w:w="9762" w:type="dxa"/>
            <w:gridSpan w:val="3"/>
            <w:tcBorders>
              <w:top w:val="single" w:sz="12" w:space="0" w:color="2E74B5" w:themeColor="accent1" w:themeShade="BF"/>
              <w:bottom w:val="nil"/>
            </w:tcBorders>
            <w:shd w:val="clear" w:color="auto" w:fill="E7E6E6" w:themeFill="background2"/>
            <w:vAlign w:val="center"/>
          </w:tcPr>
          <w:p w14:paraId="0A9A2055" w14:textId="06928B42" w:rsidR="00E4195F" w:rsidRPr="00C227D4" w:rsidRDefault="008B29DE" w:rsidP="004F05F6">
            <w:pPr>
              <w:tabs>
                <w:tab w:val="left" w:pos="2876"/>
              </w:tabs>
              <w:rPr>
                <w:rFonts w:asciiTheme="minorHAnsi" w:hAnsiTheme="minorHAnsi" w:cstheme="minorHAnsi"/>
                <w:b/>
                <w:bCs/>
              </w:rPr>
            </w:pPr>
            <w:r w:rsidRPr="00C227D4">
              <w:rPr>
                <w:rFonts w:asciiTheme="minorHAnsi" w:hAnsiTheme="minorHAnsi" w:cstheme="minorHAnsi"/>
                <w:b/>
                <w:bCs/>
              </w:rPr>
              <w:t>COURSE INFORMATION</w:t>
            </w:r>
          </w:p>
        </w:tc>
      </w:tr>
      <w:tr w:rsidR="00E4195F" w:rsidRPr="00C227D4" w14:paraId="2086A6BE" w14:textId="77777777" w:rsidTr="00256706">
        <w:trPr>
          <w:trHeight w:val="575"/>
        </w:trPr>
        <w:tc>
          <w:tcPr>
            <w:tcW w:w="9762" w:type="dxa"/>
            <w:gridSpan w:val="3"/>
            <w:tcBorders>
              <w:top w:val="nil"/>
              <w:bottom w:val="single" w:sz="4" w:space="0" w:color="auto"/>
            </w:tcBorders>
            <w:vAlign w:val="center"/>
          </w:tcPr>
          <w:p w14:paraId="44CD8D8D" w14:textId="4D7E69B4" w:rsidR="008B29DE" w:rsidRPr="008B56A5" w:rsidRDefault="008B29DE" w:rsidP="00CB7137">
            <w:pPr>
              <w:tabs>
                <w:tab w:val="left" w:pos="1597"/>
                <w:tab w:val="left" w:pos="1701"/>
              </w:tabs>
              <w:ind w:left="45"/>
              <w:rPr>
                <w:rFonts w:asciiTheme="minorHAnsi" w:hAnsiTheme="minorHAnsi" w:cstheme="minorHAnsi"/>
              </w:rPr>
            </w:pPr>
            <w:r w:rsidRPr="008B56A5">
              <w:rPr>
                <w:rFonts w:asciiTheme="minorHAnsi" w:hAnsiTheme="minorHAnsi" w:cstheme="minorHAnsi"/>
              </w:rPr>
              <w:t>Session and term:</w:t>
            </w:r>
            <w:r w:rsidR="00CB7137" w:rsidRPr="008B56A5">
              <w:rPr>
                <w:rFonts w:asciiTheme="minorHAnsi" w:hAnsiTheme="minorHAnsi" w:cstheme="minorHAnsi"/>
              </w:rPr>
              <w:tab/>
            </w:r>
            <w:r w:rsidRPr="008B56A5">
              <w:rPr>
                <w:rFonts w:asciiTheme="minorHAnsi" w:hAnsiTheme="minorHAnsi" w:cstheme="minorHAnsi"/>
              </w:rPr>
              <w:t xml:space="preserve">[2022W1] </w:t>
            </w:r>
            <w:r w:rsidRPr="008B56A5">
              <w:rPr>
                <w:rFonts w:asciiTheme="minorHAnsi" w:hAnsiTheme="minorHAnsi" w:cstheme="minorHAnsi"/>
              </w:rPr>
              <w:tab/>
              <w:t xml:space="preserve">Class location: </w:t>
            </w:r>
            <w:r w:rsidRPr="008B56A5">
              <w:rPr>
                <w:rFonts w:asciiTheme="minorHAnsi" w:hAnsiTheme="minorHAnsi" w:cstheme="minorHAnsi"/>
              </w:rPr>
              <w:tab/>
              <w:t>[</w:t>
            </w:r>
            <w:r w:rsidR="00636A56" w:rsidRPr="00636A56">
              <w:rPr>
                <w:rFonts w:asciiTheme="minorHAnsi" w:hAnsiTheme="minorHAnsi" w:cstheme="minorHAnsi"/>
              </w:rPr>
              <w:t>M</w:t>
            </w:r>
            <w:r w:rsidR="00DE20FC">
              <w:rPr>
                <w:rFonts w:asciiTheme="minorHAnsi" w:hAnsiTheme="minorHAnsi" w:cstheme="minorHAnsi"/>
              </w:rPr>
              <w:t>CLD</w:t>
            </w:r>
            <w:r w:rsidR="00636A56" w:rsidRPr="00636A56">
              <w:rPr>
                <w:rFonts w:asciiTheme="minorHAnsi" w:hAnsiTheme="minorHAnsi" w:cstheme="minorHAnsi"/>
              </w:rPr>
              <w:t xml:space="preserve"> </w:t>
            </w:r>
            <w:r w:rsidR="00DE20FC">
              <w:rPr>
                <w:rFonts w:asciiTheme="minorHAnsi" w:hAnsiTheme="minorHAnsi" w:cstheme="minorHAnsi"/>
              </w:rPr>
              <w:t>2002</w:t>
            </w:r>
            <w:r w:rsidRPr="008B56A5">
              <w:rPr>
                <w:rFonts w:asciiTheme="minorHAnsi" w:hAnsiTheme="minorHAnsi" w:cstheme="minorHAnsi"/>
              </w:rPr>
              <w:t xml:space="preserve">] </w:t>
            </w:r>
          </w:p>
          <w:p w14:paraId="1E795F19" w14:textId="4CDA766D" w:rsidR="00291CC2" w:rsidRPr="008B56A5" w:rsidRDefault="008B29DE" w:rsidP="00CB7137">
            <w:pPr>
              <w:tabs>
                <w:tab w:val="left" w:pos="1456"/>
                <w:tab w:val="left" w:pos="1597"/>
                <w:tab w:val="left" w:pos="1701"/>
              </w:tabs>
              <w:ind w:left="45"/>
              <w:rPr>
                <w:rFonts w:asciiTheme="minorHAnsi" w:hAnsiTheme="minorHAnsi" w:cstheme="minorHAnsi"/>
              </w:rPr>
            </w:pPr>
            <w:r w:rsidRPr="008B56A5">
              <w:rPr>
                <w:rFonts w:asciiTheme="minorHAnsi" w:hAnsiTheme="minorHAnsi" w:cstheme="minorHAnsi"/>
              </w:rPr>
              <w:t xml:space="preserve">Class times: </w:t>
            </w:r>
            <w:r w:rsidRPr="008B56A5">
              <w:rPr>
                <w:rFonts w:asciiTheme="minorHAnsi" w:hAnsiTheme="minorHAnsi" w:cstheme="minorHAnsi"/>
              </w:rPr>
              <w:tab/>
            </w:r>
            <w:r w:rsidR="00CB7137" w:rsidRPr="008B56A5">
              <w:rPr>
                <w:rFonts w:asciiTheme="minorHAnsi" w:hAnsiTheme="minorHAnsi" w:cstheme="minorHAnsi"/>
              </w:rPr>
              <w:tab/>
            </w:r>
            <w:r w:rsidR="00613BE7" w:rsidRPr="008B56A5">
              <w:rPr>
                <w:rFonts w:asciiTheme="minorHAnsi" w:hAnsiTheme="minorHAnsi" w:cstheme="minorHAnsi"/>
              </w:rPr>
              <w:t>[</w:t>
            </w:r>
            <w:r w:rsidR="00DE20FC">
              <w:rPr>
                <w:rFonts w:asciiTheme="minorHAnsi" w:hAnsiTheme="minorHAnsi" w:cstheme="minorHAnsi"/>
              </w:rPr>
              <w:t>Monday</w:t>
            </w:r>
            <w:r w:rsidR="000B323E" w:rsidRPr="008B56A5">
              <w:rPr>
                <w:rFonts w:asciiTheme="minorHAnsi" w:hAnsiTheme="minorHAnsi" w:cstheme="minorHAnsi"/>
              </w:rPr>
              <w:t xml:space="preserve">, </w:t>
            </w:r>
            <w:r w:rsidR="00DE20FC">
              <w:rPr>
                <w:rFonts w:asciiTheme="minorHAnsi" w:hAnsiTheme="minorHAnsi" w:cstheme="minorHAnsi"/>
              </w:rPr>
              <w:t>Wednesday</w:t>
            </w:r>
            <w:r w:rsidR="000B323E" w:rsidRPr="008B56A5">
              <w:rPr>
                <w:rFonts w:asciiTheme="minorHAnsi" w:hAnsiTheme="minorHAnsi" w:cstheme="minorHAnsi"/>
              </w:rPr>
              <w:t xml:space="preserve"> 1</w:t>
            </w:r>
            <w:r w:rsidR="00DE20FC">
              <w:rPr>
                <w:rFonts w:asciiTheme="minorHAnsi" w:hAnsiTheme="minorHAnsi" w:cstheme="minorHAnsi"/>
              </w:rPr>
              <w:t>5</w:t>
            </w:r>
            <w:r w:rsidR="000B323E" w:rsidRPr="008B56A5">
              <w:rPr>
                <w:rFonts w:asciiTheme="minorHAnsi" w:hAnsiTheme="minorHAnsi" w:cstheme="minorHAnsi"/>
              </w:rPr>
              <w:t>:</w:t>
            </w:r>
            <w:r w:rsidR="00DE20FC">
              <w:rPr>
                <w:rFonts w:asciiTheme="minorHAnsi" w:hAnsiTheme="minorHAnsi" w:cstheme="minorHAnsi"/>
              </w:rPr>
              <w:t>3</w:t>
            </w:r>
            <w:r w:rsidR="000B323E" w:rsidRPr="008B56A5">
              <w:rPr>
                <w:rFonts w:asciiTheme="minorHAnsi" w:hAnsiTheme="minorHAnsi" w:cstheme="minorHAnsi"/>
              </w:rPr>
              <w:t>0-1</w:t>
            </w:r>
            <w:r w:rsidR="00DE20FC">
              <w:rPr>
                <w:rFonts w:asciiTheme="minorHAnsi" w:hAnsiTheme="minorHAnsi" w:cstheme="minorHAnsi"/>
              </w:rPr>
              <w:t>7</w:t>
            </w:r>
            <w:r w:rsidR="000B323E" w:rsidRPr="008B56A5">
              <w:rPr>
                <w:rFonts w:asciiTheme="minorHAnsi" w:hAnsiTheme="minorHAnsi" w:cstheme="minorHAnsi"/>
              </w:rPr>
              <w:t>:</w:t>
            </w:r>
            <w:r w:rsidR="00DE20FC">
              <w:rPr>
                <w:rFonts w:asciiTheme="minorHAnsi" w:hAnsiTheme="minorHAnsi" w:cstheme="minorHAnsi"/>
              </w:rPr>
              <w:t>0</w:t>
            </w:r>
            <w:r w:rsidR="000B323E" w:rsidRPr="008B56A5">
              <w:rPr>
                <w:rFonts w:asciiTheme="minorHAnsi" w:hAnsiTheme="minorHAnsi" w:cstheme="minorHAnsi"/>
              </w:rPr>
              <w:t>0</w:t>
            </w:r>
            <w:r w:rsidRPr="008B56A5">
              <w:rPr>
                <w:rFonts w:asciiTheme="minorHAnsi" w:hAnsiTheme="minorHAnsi" w:cstheme="minorHAnsi"/>
              </w:rPr>
              <w:t xml:space="preserve">] </w:t>
            </w:r>
            <w:r w:rsidR="00291CC2" w:rsidRPr="008B56A5">
              <w:rPr>
                <w:rFonts w:asciiTheme="minorHAnsi" w:hAnsiTheme="minorHAnsi" w:cstheme="minorHAnsi"/>
              </w:rPr>
              <w:tab/>
              <w:t xml:space="preserve"> </w:t>
            </w:r>
          </w:p>
          <w:p w14:paraId="31E3C8FB" w14:textId="67909623" w:rsidR="00291CC2" w:rsidRPr="00C227D4" w:rsidRDefault="008B29DE" w:rsidP="00CB7137">
            <w:pPr>
              <w:tabs>
                <w:tab w:val="left" w:pos="1453"/>
                <w:tab w:val="left" w:pos="1597"/>
                <w:tab w:val="left" w:pos="1701"/>
              </w:tabs>
              <w:ind w:left="45"/>
              <w:rPr>
                <w:rFonts w:asciiTheme="minorHAnsi" w:hAnsiTheme="minorHAnsi" w:cstheme="minorHAnsi"/>
              </w:rPr>
            </w:pPr>
            <w:r w:rsidRPr="008B56A5">
              <w:rPr>
                <w:rFonts w:asciiTheme="minorHAnsi" w:hAnsiTheme="minorHAnsi" w:cstheme="minorHAnsi"/>
              </w:rPr>
              <w:t>Course duration:</w:t>
            </w:r>
            <w:r w:rsidR="00CB7137" w:rsidRPr="008B56A5">
              <w:rPr>
                <w:rFonts w:asciiTheme="minorHAnsi" w:hAnsiTheme="minorHAnsi" w:cstheme="minorHAnsi"/>
              </w:rPr>
              <w:tab/>
            </w:r>
            <w:r w:rsidRPr="008B56A5">
              <w:rPr>
                <w:rFonts w:asciiTheme="minorHAnsi" w:hAnsiTheme="minorHAnsi" w:cstheme="minorHAnsi"/>
              </w:rPr>
              <w:t xml:space="preserve"> </w:t>
            </w:r>
            <w:r w:rsidRPr="008B56A5">
              <w:rPr>
                <w:rFonts w:asciiTheme="minorHAnsi" w:hAnsiTheme="minorHAnsi" w:cstheme="minorHAnsi"/>
              </w:rPr>
              <w:tab/>
              <w:t>[</w:t>
            </w:r>
            <w:r w:rsidR="00C25CEF" w:rsidRPr="008B56A5">
              <w:rPr>
                <w:rFonts w:asciiTheme="minorHAnsi" w:hAnsiTheme="minorHAnsi" w:cstheme="minorHAnsi"/>
              </w:rPr>
              <w:t xml:space="preserve">September 6 to December </w:t>
            </w:r>
            <w:r w:rsidR="008B56A5" w:rsidRPr="008B56A5">
              <w:rPr>
                <w:rFonts w:asciiTheme="minorHAnsi" w:hAnsiTheme="minorHAnsi" w:cstheme="minorHAnsi"/>
              </w:rPr>
              <w:t>22</w:t>
            </w:r>
            <w:r w:rsidRPr="008B56A5">
              <w:rPr>
                <w:rFonts w:asciiTheme="minorHAnsi" w:hAnsiTheme="minorHAnsi" w:cstheme="minorHAnsi"/>
              </w:rPr>
              <w:t xml:space="preserve">] </w:t>
            </w:r>
            <w:r w:rsidR="00CB7137" w:rsidRPr="008B56A5">
              <w:rPr>
                <w:rFonts w:asciiTheme="minorHAnsi" w:hAnsiTheme="minorHAnsi" w:cstheme="minorHAnsi"/>
              </w:rPr>
              <w:tab/>
            </w:r>
            <w:r w:rsidR="00291CC2" w:rsidRPr="008B56A5">
              <w:rPr>
                <w:rFonts w:asciiTheme="minorHAnsi" w:hAnsiTheme="minorHAnsi" w:cstheme="minorHAnsi"/>
              </w:rPr>
              <w:t xml:space="preserve">Credits: </w:t>
            </w:r>
            <w:r w:rsidR="00291CC2" w:rsidRPr="008B56A5">
              <w:rPr>
                <w:rFonts w:asciiTheme="minorHAnsi" w:hAnsiTheme="minorHAnsi" w:cstheme="minorHAnsi"/>
              </w:rPr>
              <w:tab/>
              <w:t>[3]</w:t>
            </w:r>
            <w:r w:rsidR="00291CC2" w:rsidRPr="00C227D4">
              <w:rPr>
                <w:rFonts w:asciiTheme="minorHAnsi" w:hAnsiTheme="minorHAnsi" w:cstheme="minorHAnsi"/>
              </w:rPr>
              <w:t xml:space="preserve"> </w:t>
            </w:r>
          </w:p>
          <w:p w14:paraId="0572CF48" w14:textId="0AA2082C" w:rsidR="00E4195F" w:rsidRPr="00C227D4" w:rsidRDefault="00E4195F" w:rsidP="00291CC2">
            <w:pPr>
              <w:tabs>
                <w:tab w:val="left" w:pos="1453"/>
              </w:tabs>
              <w:ind w:left="45"/>
              <w:rPr>
                <w:rFonts w:asciiTheme="minorHAnsi" w:hAnsiTheme="minorHAnsi" w:cstheme="minorHAnsi"/>
              </w:rPr>
            </w:pPr>
          </w:p>
        </w:tc>
      </w:tr>
      <w:tr w:rsidR="008B29DE" w:rsidRPr="00C227D4" w14:paraId="6B8F8F6A" w14:textId="77777777" w:rsidTr="00256706">
        <w:trPr>
          <w:trHeight w:val="288"/>
        </w:trPr>
        <w:tc>
          <w:tcPr>
            <w:tcW w:w="9762" w:type="dxa"/>
            <w:gridSpan w:val="3"/>
            <w:tcBorders>
              <w:top w:val="single" w:sz="4" w:space="0" w:color="auto"/>
              <w:left w:val="nil"/>
              <w:bottom w:val="nil"/>
            </w:tcBorders>
            <w:shd w:val="clear" w:color="auto" w:fill="E7E6E6" w:themeFill="background2"/>
            <w:vAlign w:val="center"/>
          </w:tcPr>
          <w:p w14:paraId="53D9F4C2" w14:textId="77777777" w:rsidR="008B29DE" w:rsidRPr="00C227D4" w:rsidRDefault="008B29DE" w:rsidP="004F05F6">
            <w:pPr>
              <w:rPr>
                <w:rFonts w:asciiTheme="minorHAnsi" w:hAnsiTheme="minorHAnsi" w:cstheme="minorHAnsi"/>
                <w:b/>
                <w:bCs/>
              </w:rPr>
            </w:pPr>
            <w:r w:rsidRPr="00C227D4">
              <w:rPr>
                <w:rFonts w:asciiTheme="minorHAnsi" w:hAnsiTheme="minorHAnsi" w:cstheme="minorHAnsi"/>
                <w:b/>
                <w:bCs/>
              </w:rPr>
              <w:t>COURSE DESCRIPTION</w:t>
            </w:r>
          </w:p>
        </w:tc>
      </w:tr>
      <w:tr w:rsidR="008B29DE" w:rsidRPr="00C227D4" w14:paraId="2FEF5291" w14:textId="77777777" w:rsidTr="00256706">
        <w:trPr>
          <w:trHeight w:val="575"/>
        </w:trPr>
        <w:tc>
          <w:tcPr>
            <w:tcW w:w="9762" w:type="dxa"/>
            <w:gridSpan w:val="3"/>
            <w:tcBorders>
              <w:top w:val="nil"/>
              <w:left w:val="nil"/>
              <w:bottom w:val="nil"/>
            </w:tcBorders>
            <w:shd w:val="clear" w:color="auto" w:fill="auto"/>
            <w:vAlign w:val="center"/>
          </w:tcPr>
          <w:p w14:paraId="5D3AB2EF" w14:textId="226517E6" w:rsidR="000C184C" w:rsidRPr="00500E32" w:rsidRDefault="00DE20FC" w:rsidP="00500E32">
            <w:pPr>
              <w:tabs>
                <w:tab w:val="left" w:pos="2876"/>
              </w:tabs>
              <w:ind w:left="45"/>
              <w:rPr>
                <w:rFonts w:asciiTheme="minorHAnsi" w:hAnsiTheme="minorHAnsi" w:cstheme="minorHAnsi"/>
              </w:rPr>
            </w:pPr>
            <w:r w:rsidRPr="00DE20FC">
              <w:rPr>
                <w:rFonts w:asciiTheme="minorHAnsi" w:hAnsiTheme="minorHAnsi" w:cstheme="minorHAnsi"/>
              </w:rPr>
              <w:t>An overview of global food markets, with a focus on patterns of food prices, how food markets work, both from an aggregate perspective of world food markets and the perspective of individual commodity markets. This includes a set of market models to describe the process of price determination and permit consideration of how those prices will change in response to varied shocks. We examine trade in food products, the integration of commodity markets, market power and the role of institutions in their operation.</w:t>
            </w:r>
          </w:p>
        </w:tc>
      </w:tr>
      <w:tr w:rsidR="00E4195F" w:rsidRPr="00C227D4" w14:paraId="18BFDC18" w14:textId="77777777" w:rsidTr="00256706">
        <w:trPr>
          <w:trHeight w:val="288"/>
        </w:trPr>
        <w:tc>
          <w:tcPr>
            <w:tcW w:w="9762" w:type="dxa"/>
            <w:gridSpan w:val="3"/>
            <w:tcBorders>
              <w:top w:val="single" w:sz="12" w:space="0" w:color="2E74B5" w:themeColor="accent1" w:themeShade="BF"/>
              <w:bottom w:val="nil"/>
            </w:tcBorders>
            <w:shd w:val="clear" w:color="auto" w:fill="E7E6E6" w:themeFill="background2"/>
            <w:vAlign w:val="center"/>
          </w:tcPr>
          <w:p w14:paraId="11DAFA45" w14:textId="58AC64A1" w:rsidR="00E4195F" w:rsidRPr="00C227D4" w:rsidRDefault="008D682D" w:rsidP="004F05F6">
            <w:pPr>
              <w:tabs>
                <w:tab w:val="left" w:pos="2876"/>
              </w:tabs>
              <w:rPr>
                <w:rFonts w:asciiTheme="minorHAnsi" w:hAnsiTheme="minorHAnsi" w:cstheme="minorHAnsi"/>
                <w:b/>
                <w:bCs/>
              </w:rPr>
            </w:pPr>
            <w:r w:rsidRPr="00C227D4">
              <w:rPr>
                <w:rFonts w:asciiTheme="minorHAnsi" w:hAnsiTheme="minorHAnsi" w:cstheme="minorHAnsi"/>
                <w:b/>
                <w:bCs/>
              </w:rPr>
              <w:t>INSTRUCTOR INFORMATION</w:t>
            </w:r>
          </w:p>
        </w:tc>
      </w:tr>
      <w:tr w:rsidR="00E4195F" w:rsidRPr="00C227D4" w14:paraId="6D004119" w14:textId="77777777" w:rsidTr="00256706">
        <w:trPr>
          <w:trHeight w:val="575"/>
        </w:trPr>
        <w:tc>
          <w:tcPr>
            <w:tcW w:w="9762" w:type="dxa"/>
            <w:gridSpan w:val="3"/>
            <w:tcBorders>
              <w:top w:val="nil"/>
              <w:bottom w:val="single" w:sz="4" w:space="0" w:color="auto"/>
            </w:tcBorders>
            <w:vAlign w:val="center"/>
          </w:tcPr>
          <w:p w14:paraId="2DE928CC" w14:textId="1AFE2597" w:rsidR="00E4195F" w:rsidRPr="002F77AA" w:rsidRDefault="00E4195F" w:rsidP="008B29DE">
            <w:pPr>
              <w:tabs>
                <w:tab w:val="left" w:pos="1453"/>
              </w:tabs>
              <w:ind w:left="45"/>
              <w:rPr>
                <w:rFonts w:asciiTheme="minorHAnsi" w:hAnsiTheme="minorHAnsi" w:cstheme="minorHAnsi"/>
              </w:rPr>
            </w:pPr>
            <w:r w:rsidRPr="002F77AA">
              <w:rPr>
                <w:rFonts w:asciiTheme="minorHAnsi" w:hAnsiTheme="minorHAnsi" w:cstheme="minorHAnsi"/>
              </w:rPr>
              <w:t xml:space="preserve">Instructor: </w:t>
            </w:r>
            <w:r w:rsidRPr="002F77AA">
              <w:rPr>
                <w:rFonts w:asciiTheme="minorHAnsi" w:hAnsiTheme="minorHAnsi" w:cstheme="minorHAnsi"/>
              </w:rPr>
              <w:tab/>
            </w:r>
            <w:r w:rsidR="000B385F" w:rsidRPr="002F77AA">
              <w:rPr>
                <w:rFonts w:asciiTheme="minorHAnsi" w:hAnsiTheme="minorHAnsi" w:cstheme="minorHAnsi"/>
              </w:rPr>
              <w:t>Rick Barichello</w:t>
            </w:r>
          </w:p>
          <w:p w14:paraId="64CEF226" w14:textId="34454816" w:rsidR="00E4195F" w:rsidRPr="002F77AA" w:rsidRDefault="00E4195F" w:rsidP="008B29DE">
            <w:pPr>
              <w:tabs>
                <w:tab w:val="left" w:pos="1453"/>
              </w:tabs>
              <w:ind w:left="45"/>
              <w:rPr>
                <w:rFonts w:asciiTheme="minorHAnsi" w:hAnsiTheme="minorHAnsi" w:cstheme="minorHAnsi"/>
              </w:rPr>
            </w:pPr>
            <w:r w:rsidRPr="002F77AA">
              <w:rPr>
                <w:rFonts w:asciiTheme="minorHAnsi" w:hAnsiTheme="minorHAnsi" w:cstheme="minorHAnsi"/>
              </w:rPr>
              <w:t xml:space="preserve">Phone: </w:t>
            </w:r>
            <w:r w:rsidRPr="002F77AA">
              <w:rPr>
                <w:rFonts w:asciiTheme="minorHAnsi" w:hAnsiTheme="minorHAnsi" w:cstheme="minorHAnsi"/>
              </w:rPr>
              <w:tab/>
            </w:r>
            <w:r w:rsidRPr="002F77AA">
              <w:rPr>
                <w:rFonts w:asciiTheme="minorHAnsi" w:hAnsiTheme="minorHAnsi" w:cstheme="minorHAnsi"/>
              </w:rPr>
              <w:tab/>
            </w:r>
            <w:r w:rsidRPr="002F77AA">
              <w:rPr>
                <w:rFonts w:asciiTheme="minorHAnsi" w:hAnsiTheme="minorHAnsi" w:cstheme="minorHAnsi"/>
              </w:rPr>
              <w:tab/>
            </w:r>
            <w:r w:rsidR="009845D3">
              <w:rPr>
                <w:rFonts w:asciiTheme="minorHAnsi" w:hAnsiTheme="minorHAnsi" w:cstheme="minorHAnsi"/>
              </w:rPr>
              <w:t xml:space="preserve">                                                </w:t>
            </w:r>
            <w:r w:rsidRPr="002F77AA">
              <w:rPr>
                <w:rFonts w:asciiTheme="minorHAnsi" w:hAnsiTheme="minorHAnsi" w:cstheme="minorHAnsi"/>
              </w:rPr>
              <w:t xml:space="preserve">Office location: </w:t>
            </w:r>
            <w:r w:rsidRPr="002F77AA">
              <w:rPr>
                <w:rFonts w:asciiTheme="minorHAnsi" w:hAnsiTheme="minorHAnsi" w:cstheme="minorHAnsi"/>
              </w:rPr>
              <w:tab/>
            </w:r>
            <w:r w:rsidR="00FE01E9" w:rsidRPr="00FE01E9">
              <w:rPr>
                <w:rFonts w:asciiTheme="minorHAnsi" w:hAnsiTheme="minorHAnsi" w:cstheme="minorHAnsi"/>
              </w:rPr>
              <w:t xml:space="preserve">MacMillan </w:t>
            </w:r>
            <w:r w:rsidR="00E61944" w:rsidRPr="002F77AA">
              <w:rPr>
                <w:rFonts w:asciiTheme="minorHAnsi" w:hAnsiTheme="minorHAnsi" w:cstheme="minorHAnsi"/>
              </w:rPr>
              <w:t>339</w:t>
            </w:r>
          </w:p>
          <w:p w14:paraId="72384266" w14:textId="26BCA8A5" w:rsidR="00E4195F" w:rsidRPr="002F77AA" w:rsidRDefault="00E4195F" w:rsidP="008B29DE">
            <w:pPr>
              <w:tabs>
                <w:tab w:val="left" w:pos="1453"/>
              </w:tabs>
              <w:ind w:left="45"/>
              <w:rPr>
                <w:rFonts w:asciiTheme="minorHAnsi" w:hAnsiTheme="minorHAnsi" w:cstheme="minorHAnsi"/>
              </w:rPr>
            </w:pPr>
            <w:r w:rsidRPr="002F77AA">
              <w:rPr>
                <w:rFonts w:asciiTheme="minorHAnsi" w:hAnsiTheme="minorHAnsi" w:cstheme="minorHAnsi"/>
              </w:rPr>
              <w:t xml:space="preserve">Email: </w:t>
            </w:r>
            <w:r w:rsidRPr="002F77AA">
              <w:rPr>
                <w:rFonts w:asciiTheme="minorHAnsi" w:hAnsiTheme="minorHAnsi" w:cstheme="minorHAnsi"/>
              </w:rPr>
              <w:tab/>
            </w:r>
            <w:r w:rsidR="002F77AA" w:rsidRPr="002F77AA">
              <w:rPr>
                <w:rFonts w:asciiTheme="minorHAnsi" w:hAnsiTheme="minorHAnsi" w:cstheme="minorHAnsi"/>
              </w:rPr>
              <w:t>richard.barichello@ubc.ca</w:t>
            </w:r>
            <w:r w:rsidRPr="002F77AA">
              <w:rPr>
                <w:rFonts w:asciiTheme="minorHAnsi" w:hAnsiTheme="minorHAnsi" w:cstheme="minorHAnsi"/>
              </w:rPr>
              <w:tab/>
              <w:t xml:space="preserve">Office hours: </w:t>
            </w:r>
            <w:r w:rsidRPr="002F77AA">
              <w:rPr>
                <w:rFonts w:asciiTheme="minorHAnsi" w:hAnsiTheme="minorHAnsi" w:cstheme="minorHAnsi"/>
              </w:rPr>
              <w:tab/>
            </w:r>
            <w:r w:rsidR="00DE20FC">
              <w:rPr>
                <w:rFonts w:asciiTheme="minorHAnsi" w:hAnsiTheme="minorHAnsi" w:cstheme="minorHAnsi"/>
              </w:rPr>
              <w:t>Monday</w:t>
            </w:r>
            <w:r w:rsidR="004A7A5A">
              <w:rPr>
                <w:rFonts w:asciiTheme="minorHAnsi" w:hAnsiTheme="minorHAnsi" w:cstheme="minorHAnsi"/>
              </w:rPr>
              <w:t>,</w:t>
            </w:r>
            <w:r w:rsidRPr="002F77AA">
              <w:rPr>
                <w:rFonts w:asciiTheme="minorHAnsi" w:hAnsiTheme="minorHAnsi" w:cstheme="minorHAnsi"/>
              </w:rPr>
              <w:t xml:space="preserve"> </w:t>
            </w:r>
            <w:r w:rsidR="00242F42">
              <w:rPr>
                <w:rFonts w:asciiTheme="minorHAnsi" w:hAnsiTheme="minorHAnsi" w:cstheme="minorHAnsi"/>
              </w:rPr>
              <w:t>1</w:t>
            </w:r>
            <w:r w:rsidR="00DE20FC">
              <w:rPr>
                <w:rFonts w:asciiTheme="minorHAnsi" w:hAnsiTheme="minorHAnsi" w:cstheme="minorHAnsi"/>
              </w:rPr>
              <w:t>3</w:t>
            </w:r>
            <w:r w:rsidR="00242F42">
              <w:rPr>
                <w:rFonts w:asciiTheme="minorHAnsi" w:hAnsiTheme="minorHAnsi" w:cstheme="minorHAnsi"/>
              </w:rPr>
              <w:t>:30-1</w:t>
            </w:r>
            <w:r w:rsidR="00DE20FC">
              <w:rPr>
                <w:rFonts w:asciiTheme="minorHAnsi" w:hAnsiTheme="minorHAnsi" w:cstheme="minorHAnsi"/>
              </w:rPr>
              <w:t>4</w:t>
            </w:r>
            <w:r w:rsidR="00242F42">
              <w:rPr>
                <w:rFonts w:asciiTheme="minorHAnsi" w:hAnsiTheme="minorHAnsi" w:cstheme="minorHAnsi"/>
              </w:rPr>
              <w:t>:30</w:t>
            </w:r>
            <w:r w:rsidR="003E73EE">
              <w:rPr>
                <w:rFonts w:asciiTheme="minorHAnsi" w:hAnsiTheme="minorHAnsi" w:cstheme="minorHAnsi"/>
              </w:rPr>
              <w:t xml:space="preserve"> + by advance arrangement</w:t>
            </w:r>
          </w:p>
          <w:p w14:paraId="1759D9AB" w14:textId="1864E880" w:rsidR="008B29DE" w:rsidRPr="002F77AA" w:rsidRDefault="008B29DE" w:rsidP="008B29DE">
            <w:pPr>
              <w:tabs>
                <w:tab w:val="left" w:pos="1453"/>
              </w:tabs>
              <w:ind w:left="45"/>
              <w:rPr>
                <w:rFonts w:asciiTheme="minorHAnsi" w:hAnsiTheme="minorHAnsi" w:cstheme="minorHAnsi"/>
              </w:rPr>
            </w:pPr>
          </w:p>
        </w:tc>
      </w:tr>
      <w:tr w:rsidR="004101AF" w:rsidRPr="00C227D4" w14:paraId="21034186" w14:textId="77777777" w:rsidTr="00256706">
        <w:trPr>
          <w:trHeight w:val="288"/>
        </w:trPr>
        <w:tc>
          <w:tcPr>
            <w:tcW w:w="9762" w:type="dxa"/>
            <w:gridSpan w:val="3"/>
            <w:tcBorders>
              <w:top w:val="single" w:sz="12" w:space="0" w:color="2E74B5" w:themeColor="accent1" w:themeShade="BF"/>
              <w:bottom w:val="nil"/>
            </w:tcBorders>
            <w:shd w:val="clear" w:color="auto" w:fill="E7E6E6" w:themeFill="background2"/>
            <w:vAlign w:val="center"/>
          </w:tcPr>
          <w:p w14:paraId="4A39A888" w14:textId="4A3E5B73" w:rsidR="004101AF" w:rsidRPr="00C227D4" w:rsidRDefault="003A3093" w:rsidP="003B7F5A">
            <w:pPr>
              <w:tabs>
                <w:tab w:val="left" w:pos="2876"/>
              </w:tabs>
              <w:rPr>
                <w:rFonts w:asciiTheme="minorHAnsi" w:hAnsiTheme="minorHAnsi" w:cstheme="minorHAnsi"/>
                <w:b/>
                <w:bCs/>
              </w:rPr>
            </w:pPr>
            <w:r>
              <w:rPr>
                <w:rFonts w:asciiTheme="minorHAnsi" w:hAnsiTheme="minorHAnsi" w:cstheme="minorHAnsi"/>
                <w:b/>
                <w:bCs/>
              </w:rPr>
              <w:t>COURSE ASSISTA</w:t>
            </w:r>
            <w:r w:rsidR="00636A56">
              <w:rPr>
                <w:rFonts w:asciiTheme="minorHAnsi" w:hAnsiTheme="minorHAnsi" w:cstheme="minorHAnsi"/>
                <w:b/>
                <w:bCs/>
              </w:rPr>
              <w:t>N</w:t>
            </w:r>
            <w:r>
              <w:rPr>
                <w:rFonts w:asciiTheme="minorHAnsi" w:hAnsiTheme="minorHAnsi" w:cstheme="minorHAnsi"/>
                <w:b/>
                <w:bCs/>
              </w:rPr>
              <w:t xml:space="preserve">T </w:t>
            </w:r>
            <w:r w:rsidR="004101AF" w:rsidRPr="00C227D4">
              <w:rPr>
                <w:rFonts w:asciiTheme="minorHAnsi" w:hAnsiTheme="minorHAnsi" w:cstheme="minorHAnsi"/>
                <w:b/>
                <w:bCs/>
              </w:rPr>
              <w:t>INFORMATION</w:t>
            </w:r>
          </w:p>
        </w:tc>
      </w:tr>
      <w:tr w:rsidR="004101AF" w:rsidRPr="002F77AA" w14:paraId="0565777C" w14:textId="77777777" w:rsidTr="00AA6AB7">
        <w:trPr>
          <w:trHeight w:val="875"/>
        </w:trPr>
        <w:tc>
          <w:tcPr>
            <w:tcW w:w="9762" w:type="dxa"/>
            <w:gridSpan w:val="3"/>
            <w:tcBorders>
              <w:top w:val="nil"/>
              <w:bottom w:val="single" w:sz="4" w:space="0" w:color="auto"/>
            </w:tcBorders>
            <w:vAlign w:val="center"/>
          </w:tcPr>
          <w:p w14:paraId="14F57C89" w14:textId="3D9C7B17" w:rsidR="004101AF" w:rsidRPr="002F77AA" w:rsidRDefault="00E27AA4" w:rsidP="003B7F5A">
            <w:pPr>
              <w:tabs>
                <w:tab w:val="left" w:pos="1453"/>
              </w:tabs>
              <w:ind w:left="45"/>
              <w:rPr>
                <w:rFonts w:asciiTheme="minorHAnsi" w:hAnsiTheme="minorHAnsi" w:cstheme="minorHAnsi"/>
              </w:rPr>
            </w:pPr>
            <w:r>
              <w:rPr>
                <w:rFonts w:asciiTheme="minorHAnsi" w:hAnsiTheme="minorHAnsi" w:cstheme="minorHAnsi"/>
              </w:rPr>
              <w:t xml:space="preserve">Course </w:t>
            </w:r>
            <w:r w:rsidR="00636A56">
              <w:rPr>
                <w:rFonts w:asciiTheme="minorHAnsi" w:hAnsiTheme="minorHAnsi" w:cstheme="minorHAnsi"/>
              </w:rPr>
              <w:t>Assistant</w:t>
            </w:r>
            <w:r w:rsidR="004101AF" w:rsidRPr="002F77AA">
              <w:rPr>
                <w:rFonts w:asciiTheme="minorHAnsi" w:hAnsiTheme="minorHAnsi" w:cstheme="minorHAnsi"/>
              </w:rPr>
              <w:t xml:space="preserve">: </w:t>
            </w:r>
            <w:r w:rsidR="00DE20FC" w:rsidRPr="00DE20FC">
              <w:rPr>
                <w:rFonts w:asciiTheme="minorHAnsi" w:hAnsiTheme="minorHAnsi" w:cstheme="minorHAnsi"/>
              </w:rPr>
              <w:t>Daniel O’Bierne</w:t>
            </w:r>
          </w:p>
          <w:p w14:paraId="28B758DB" w14:textId="73898BE1" w:rsidR="004101AF" w:rsidRPr="002F77AA" w:rsidRDefault="004101AF" w:rsidP="003B7F5A">
            <w:pPr>
              <w:tabs>
                <w:tab w:val="left" w:pos="1453"/>
              </w:tabs>
              <w:ind w:left="45"/>
              <w:rPr>
                <w:rFonts w:asciiTheme="minorHAnsi" w:hAnsiTheme="minorHAnsi" w:cstheme="minorHAnsi"/>
              </w:rPr>
            </w:pPr>
            <w:r w:rsidRPr="002F77AA">
              <w:rPr>
                <w:rFonts w:asciiTheme="minorHAnsi" w:hAnsiTheme="minorHAnsi" w:cstheme="minorHAnsi"/>
              </w:rPr>
              <w:t xml:space="preserve">Office location: </w:t>
            </w:r>
            <w:r w:rsidRPr="002F77AA">
              <w:rPr>
                <w:rFonts w:asciiTheme="minorHAnsi" w:hAnsiTheme="minorHAnsi" w:cstheme="minorHAnsi"/>
              </w:rPr>
              <w:tab/>
            </w:r>
            <w:r w:rsidR="00636A56">
              <w:rPr>
                <w:rFonts w:asciiTheme="minorHAnsi" w:hAnsiTheme="minorHAnsi" w:cstheme="minorHAnsi"/>
              </w:rPr>
              <w:t xml:space="preserve"> </w:t>
            </w:r>
            <w:r w:rsidR="00DE20FC">
              <w:rPr>
                <w:rFonts w:asciiTheme="minorHAnsi" w:hAnsiTheme="minorHAnsi" w:cstheme="minorHAnsi"/>
              </w:rPr>
              <w:t>TBA</w:t>
            </w:r>
          </w:p>
          <w:p w14:paraId="1CD88F2B" w14:textId="62E4E23A" w:rsidR="004101AF" w:rsidRPr="002F77AA" w:rsidRDefault="004101AF" w:rsidP="003B7F5A">
            <w:pPr>
              <w:tabs>
                <w:tab w:val="left" w:pos="1453"/>
              </w:tabs>
              <w:ind w:left="45"/>
              <w:rPr>
                <w:rFonts w:asciiTheme="minorHAnsi" w:hAnsiTheme="minorHAnsi" w:cstheme="minorHAnsi"/>
              </w:rPr>
            </w:pPr>
            <w:r w:rsidRPr="002F77AA">
              <w:rPr>
                <w:rFonts w:asciiTheme="minorHAnsi" w:hAnsiTheme="minorHAnsi" w:cstheme="minorHAnsi"/>
              </w:rPr>
              <w:t xml:space="preserve">Email: </w:t>
            </w:r>
            <w:r w:rsidRPr="002F77AA">
              <w:rPr>
                <w:rFonts w:asciiTheme="minorHAnsi" w:hAnsiTheme="minorHAnsi" w:cstheme="minorHAnsi"/>
              </w:rPr>
              <w:tab/>
            </w:r>
            <w:r w:rsidR="00636A56">
              <w:rPr>
                <w:rFonts w:asciiTheme="minorHAnsi" w:hAnsiTheme="minorHAnsi" w:cstheme="minorHAnsi"/>
              </w:rPr>
              <w:t xml:space="preserve"> </w:t>
            </w:r>
            <w:r w:rsidR="00DE20FC" w:rsidRPr="00DE20FC">
              <w:rPr>
                <w:rFonts w:asciiTheme="minorHAnsi" w:hAnsiTheme="minorHAnsi" w:cstheme="minorHAnsi"/>
              </w:rPr>
              <w:t>dobeirne@mail.ubc.ca</w:t>
            </w:r>
            <w:r w:rsidRPr="002F77AA">
              <w:rPr>
                <w:rFonts w:asciiTheme="minorHAnsi" w:hAnsiTheme="minorHAnsi" w:cstheme="minorHAnsi"/>
              </w:rPr>
              <w:t xml:space="preserve"> </w:t>
            </w:r>
            <w:r w:rsidRPr="002F77AA">
              <w:rPr>
                <w:rFonts w:asciiTheme="minorHAnsi" w:hAnsiTheme="minorHAnsi" w:cstheme="minorHAnsi"/>
              </w:rPr>
              <w:tab/>
              <w:t xml:space="preserve">Office hours: </w:t>
            </w:r>
            <w:r w:rsidRPr="002F77AA">
              <w:rPr>
                <w:rFonts w:asciiTheme="minorHAnsi" w:hAnsiTheme="minorHAnsi" w:cstheme="minorHAnsi"/>
              </w:rPr>
              <w:tab/>
              <w:t>[</w:t>
            </w:r>
            <w:r w:rsidR="00DE20FC">
              <w:rPr>
                <w:rFonts w:asciiTheme="minorHAnsi" w:hAnsiTheme="minorHAnsi" w:cstheme="minorHAnsi"/>
              </w:rPr>
              <w:t>TBA</w:t>
            </w:r>
            <w:r w:rsidRPr="002F77AA">
              <w:rPr>
                <w:rFonts w:asciiTheme="minorHAnsi" w:hAnsiTheme="minorHAnsi" w:cstheme="minorHAnsi"/>
              </w:rPr>
              <w:t>]</w:t>
            </w:r>
          </w:p>
          <w:p w14:paraId="3AF934A5" w14:textId="77777777" w:rsidR="004101AF" w:rsidRPr="002F77AA" w:rsidRDefault="004101AF" w:rsidP="003B7F5A">
            <w:pPr>
              <w:tabs>
                <w:tab w:val="left" w:pos="1453"/>
              </w:tabs>
              <w:ind w:left="45"/>
              <w:rPr>
                <w:rFonts w:asciiTheme="minorHAnsi" w:hAnsiTheme="minorHAnsi" w:cstheme="minorHAnsi"/>
              </w:rPr>
            </w:pPr>
          </w:p>
        </w:tc>
      </w:tr>
      <w:tr w:rsidR="00964513" w:rsidRPr="00C227D4" w14:paraId="71183C8C" w14:textId="77777777" w:rsidTr="00256706">
        <w:trPr>
          <w:trHeight w:val="288"/>
        </w:trPr>
        <w:tc>
          <w:tcPr>
            <w:tcW w:w="9762" w:type="dxa"/>
            <w:gridSpan w:val="3"/>
            <w:tcBorders>
              <w:top w:val="single" w:sz="4" w:space="0" w:color="auto"/>
              <w:left w:val="nil"/>
              <w:bottom w:val="nil"/>
            </w:tcBorders>
            <w:shd w:val="clear" w:color="auto" w:fill="E7E6E6" w:themeFill="background2"/>
            <w:vAlign w:val="center"/>
          </w:tcPr>
          <w:p w14:paraId="2F15C44B" w14:textId="3D510496" w:rsidR="00964513" w:rsidRPr="00C227D4" w:rsidRDefault="00964513" w:rsidP="002B123F">
            <w:pPr>
              <w:tabs>
                <w:tab w:val="left" w:pos="2876"/>
              </w:tabs>
              <w:rPr>
                <w:rFonts w:asciiTheme="minorHAnsi" w:hAnsiTheme="minorHAnsi" w:cstheme="minorHAnsi"/>
                <w:b/>
                <w:bCs/>
              </w:rPr>
            </w:pPr>
            <w:r w:rsidRPr="00C227D4">
              <w:rPr>
                <w:rFonts w:asciiTheme="minorHAnsi" w:hAnsiTheme="minorHAnsi" w:cstheme="minorHAnsi"/>
                <w:b/>
                <w:bCs/>
              </w:rPr>
              <w:t xml:space="preserve">LEARNING </w:t>
            </w:r>
            <w:r w:rsidR="00291CC2" w:rsidRPr="00C227D4">
              <w:rPr>
                <w:rFonts w:asciiTheme="minorHAnsi" w:hAnsiTheme="minorHAnsi" w:cstheme="minorHAnsi"/>
                <w:b/>
                <w:bCs/>
              </w:rPr>
              <w:t>OBJECTIVES</w:t>
            </w:r>
          </w:p>
        </w:tc>
      </w:tr>
    </w:tbl>
    <w:p w14:paraId="56D01C2A" w14:textId="77777777" w:rsidR="00785874" w:rsidRPr="007F60B4" w:rsidRDefault="00291CC2" w:rsidP="00785874">
      <w:pPr>
        <w:shd w:val="clear" w:color="auto" w:fill="FFFFFF" w:themeFill="background1"/>
        <w:tabs>
          <w:tab w:val="left" w:pos="2876"/>
        </w:tabs>
        <w:ind w:left="45" w:firstLine="97"/>
        <w:rPr>
          <w:rFonts w:asciiTheme="minorHAnsi" w:eastAsiaTheme="minorEastAsia" w:hAnsiTheme="minorHAnsi" w:cstheme="minorHAnsi"/>
          <w:lang w:val="en-US"/>
        </w:rPr>
      </w:pPr>
      <w:r w:rsidRPr="007F60B4">
        <w:rPr>
          <w:rFonts w:asciiTheme="minorHAnsi" w:eastAsiaTheme="minorEastAsia" w:hAnsiTheme="minorHAnsi" w:cstheme="minorHAnsi"/>
          <w:lang w:val="en-US"/>
        </w:rPr>
        <w:t xml:space="preserve">By the end of </w:t>
      </w:r>
      <w:r w:rsidR="00964513" w:rsidRPr="007F60B4">
        <w:rPr>
          <w:rFonts w:asciiTheme="minorHAnsi" w:eastAsiaTheme="minorEastAsia" w:hAnsiTheme="minorHAnsi" w:cstheme="minorHAnsi"/>
          <w:lang w:val="en-US"/>
        </w:rPr>
        <w:t>this course, students will be able to:</w:t>
      </w:r>
    </w:p>
    <w:p w14:paraId="62EA509D" w14:textId="77777777" w:rsidR="00AA6AB7" w:rsidRPr="00AA6AB7" w:rsidRDefault="00AA6AB7" w:rsidP="00AA6AB7">
      <w:pPr>
        <w:numPr>
          <w:ilvl w:val="0"/>
          <w:numId w:val="36"/>
        </w:numPr>
        <w:suppressAutoHyphens/>
        <w:autoSpaceDE/>
        <w:autoSpaceDN/>
        <w:adjustRightInd/>
        <w:contextualSpacing/>
        <w:rPr>
          <w:rFonts w:asciiTheme="minorHAnsi" w:eastAsia="Times New Roman" w:hAnsiTheme="minorHAnsi" w:cstheme="minorHAnsi"/>
          <w:lang w:eastAsia="ar-SA"/>
        </w:rPr>
      </w:pPr>
      <w:r w:rsidRPr="00AA6AB7">
        <w:rPr>
          <w:rFonts w:asciiTheme="minorHAnsi" w:eastAsia="Times New Roman" w:hAnsiTheme="minorHAnsi" w:cstheme="minorHAnsi"/>
          <w:lang w:eastAsia="ar-SA"/>
        </w:rPr>
        <w:t>Understand how food prices are determined, past and present patterns of world prices.</w:t>
      </w:r>
    </w:p>
    <w:p w14:paraId="52237FA2" w14:textId="77777777" w:rsidR="00AA6AB7" w:rsidRPr="00AA6AB7" w:rsidRDefault="00AA6AB7" w:rsidP="00AA6AB7">
      <w:pPr>
        <w:numPr>
          <w:ilvl w:val="0"/>
          <w:numId w:val="36"/>
        </w:numPr>
        <w:suppressAutoHyphens/>
        <w:autoSpaceDE/>
        <w:autoSpaceDN/>
        <w:adjustRightInd/>
        <w:contextualSpacing/>
        <w:rPr>
          <w:rFonts w:asciiTheme="minorHAnsi" w:eastAsia="Times New Roman" w:hAnsiTheme="minorHAnsi" w:cstheme="minorHAnsi"/>
          <w:lang w:eastAsia="ar-SA"/>
        </w:rPr>
      </w:pPr>
      <w:r w:rsidRPr="00AA6AB7">
        <w:rPr>
          <w:rFonts w:asciiTheme="minorHAnsi" w:eastAsia="Times New Roman" w:hAnsiTheme="minorHAnsi" w:cstheme="minorHAnsi"/>
          <w:lang w:eastAsia="ar-SA"/>
        </w:rPr>
        <w:t>Distinguish between food price trends, spikes, cycles, and effect of by-products; gain experience in examining data, especially for prices.</w:t>
      </w:r>
    </w:p>
    <w:p w14:paraId="36E45992" w14:textId="77777777" w:rsidR="00AA6AB7" w:rsidRPr="00AA6AB7" w:rsidRDefault="00AA6AB7" w:rsidP="00AA6AB7">
      <w:pPr>
        <w:numPr>
          <w:ilvl w:val="0"/>
          <w:numId w:val="36"/>
        </w:numPr>
        <w:suppressAutoHyphens/>
        <w:autoSpaceDE/>
        <w:autoSpaceDN/>
        <w:adjustRightInd/>
        <w:contextualSpacing/>
        <w:rPr>
          <w:rFonts w:asciiTheme="minorHAnsi" w:eastAsia="Times New Roman" w:hAnsiTheme="minorHAnsi" w:cstheme="minorHAnsi"/>
          <w:lang w:eastAsia="ar-SA"/>
        </w:rPr>
      </w:pPr>
      <w:r w:rsidRPr="00AA6AB7">
        <w:rPr>
          <w:rFonts w:asciiTheme="minorHAnsi" w:eastAsia="Times New Roman" w:hAnsiTheme="minorHAnsi" w:cstheme="minorHAnsi"/>
          <w:lang w:eastAsia="ar-SA"/>
        </w:rPr>
        <w:t>Understand how government policies and exogenous factors like weather can influence world prices and trade flows, including recent high-profile policy measures such as US tariffs on China, and inflation.</w:t>
      </w:r>
    </w:p>
    <w:p w14:paraId="714D0935" w14:textId="77777777" w:rsidR="00AA6AB7" w:rsidRPr="00AA6AB7" w:rsidRDefault="00AA6AB7" w:rsidP="00AA6AB7">
      <w:pPr>
        <w:numPr>
          <w:ilvl w:val="0"/>
          <w:numId w:val="36"/>
        </w:numPr>
        <w:suppressAutoHyphens/>
        <w:autoSpaceDE/>
        <w:autoSpaceDN/>
        <w:adjustRightInd/>
        <w:contextualSpacing/>
        <w:rPr>
          <w:rFonts w:asciiTheme="minorHAnsi" w:eastAsia="Times New Roman" w:hAnsiTheme="minorHAnsi" w:cstheme="minorHAnsi"/>
          <w:lang w:eastAsia="ar-SA"/>
        </w:rPr>
      </w:pPr>
      <w:r w:rsidRPr="00AA6AB7">
        <w:rPr>
          <w:rFonts w:asciiTheme="minorHAnsi" w:eastAsia="Times New Roman" w:hAnsiTheme="minorHAnsi" w:cstheme="minorHAnsi"/>
          <w:lang w:eastAsia="ar-SA"/>
        </w:rPr>
        <w:t>Distinguish between the effects of these trade measures and their impacts on small countries and large countries</w:t>
      </w:r>
    </w:p>
    <w:p w14:paraId="336727EC" w14:textId="77777777" w:rsidR="00AA6AB7" w:rsidRPr="00AA6AB7" w:rsidRDefault="00AA6AB7" w:rsidP="00AA6AB7">
      <w:pPr>
        <w:numPr>
          <w:ilvl w:val="0"/>
          <w:numId w:val="36"/>
        </w:numPr>
        <w:suppressAutoHyphens/>
        <w:autoSpaceDE/>
        <w:autoSpaceDN/>
        <w:adjustRightInd/>
        <w:contextualSpacing/>
        <w:rPr>
          <w:rFonts w:asciiTheme="minorHAnsi" w:eastAsia="Times New Roman" w:hAnsiTheme="minorHAnsi" w:cstheme="minorHAnsi"/>
          <w:lang w:eastAsia="ar-SA"/>
        </w:rPr>
      </w:pPr>
      <w:r w:rsidRPr="00AA6AB7">
        <w:rPr>
          <w:rFonts w:asciiTheme="minorHAnsi" w:eastAsia="Times New Roman" w:hAnsiTheme="minorHAnsi" w:cstheme="minorHAnsi"/>
          <w:lang w:eastAsia="ar-SA"/>
        </w:rPr>
        <w:t>Understand the role of storage, its effect on seasonal prices, and how geography can also interact to produce certain spatial and seasonal price patterns in the context of trade.</w:t>
      </w:r>
    </w:p>
    <w:p w14:paraId="17735158" w14:textId="77777777" w:rsidR="00AA6AB7" w:rsidRPr="00AA6AB7" w:rsidRDefault="00AA6AB7" w:rsidP="00AA6AB7">
      <w:pPr>
        <w:numPr>
          <w:ilvl w:val="0"/>
          <w:numId w:val="36"/>
        </w:numPr>
        <w:suppressAutoHyphens/>
        <w:autoSpaceDE/>
        <w:autoSpaceDN/>
        <w:adjustRightInd/>
        <w:contextualSpacing/>
        <w:rPr>
          <w:rFonts w:asciiTheme="minorHAnsi" w:eastAsia="Times New Roman" w:hAnsiTheme="minorHAnsi" w:cstheme="minorHAnsi"/>
          <w:lang w:eastAsia="ar-SA"/>
        </w:rPr>
      </w:pPr>
      <w:r w:rsidRPr="00AA6AB7">
        <w:rPr>
          <w:rFonts w:asciiTheme="minorHAnsi" w:eastAsia="Times New Roman" w:hAnsiTheme="minorHAnsi" w:cstheme="minorHAnsi"/>
          <w:lang w:eastAsia="ar-SA"/>
        </w:rPr>
        <w:t>Assess the role of international institutions and rules governing trade such as the WTO</w:t>
      </w:r>
    </w:p>
    <w:p w14:paraId="3E0450D2" w14:textId="77777777" w:rsidR="00AA6AB7" w:rsidRPr="00AA6AB7" w:rsidRDefault="00AA6AB7" w:rsidP="00AA6AB7">
      <w:pPr>
        <w:numPr>
          <w:ilvl w:val="0"/>
          <w:numId w:val="36"/>
        </w:numPr>
        <w:suppressAutoHyphens/>
        <w:autoSpaceDE/>
        <w:autoSpaceDN/>
        <w:adjustRightInd/>
        <w:contextualSpacing/>
        <w:rPr>
          <w:rFonts w:asciiTheme="minorHAnsi" w:eastAsia="Times New Roman" w:hAnsiTheme="minorHAnsi" w:cstheme="minorHAnsi"/>
          <w:lang w:eastAsia="ar-SA"/>
        </w:rPr>
      </w:pPr>
      <w:r w:rsidRPr="00AA6AB7">
        <w:rPr>
          <w:rFonts w:asciiTheme="minorHAnsi" w:eastAsia="Times New Roman" w:hAnsiTheme="minorHAnsi" w:cstheme="minorHAnsi"/>
          <w:lang w:eastAsia="ar-SA"/>
        </w:rPr>
        <w:t>Assess implications of various aspects of market structure and organization such as increases in firm size and market power in both domestic and international markets, including supply chain management and price discrimination.</w:t>
      </w:r>
    </w:p>
    <w:p w14:paraId="1D09F1D6" w14:textId="77777777" w:rsidR="00AA6AB7" w:rsidRPr="00AA6AB7" w:rsidRDefault="00AA6AB7" w:rsidP="00AA6AB7">
      <w:pPr>
        <w:numPr>
          <w:ilvl w:val="0"/>
          <w:numId w:val="36"/>
        </w:numPr>
        <w:suppressAutoHyphens/>
        <w:autoSpaceDE/>
        <w:autoSpaceDN/>
        <w:adjustRightInd/>
        <w:contextualSpacing/>
        <w:rPr>
          <w:rFonts w:asciiTheme="minorHAnsi" w:eastAsia="Times New Roman" w:hAnsiTheme="minorHAnsi" w:cstheme="minorHAnsi"/>
          <w:lang w:eastAsia="ar-SA"/>
        </w:rPr>
      </w:pPr>
      <w:r w:rsidRPr="00AA6AB7">
        <w:rPr>
          <w:rFonts w:asciiTheme="minorHAnsi" w:eastAsia="Times New Roman" w:hAnsiTheme="minorHAnsi" w:cstheme="minorHAnsi"/>
          <w:lang w:eastAsia="ar-SA"/>
        </w:rPr>
        <w:t>Examine a case study of farmer market power via government institutions and rules.</w:t>
      </w:r>
    </w:p>
    <w:p w14:paraId="218F6ED8" w14:textId="26CD2491" w:rsidR="00AA6AB7" w:rsidRPr="00AA6AB7" w:rsidRDefault="00AA6AB7" w:rsidP="00AA6AB7">
      <w:pPr>
        <w:numPr>
          <w:ilvl w:val="0"/>
          <w:numId w:val="36"/>
        </w:numPr>
        <w:suppressAutoHyphens/>
        <w:autoSpaceDE/>
        <w:autoSpaceDN/>
        <w:adjustRightInd/>
        <w:contextualSpacing/>
        <w:rPr>
          <w:rFonts w:asciiTheme="minorHAnsi" w:eastAsia="Times New Roman" w:hAnsiTheme="minorHAnsi" w:cstheme="minorHAnsi"/>
          <w:lang w:eastAsia="ar-SA"/>
        </w:rPr>
      </w:pPr>
      <w:r w:rsidRPr="00AA6AB7">
        <w:rPr>
          <w:rFonts w:asciiTheme="minorHAnsi" w:eastAsia="Times New Roman" w:hAnsiTheme="minorHAnsi" w:cstheme="minorHAnsi"/>
          <w:lang w:eastAsia="ar-SA"/>
        </w:rPr>
        <w:t xml:space="preserve">Learn </w:t>
      </w:r>
      <w:r w:rsidR="000D0C39">
        <w:rPr>
          <w:rFonts w:asciiTheme="minorHAnsi" w:eastAsia="Times New Roman" w:hAnsiTheme="minorHAnsi" w:cstheme="minorHAnsi"/>
          <w:lang w:eastAsia="ar-SA"/>
        </w:rPr>
        <w:t xml:space="preserve">a </w:t>
      </w:r>
      <w:r w:rsidRPr="00AA6AB7">
        <w:rPr>
          <w:rFonts w:asciiTheme="minorHAnsi" w:eastAsia="Times New Roman" w:hAnsiTheme="minorHAnsi" w:cstheme="minorHAnsi"/>
          <w:lang w:eastAsia="ar-SA"/>
        </w:rPr>
        <w:t>variety of economic tools (e.g., excess supply/demand analysis, farm-retail margin model, rural-urban trade/storage model) and gain practice in applying them to food markets to understand the effects of real life shocks to food markets</w:t>
      </w:r>
    </w:p>
    <w:p w14:paraId="6253F47F" w14:textId="0D7977A0" w:rsidR="006B3A45" w:rsidRPr="00AA6AB7" w:rsidRDefault="00AA6AB7" w:rsidP="00113D17">
      <w:pPr>
        <w:numPr>
          <w:ilvl w:val="0"/>
          <w:numId w:val="36"/>
        </w:numPr>
        <w:suppressAutoHyphens/>
        <w:autoSpaceDE/>
        <w:autoSpaceDN/>
        <w:adjustRightInd/>
        <w:contextualSpacing/>
        <w:rPr>
          <w:rFonts w:asciiTheme="minorHAnsi" w:eastAsia="Times New Roman" w:hAnsiTheme="minorHAnsi" w:cstheme="minorHAnsi"/>
          <w:lang w:eastAsia="ar-SA"/>
        </w:rPr>
      </w:pPr>
      <w:r w:rsidRPr="00AA6AB7">
        <w:rPr>
          <w:rFonts w:asciiTheme="minorHAnsi" w:eastAsia="Times New Roman" w:hAnsiTheme="minorHAnsi" w:cstheme="minorHAnsi"/>
          <w:lang w:eastAsia="ar-SA"/>
        </w:rPr>
        <w:t>Examine the operation and role of futures markets in determining food prices.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52"/>
      </w:tblGrid>
      <w:tr w:rsidR="00964513" w:rsidRPr="00C227D4" w14:paraId="1A418AC9" w14:textId="77777777" w:rsidTr="00082255">
        <w:trPr>
          <w:trHeight w:val="284"/>
        </w:trPr>
        <w:tc>
          <w:tcPr>
            <w:tcW w:w="9552" w:type="dxa"/>
            <w:tcBorders>
              <w:top w:val="single" w:sz="4" w:space="0" w:color="auto"/>
              <w:left w:val="nil"/>
              <w:bottom w:val="nil"/>
            </w:tcBorders>
            <w:shd w:val="clear" w:color="auto" w:fill="E7E6E6" w:themeFill="background2"/>
            <w:vAlign w:val="center"/>
          </w:tcPr>
          <w:p w14:paraId="4B79C9DA" w14:textId="64DCF37C" w:rsidR="00964513" w:rsidRPr="00C227D4" w:rsidRDefault="00351224" w:rsidP="002B123F">
            <w:pPr>
              <w:tabs>
                <w:tab w:val="left" w:pos="2876"/>
              </w:tabs>
              <w:rPr>
                <w:rFonts w:asciiTheme="minorHAnsi" w:hAnsiTheme="minorHAnsi" w:cstheme="minorHAnsi"/>
                <w:b/>
                <w:bCs/>
              </w:rPr>
            </w:pPr>
            <w:r w:rsidRPr="00C227D4">
              <w:rPr>
                <w:rFonts w:asciiTheme="minorHAnsi" w:hAnsiTheme="minorHAnsi" w:cstheme="minorHAnsi"/>
                <w:b/>
                <w:bCs/>
              </w:rPr>
              <w:t>ASSESSMENTS</w:t>
            </w:r>
            <w:r w:rsidR="00964513" w:rsidRPr="00C227D4">
              <w:rPr>
                <w:rFonts w:asciiTheme="minorHAnsi" w:hAnsiTheme="minorHAnsi" w:cstheme="minorHAnsi"/>
                <w:b/>
                <w:bCs/>
              </w:rPr>
              <w:t xml:space="preserve"> </w:t>
            </w:r>
          </w:p>
        </w:tc>
      </w:tr>
    </w:tbl>
    <w:p w14:paraId="3BAFD23E" w14:textId="60358005" w:rsidR="00964513" w:rsidRPr="00C227D4" w:rsidRDefault="00964513" w:rsidP="00964513">
      <w:pPr>
        <w:tabs>
          <w:tab w:val="left" w:pos="2876"/>
        </w:tabs>
        <w:ind w:left="45"/>
        <w:rPr>
          <w:rFonts w:asciiTheme="minorHAnsi" w:hAnsiTheme="minorHAnsi" w:cstheme="minorHAnsi"/>
          <w:b/>
          <w:bCs/>
          <w:highlight w:val="yellow"/>
        </w:rPr>
      </w:pPr>
    </w:p>
    <w:tbl>
      <w:tblPr>
        <w:tblStyle w:val="TableGrid"/>
        <w:tblW w:w="9583" w:type="dxa"/>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4808"/>
        <w:gridCol w:w="3257"/>
        <w:gridCol w:w="1518"/>
      </w:tblGrid>
      <w:tr w:rsidR="00E47E3E" w:rsidRPr="00C227D4" w14:paraId="36F1DDF2" w14:textId="77777777" w:rsidTr="005936E4">
        <w:trPr>
          <w:trHeight w:val="209"/>
        </w:trPr>
        <w:tc>
          <w:tcPr>
            <w:tcW w:w="4808" w:type="dxa"/>
            <w:vAlign w:val="center"/>
          </w:tcPr>
          <w:p w14:paraId="14DC0EDB" w14:textId="1156E902" w:rsidR="00E47E3E" w:rsidRPr="00CF65E1" w:rsidRDefault="00D84FEC" w:rsidP="00EA5C31">
            <w:pPr>
              <w:tabs>
                <w:tab w:val="left" w:pos="2876"/>
              </w:tabs>
              <w:ind w:hanging="104"/>
              <w:rPr>
                <w:rFonts w:asciiTheme="minorHAnsi" w:hAnsiTheme="minorHAnsi" w:cstheme="minorHAnsi"/>
              </w:rPr>
            </w:pPr>
            <w:r w:rsidRPr="00CF65E1">
              <w:rPr>
                <w:rFonts w:asciiTheme="minorHAnsi" w:hAnsiTheme="minorHAnsi" w:cstheme="minorHAnsi"/>
              </w:rPr>
              <w:t>Mid</w:t>
            </w:r>
            <w:r w:rsidR="00002063" w:rsidRPr="00CF65E1">
              <w:rPr>
                <w:rFonts w:asciiTheme="minorHAnsi" w:hAnsiTheme="minorHAnsi" w:cstheme="minorHAnsi"/>
              </w:rPr>
              <w:t>term</w:t>
            </w:r>
          </w:p>
        </w:tc>
        <w:tc>
          <w:tcPr>
            <w:tcW w:w="3257" w:type="dxa"/>
          </w:tcPr>
          <w:p w14:paraId="5932A4A0" w14:textId="05826BC2" w:rsidR="00E47E3E" w:rsidRPr="00CF65E1" w:rsidRDefault="00002063" w:rsidP="00082255">
            <w:pPr>
              <w:tabs>
                <w:tab w:val="left" w:pos="2876"/>
              </w:tabs>
              <w:ind w:left="45"/>
              <w:rPr>
                <w:rFonts w:asciiTheme="minorHAnsi" w:hAnsiTheme="minorHAnsi" w:cstheme="minorHAnsi"/>
              </w:rPr>
            </w:pPr>
            <w:r w:rsidRPr="00CF65E1">
              <w:rPr>
                <w:rFonts w:asciiTheme="minorHAnsi" w:hAnsiTheme="minorHAnsi" w:cstheme="minorHAnsi"/>
              </w:rPr>
              <w:t>Oct 1</w:t>
            </w:r>
            <w:r w:rsidR="003A118F">
              <w:rPr>
                <w:rFonts w:asciiTheme="minorHAnsi" w:hAnsiTheme="minorHAnsi" w:cstheme="minorHAnsi"/>
              </w:rPr>
              <w:t>9</w:t>
            </w:r>
            <w:r w:rsidRPr="00CF65E1">
              <w:rPr>
                <w:rFonts w:asciiTheme="minorHAnsi" w:hAnsiTheme="minorHAnsi" w:cstheme="minorHAnsi"/>
                <w:vertAlign w:val="superscript"/>
              </w:rPr>
              <w:t>th</w:t>
            </w:r>
          </w:p>
        </w:tc>
        <w:tc>
          <w:tcPr>
            <w:tcW w:w="1518" w:type="dxa"/>
            <w:vAlign w:val="center"/>
          </w:tcPr>
          <w:p w14:paraId="06E26964" w14:textId="24A62EE0" w:rsidR="00E47E3E" w:rsidRPr="00CF65E1" w:rsidRDefault="003A118F" w:rsidP="00082255">
            <w:pPr>
              <w:tabs>
                <w:tab w:val="left" w:pos="2876"/>
              </w:tabs>
              <w:ind w:left="45"/>
              <w:jc w:val="center"/>
              <w:rPr>
                <w:rFonts w:asciiTheme="minorHAnsi" w:hAnsiTheme="minorHAnsi" w:cstheme="minorHAnsi"/>
                <w:b/>
                <w:bCs/>
              </w:rPr>
            </w:pPr>
            <w:r>
              <w:rPr>
                <w:rFonts w:asciiTheme="minorHAnsi" w:hAnsiTheme="minorHAnsi" w:cstheme="minorHAnsi"/>
                <w:b/>
                <w:bCs/>
              </w:rPr>
              <w:t>20%</w:t>
            </w:r>
          </w:p>
        </w:tc>
      </w:tr>
      <w:tr w:rsidR="00964513" w:rsidRPr="00C227D4" w14:paraId="24CAD1ED" w14:textId="77777777" w:rsidTr="005936E4">
        <w:trPr>
          <w:trHeight w:val="209"/>
        </w:trPr>
        <w:tc>
          <w:tcPr>
            <w:tcW w:w="4808" w:type="dxa"/>
            <w:vAlign w:val="center"/>
          </w:tcPr>
          <w:p w14:paraId="632176AD" w14:textId="155DB996" w:rsidR="00964513" w:rsidRPr="00CF65E1" w:rsidRDefault="00E47E3E" w:rsidP="00EA5C31">
            <w:pPr>
              <w:tabs>
                <w:tab w:val="left" w:pos="2876"/>
              </w:tabs>
              <w:ind w:hanging="104"/>
              <w:rPr>
                <w:rFonts w:asciiTheme="minorHAnsi" w:hAnsiTheme="minorHAnsi" w:cstheme="minorHAnsi"/>
              </w:rPr>
            </w:pPr>
            <w:r w:rsidRPr="00CF65E1">
              <w:rPr>
                <w:rFonts w:asciiTheme="minorHAnsi" w:hAnsiTheme="minorHAnsi" w:cstheme="minorHAnsi"/>
              </w:rPr>
              <w:t>Problem Sets (6 @ 6%)</w:t>
            </w:r>
          </w:p>
        </w:tc>
        <w:tc>
          <w:tcPr>
            <w:tcW w:w="3257" w:type="dxa"/>
          </w:tcPr>
          <w:p w14:paraId="15D2C91B" w14:textId="788DDD81" w:rsidR="00964513" w:rsidRPr="00CF65E1" w:rsidRDefault="004148CA" w:rsidP="00082255">
            <w:pPr>
              <w:tabs>
                <w:tab w:val="left" w:pos="2876"/>
              </w:tabs>
              <w:ind w:left="45"/>
              <w:rPr>
                <w:rFonts w:asciiTheme="minorHAnsi" w:hAnsiTheme="minorHAnsi" w:cstheme="minorHAnsi"/>
              </w:rPr>
            </w:pPr>
            <w:r w:rsidRPr="00CF65E1">
              <w:rPr>
                <w:rFonts w:asciiTheme="minorHAnsi" w:hAnsiTheme="minorHAnsi" w:cstheme="minorHAnsi"/>
              </w:rPr>
              <w:t xml:space="preserve">Due dates: Sep </w:t>
            </w:r>
            <w:r w:rsidR="003A118F">
              <w:rPr>
                <w:rFonts w:asciiTheme="minorHAnsi" w:hAnsiTheme="minorHAnsi" w:cstheme="minorHAnsi"/>
              </w:rPr>
              <w:t>23</w:t>
            </w:r>
            <w:r w:rsidRPr="00CF65E1">
              <w:rPr>
                <w:rFonts w:asciiTheme="minorHAnsi" w:hAnsiTheme="minorHAnsi" w:cstheme="minorHAnsi"/>
              </w:rPr>
              <w:t>,</w:t>
            </w:r>
            <w:r w:rsidR="003A118F">
              <w:rPr>
                <w:rFonts w:asciiTheme="minorHAnsi" w:hAnsiTheme="minorHAnsi" w:cstheme="minorHAnsi"/>
              </w:rPr>
              <w:t xml:space="preserve"> </w:t>
            </w:r>
            <w:r w:rsidRPr="00CF65E1">
              <w:rPr>
                <w:rFonts w:asciiTheme="minorHAnsi" w:hAnsiTheme="minorHAnsi" w:cstheme="minorHAnsi"/>
              </w:rPr>
              <w:t xml:space="preserve">Oct </w:t>
            </w:r>
            <w:r w:rsidR="003A118F">
              <w:rPr>
                <w:rFonts w:asciiTheme="minorHAnsi" w:hAnsiTheme="minorHAnsi" w:cstheme="minorHAnsi"/>
              </w:rPr>
              <w:t>14</w:t>
            </w:r>
            <w:r w:rsidRPr="00CF65E1">
              <w:rPr>
                <w:rFonts w:asciiTheme="minorHAnsi" w:hAnsiTheme="minorHAnsi" w:cstheme="minorHAnsi"/>
              </w:rPr>
              <w:t>, Oct 2</w:t>
            </w:r>
            <w:r w:rsidR="003A118F">
              <w:rPr>
                <w:rFonts w:asciiTheme="minorHAnsi" w:hAnsiTheme="minorHAnsi" w:cstheme="minorHAnsi"/>
              </w:rPr>
              <w:t>8</w:t>
            </w:r>
            <w:r w:rsidRPr="00CF65E1">
              <w:rPr>
                <w:rFonts w:asciiTheme="minorHAnsi" w:hAnsiTheme="minorHAnsi" w:cstheme="minorHAnsi"/>
              </w:rPr>
              <w:t>, Nov 1</w:t>
            </w:r>
            <w:r w:rsidR="003A118F">
              <w:rPr>
                <w:rFonts w:asciiTheme="minorHAnsi" w:hAnsiTheme="minorHAnsi" w:cstheme="minorHAnsi"/>
              </w:rPr>
              <w:t>0</w:t>
            </w:r>
            <w:r w:rsidRPr="00CF65E1">
              <w:rPr>
                <w:rFonts w:asciiTheme="minorHAnsi" w:hAnsiTheme="minorHAnsi" w:cstheme="minorHAnsi"/>
              </w:rPr>
              <w:t xml:space="preserve">, Nov </w:t>
            </w:r>
            <w:r w:rsidR="003A118F">
              <w:rPr>
                <w:rFonts w:asciiTheme="minorHAnsi" w:hAnsiTheme="minorHAnsi" w:cstheme="minorHAnsi"/>
              </w:rPr>
              <w:t>28</w:t>
            </w:r>
            <w:r w:rsidRPr="00CF65E1">
              <w:rPr>
                <w:rFonts w:asciiTheme="minorHAnsi" w:hAnsiTheme="minorHAnsi" w:cstheme="minorHAnsi"/>
              </w:rPr>
              <w:t>.</w:t>
            </w:r>
          </w:p>
        </w:tc>
        <w:tc>
          <w:tcPr>
            <w:tcW w:w="1518" w:type="dxa"/>
            <w:vAlign w:val="center"/>
          </w:tcPr>
          <w:p w14:paraId="5279C6C2" w14:textId="233F11F5" w:rsidR="00964513" w:rsidRPr="00CF65E1" w:rsidRDefault="00E47E3E" w:rsidP="00082255">
            <w:pPr>
              <w:tabs>
                <w:tab w:val="left" w:pos="2876"/>
              </w:tabs>
              <w:ind w:left="45"/>
              <w:jc w:val="center"/>
              <w:rPr>
                <w:rFonts w:asciiTheme="minorHAnsi" w:hAnsiTheme="minorHAnsi" w:cstheme="minorHAnsi"/>
                <w:b/>
                <w:bCs/>
              </w:rPr>
            </w:pPr>
            <w:r w:rsidRPr="00CF65E1">
              <w:rPr>
                <w:rFonts w:asciiTheme="minorHAnsi" w:hAnsiTheme="minorHAnsi" w:cstheme="minorHAnsi"/>
                <w:b/>
                <w:bCs/>
              </w:rPr>
              <w:t>3</w:t>
            </w:r>
            <w:r w:rsidR="003A118F">
              <w:rPr>
                <w:rFonts w:asciiTheme="minorHAnsi" w:hAnsiTheme="minorHAnsi" w:cstheme="minorHAnsi"/>
                <w:b/>
                <w:bCs/>
              </w:rPr>
              <w:t>0</w:t>
            </w:r>
            <w:r w:rsidRPr="00CF65E1">
              <w:rPr>
                <w:rFonts w:asciiTheme="minorHAnsi" w:hAnsiTheme="minorHAnsi" w:cstheme="minorHAnsi"/>
                <w:b/>
                <w:bCs/>
              </w:rPr>
              <w:t>%</w:t>
            </w:r>
          </w:p>
        </w:tc>
      </w:tr>
      <w:tr w:rsidR="00E47E3E" w:rsidRPr="00C227D4" w14:paraId="65DB23F0" w14:textId="77777777" w:rsidTr="005936E4">
        <w:trPr>
          <w:trHeight w:val="209"/>
        </w:trPr>
        <w:tc>
          <w:tcPr>
            <w:tcW w:w="4808" w:type="dxa"/>
          </w:tcPr>
          <w:p w14:paraId="36F874EF" w14:textId="2E58C301" w:rsidR="00E47E3E" w:rsidRPr="00CF65E1" w:rsidRDefault="00E47E3E" w:rsidP="00E47E3E">
            <w:pPr>
              <w:tabs>
                <w:tab w:val="left" w:pos="2876"/>
              </w:tabs>
              <w:ind w:hanging="104"/>
              <w:rPr>
                <w:rFonts w:asciiTheme="minorHAnsi" w:hAnsiTheme="minorHAnsi" w:cstheme="minorHAnsi"/>
              </w:rPr>
            </w:pPr>
            <w:r w:rsidRPr="00CF65E1">
              <w:rPr>
                <w:rFonts w:asciiTheme="minorHAnsi" w:hAnsiTheme="minorHAnsi" w:cstheme="minorHAnsi"/>
              </w:rPr>
              <w:t>Final Exam</w:t>
            </w:r>
          </w:p>
        </w:tc>
        <w:tc>
          <w:tcPr>
            <w:tcW w:w="3257" w:type="dxa"/>
          </w:tcPr>
          <w:p w14:paraId="74AAD328" w14:textId="033CA6A3" w:rsidR="00E47E3E" w:rsidRPr="00CF65E1" w:rsidRDefault="00CC6F6C" w:rsidP="00E47E3E">
            <w:pPr>
              <w:tabs>
                <w:tab w:val="left" w:pos="2876"/>
              </w:tabs>
              <w:ind w:left="45"/>
              <w:rPr>
                <w:rFonts w:asciiTheme="minorHAnsi" w:hAnsiTheme="minorHAnsi" w:cstheme="minorHAnsi"/>
              </w:rPr>
            </w:pPr>
            <w:r>
              <w:rPr>
                <w:rFonts w:asciiTheme="minorHAnsi" w:hAnsiTheme="minorHAnsi" w:cstheme="minorHAnsi"/>
              </w:rPr>
              <w:t>Date T.B.A</w:t>
            </w:r>
          </w:p>
        </w:tc>
        <w:tc>
          <w:tcPr>
            <w:tcW w:w="1518" w:type="dxa"/>
            <w:vAlign w:val="center"/>
          </w:tcPr>
          <w:p w14:paraId="587399AB" w14:textId="359E7CDE" w:rsidR="00E47E3E" w:rsidRPr="00CF65E1" w:rsidRDefault="003A118F" w:rsidP="00E47E3E">
            <w:pPr>
              <w:tabs>
                <w:tab w:val="left" w:pos="2876"/>
              </w:tabs>
              <w:ind w:left="45"/>
              <w:jc w:val="center"/>
              <w:rPr>
                <w:rFonts w:asciiTheme="minorHAnsi" w:hAnsiTheme="minorHAnsi" w:cstheme="minorHAnsi"/>
                <w:b/>
                <w:bCs/>
              </w:rPr>
            </w:pPr>
            <w:r>
              <w:rPr>
                <w:rFonts w:asciiTheme="minorHAnsi" w:hAnsiTheme="minorHAnsi" w:cstheme="minorHAnsi"/>
                <w:b/>
                <w:bCs/>
              </w:rPr>
              <w:t>35</w:t>
            </w:r>
            <w:r w:rsidR="00002063" w:rsidRPr="00CF65E1">
              <w:rPr>
                <w:rFonts w:asciiTheme="minorHAnsi" w:hAnsiTheme="minorHAnsi" w:cstheme="minorHAnsi"/>
                <w:b/>
                <w:bCs/>
              </w:rPr>
              <w:t>%</w:t>
            </w:r>
          </w:p>
        </w:tc>
      </w:tr>
      <w:tr w:rsidR="00E47E3E" w:rsidRPr="00C227D4" w14:paraId="5AB93113" w14:textId="77777777" w:rsidTr="005936E4">
        <w:trPr>
          <w:trHeight w:val="201"/>
        </w:trPr>
        <w:tc>
          <w:tcPr>
            <w:tcW w:w="4808" w:type="dxa"/>
          </w:tcPr>
          <w:p w14:paraId="14753164" w14:textId="6C462E6E" w:rsidR="00E47E3E" w:rsidRPr="00CF65E1" w:rsidRDefault="00D84FEC" w:rsidP="00E47E3E">
            <w:pPr>
              <w:tabs>
                <w:tab w:val="left" w:pos="2876"/>
              </w:tabs>
              <w:ind w:hanging="104"/>
              <w:rPr>
                <w:rFonts w:asciiTheme="minorHAnsi" w:hAnsiTheme="minorHAnsi" w:cstheme="minorHAnsi"/>
              </w:rPr>
            </w:pPr>
            <w:r w:rsidRPr="00CF65E1">
              <w:rPr>
                <w:rFonts w:asciiTheme="minorHAnsi" w:hAnsiTheme="minorHAnsi" w:cstheme="minorHAnsi"/>
              </w:rPr>
              <w:t>Discussion</w:t>
            </w:r>
            <w:r w:rsidR="00CA37F4">
              <w:rPr>
                <w:rFonts w:asciiTheme="minorHAnsi" w:hAnsiTheme="minorHAnsi" w:cstheme="minorHAnsi"/>
              </w:rPr>
              <w:t xml:space="preserve"> &amp; </w:t>
            </w:r>
            <w:r w:rsidRPr="00CF65E1">
              <w:rPr>
                <w:rFonts w:asciiTheme="minorHAnsi" w:hAnsiTheme="minorHAnsi" w:cstheme="minorHAnsi"/>
              </w:rPr>
              <w:t>Participation</w:t>
            </w:r>
          </w:p>
        </w:tc>
        <w:tc>
          <w:tcPr>
            <w:tcW w:w="3257" w:type="dxa"/>
          </w:tcPr>
          <w:p w14:paraId="6EF4771B" w14:textId="4EF3D49B" w:rsidR="00E47E3E" w:rsidRPr="00CF65E1" w:rsidRDefault="003E73EE" w:rsidP="00E47E3E">
            <w:pPr>
              <w:tabs>
                <w:tab w:val="left" w:pos="2876"/>
              </w:tabs>
              <w:ind w:left="45"/>
              <w:rPr>
                <w:rFonts w:asciiTheme="minorHAnsi" w:hAnsiTheme="minorHAnsi" w:cstheme="minorHAnsi"/>
              </w:rPr>
            </w:pPr>
            <w:r>
              <w:rPr>
                <w:rFonts w:asciiTheme="minorHAnsi" w:hAnsiTheme="minorHAnsi" w:cstheme="minorHAnsi"/>
              </w:rPr>
              <w:t>See below</w:t>
            </w:r>
          </w:p>
        </w:tc>
        <w:tc>
          <w:tcPr>
            <w:tcW w:w="1518" w:type="dxa"/>
            <w:vAlign w:val="center"/>
          </w:tcPr>
          <w:p w14:paraId="338A4656" w14:textId="6EE8D644" w:rsidR="00E47E3E" w:rsidRPr="00CF65E1" w:rsidRDefault="005936E4" w:rsidP="00E47E3E">
            <w:pPr>
              <w:tabs>
                <w:tab w:val="left" w:pos="2876"/>
              </w:tabs>
              <w:ind w:left="45"/>
              <w:jc w:val="center"/>
              <w:rPr>
                <w:rFonts w:asciiTheme="minorHAnsi" w:hAnsiTheme="minorHAnsi" w:cstheme="minorHAnsi"/>
                <w:b/>
                <w:bCs/>
              </w:rPr>
            </w:pPr>
            <w:r w:rsidRPr="00CF65E1">
              <w:rPr>
                <w:rFonts w:asciiTheme="minorHAnsi" w:hAnsiTheme="minorHAnsi" w:cstheme="minorHAnsi"/>
                <w:b/>
                <w:bCs/>
              </w:rPr>
              <w:t>1</w:t>
            </w:r>
            <w:r w:rsidR="003A118F">
              <w:rPr>
                <w:rFonts w:asciiTheme="minorHAnsi" w:hAnsiTheme="minorHAnsi" w:cstheme="minorHAnsi"/>
                <w:b/>
                <w:bCs/>
              </w:rPr>
              <w:t>5</w:t>
            </w:r>
            <w:r w:rsidRPr="00CF65E1">
              <w:rPr>
                <w:rFonts w:asciiTheme="minorHAnsi" w:hAnsiTheme="minorHAnsi" w:cstheme="minorHAnsi"/>
                <w:b/>
                <w:bCs/>
              </w:rPr>
              <w:t>%</w:t>
            </w:r>
          </w:p>
        </w:tc>
      </w:tr>
      <w:tr w:rsidR="00E47E3E" w:rsidRPr="00C227D4" w14:paraId="4B9B8B3B" w14:textId="77777777" w:rsidTr="005936E4">
        <w:trPr>
          <w:trHeight w:val="201"/>
        </w:trPr>
        <w:tc>
          <w:tcPr>
            <w:tcW w:w="8065" w:type="dxa"/>
            <w:gridSpan w:val="2"/>
            <w:shd w:val="clear" w:color="auto" w:fill="auto"/>
          </w:tcPr>
          <w:p w14:paraId="0D9C8BF5" w14:textId="77777777" w:rsidR="00E47E3E" w:rsidRPr="00CF65E1" w:rsidRDefault="00E47E3E" w:rsidP="00E47E3E">
            <w:pPr>
              <w:tabs>
                <w:tab w:val="left" w:pos="2876"/>
              </w:tabs>
              <w:ind w:left="45"/>
              <w:rPr>
                <w:rFonts w:asciiTheme="minorHAnsi" w:hAnsiTheme="minorHAnsi" w:cstheme="minorHAnsi"/>
                <w:b/>
                <w:bCs/>
              </w:rPr>
            </w:pPr>
            <w:r w:rsidRPr="00CF65E1">
              <w:rPr>
                <w:rFonts w:asciiTheme="minorHAnsi" w:hAnsiTheme="minorHAnsi" w:cstheme="minorHAnsi"/>
                <w:b/>
                <w:bCs/>
              </w:rPr>
              <w:t xml:space="preserve">TOTAL </w:t>
            </w:r>
          </w:p>
        </w:tc>
        <w:tc>
          <w:tcPr>
            <w:tcW w:w="1518" w:type="dxa"/>
            <w:shd w:val="clear" w:color="auto" w:fill="auto"/>
            <w:vAlign w:val="center"/>
          </w:tcPr>
          <w:p w14:paraId="49B1F89D" w14:textId="7F4C7235" w:rsidR="00E47E3E" w:rsidRPr="00CF65E1" w:rsidRDefault="00E47E3E" w:rsidP="00E47E3E">
            <w:pPr>
              <w:tabs>
                <w:tab w:val="left" w:pos="2876"/>
              </w:tabs>
              <w:ind w:left="45"/>
              <w:jc w:val="center"/>
              <w:rPr>
                <w:rFonts w:asciiTheme="minorHAnsi" w:hAnsiTheme="minorHAnsi" w:cstheme="minorHAnsi"/>
                <w:b/>
                <w:bCs/>
              </w:rPr>
            </w:pPr>
            <w:r w:rsidRPr="00CF65E1">
              <w:rPr>
                <w:rFonts w:asciiTheme="minorHAnsi" w:hAnsiTheme="minorHAnsi" w:cstheme="minorHAnsi"/>
                <w:b/>
                <w:bCs/>
              </w:rPr>
              <w:t>100</w:t>
            </w:r>
            <w:r w:rsidR="005936E4" w:rsidRPr="00CF65E1">
              <w:rPr>
                <w:rFonts w:asciiTheme="minorHAnsi" w:hAnsiTheme="minorHAnsi" w:cstheme="minorHAnsi"/>
                <w:b/>
                <w:bCs/>
              </w:rPr>
              <w:t>%</w:t>
            </w:r>
          </w:p>
        </w:tc>
      </w:tr>
    </w:tbl>
    <w:p w14:paraId="72CD2B3F" w14:textId="3CCA131C" w:rsidR="00C5438E" w:rsidRPr="00C227D4" w:rsidRDefault="00C5438E">
      <w:pPr>
        <w:autoSpaceDE/>
        <w:autoSpaceDN/>
        <w:adjustRightInd/>
        <w:spacing w:after="160" w:line="259" w:lineRule="auto"/>
        <w:rPr>
          <w:rFonts w:asciiTheme="minorHAnsi" w:hAnsiTheme="minorHAnsi" w:cstheme="minorHAnsi"/>
          <w:b/>
          <w:bCs/>
          <w:highlight w:val="yellow"/>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52"/>
      </w:tblGrid>
      <w:tr w:rsidR="00CF65E1" w:rsidRPr="00C227D4" w14:paraId="549E20E8" w14:textId="77777777" w:rsidTr="003B7F5A">
        <w:trPr>
          <w:trHeight w:val="284"/>
        </w:trPr>
        <w:tc>
          <w:tcPr>
            <w:tcW w:w="9552" w:type="dxa"/>
            <w:tcBorders>
              <w:top w:val="single" w:sz="4" w:space="0" w:color="auto"/>
              <w:left w:val="nil"/>
              <w:bottom w:val="nil"/>
            </w:tcBorders>
            <w:shd w:val="clear" w:color="auto" w:fill="E7E6E6" w:themeFill="background2"/>
            <w:vAlign w:val="center"/>
          </w:tcPr>
          <w:p w14:paraId="0E93BBF3" w14:textId="643E8347" w:rsidR="00CF65E1" w:rsidRPr="00C227D4" w:rsidRDefault="00CF65E1" w:rsidP="003B7F5A">
            <w:pPr>
              <w:tabs>
                <w:tab w:val="left" w:pos="2876"/>
              </w:tabs>
              <w:rPr>
                <w:rFonts w:asciiTheme="minorHAnsi" w:hAnsiTheme="minorHAnsi" w:cstheme="minorHAnsi"/>
                <w:b/>
                <w:bCs/>
              </w:rPr>
            </w:pPr>
            <w:r w:rsidRPr="00CF65E1">
              <w:rPr>
                <w:rFonts w:asciiTheme="minorHAnsi" w:hAnsiTheme="minorHAnsi" w:cstheme="minorHAnsi"/>
                <w:b/>
                <w:bCs/>
              </w:rPr>
              <w:t>DETAILS OF COURSE-SPECIFIC ASSESSMENTS and POLICIES</w:t>
            </w:r>
          </w:p>
        </w:tc>
      </w:tr>
    </w:tbl>
    <w:p w14:paraId="7B3268AC" w14:textId="6A185FC9" w:rsidR="00957E55" w:rsidRPr="009C47AB" w:rsidRDefault="00957E55" w:rsidP="00957E55">
      <w:pPr>
        <w:autoSpaceDE/>
        <w:autoSpaceDN/>
        <w:adjustRightInd/>
        <w:spacing w:line="259" w:lineRule="auto"/>
        <w:rPr>
          <w:rFonts w:asciiTheme="minorHAnsi" w:eastAsiaTheme="minorEastAsia" w:hAnsiTheme="minorHAnsi" w:cstheme="minorHAnsi"/>
          <w:b/>
          <w:bCs/>
          <w:lang w:val="en-US"/>
        </w:rPr>
      </w:pPr>
      <w:r w:rsidRPr="009C47AB">
        <w:rPr>
          <w:rFonts w:asciiTheme="minorHAnsi" w:eastAsiaTheme="minorEastAsia" w:hAnsiTheme="minorHAnsi" w:cstheme="minorHAnsi"/>
          <w:b/>
          <w:bCs/>
          <w:lang w:val="en-US"/>
        </w:rPr>
        <w:t>Discussion</w:t>
      </w:r>
      <w:r w:rsidR="007E704C">
        <w:rPr>
          <w:rFonts w:asciiTheme="minorHAnsi" w:eastAsiaTheme="minorEastAsia" w:hAnsiTheme="minorHAnsi" w:cstheme="minorHAnsi"/>
          <w:b/>
          <w:bCs/>
          <w:lang w:val="en-US"/>
        </w:rPr>
        <w:t xml:space="preserve"> &amp; Participation</w:t>
      </w:r>
    </w:p>
    <w:p w14:paraId="798754DE" w14:textId="4F1ABA1A" w:rsidR="00074DA9" w:rsidRPr="00074DA9" w:rsidRDefault="00074DA9" w:rsidP="00074DA9">
      <w:pPr>
        <w:widowControl w:val="0"/>
        <w:numPr>
          <w:ilvl w:val="0"/>
          <w:numId w:val="32"/>
        </w:numPr>
        <w:tabs>
          <w:tab w:val="left" w:pos="839"/>
          <w:tab w:val="left" w:pos="840"/>
        </w:tabs>
        <w:autoSpaceDE/>
        <w:autoSpaceDN/>
        <w:adjustRightInd/>
        <w:spacing w:line="259" w:lineRule="auto"/>
        <w:rPr>
          <w:rFonts w:asciiTheme="minorHAnsi" w:eastAsia="MS Mincho" w:hAnsiTheme="minorHAnsi" w:cstheme="minorHAnsi"/>
          <w:lang w:val="en-US" w:eastAsia="ar-SA"/>
        </w:rPr>
      </w:pPr>
      <w:r w:rsidRPr="00074DA9">
        <w:rPr>
          <w:rFonts w:asciiTheme="minorHAnsi" w:eastAsia="MS Mincho" w:hAnsiTheme="minorHAnsi" w:cstheme="minorHAnsi"/>
          <w:lang w:val="en-US" w:eastAsia="ar-SA"/>
        </w:rPr>
        <w:t xml:space="preserve">It is a priority in our class to encourage discussion. This can be done via in-class questions, and in responses to </w:t>
      </w:r>
      <w:r w:rsidR="00CC6F6C">
        <w:rPr>
          <w:rFonts w:asciiTheme="minorHAnsi" w:eastAsia="MS Mincho" w:hAnsiTheme="minorHAnsi" w:cstheme="minorHAnsi"/>
          <w:lang w:val="en-US" w:eastAsia="ar-SA"/>
        </w:rPr>
        <w:t>d</w:t>
      </w:r>
      <w:r w:rsidRPr="00074DA9">
        <w:rPr>
          <w:rFonts w:asciiTheme="minorHAnsi" w:eastAsia="MS Mincho" w:hAnsiTheme="minorHAnsi" w:cstheme="minorHAnsi"/>
          <w:lang w:val="en-US" w:eastAsia="ar-SA"/>
        </w:rPr>
        <w:t xml:space="preserve">iscussion </w:t>
      </w:r>
      <w:r w:rsidR="00CC6F6C">
        <w:rPr>
          <w:rFonts w:asciiTheme="minorHAnsi" w:eastAsia="MS Mincho" w:hAnsiTheme="minorHAnsi" w:cstheme="minorHAnsi"/>
          <w:lang w:val="en-US" w:eastAsia="ar-SA"/>
        </w:rPr>
        <w:t>s</w:t>
      </w:r>
      <w:r w:rsidRPr="00074DA9">
        <w:rPr>
          <w:rFonts w:asciiTheme="minorHAnsi" w:eastAsia="MS Mincho" w:hAnsiTheme="minorHAnsi" w:cstheme="minorHAnsi"/>
          <w:lang w:val="en-US" w:eastAsia="ar-SA"/>
        </w:rPr>
        <w:t>essions and questions posed periodically throughout the lecture schedule.</w:t>
      </w:r>
    </w:p>
    <w:p w14:paraId="57CFBE82" w14:textId="77777777" w:rsidR="00074DA9" w:rsidRPr="00074DA9" w:rsidRDefault="00074DA9" w:rsidP="00074DA9">
      <w:pPr>
        <w:widowControl w:val="0"/>
        <w:numPr>
          <w:ilvl w:val="0"/>
          <w:numId w:val="32"/>
        </w:numPr>
        <w:tabs>
          <w:tab w:val="left" w:pos="839"/>
          <w:tab w:val="left" w:pos="840"/>
        </w:tabs>
        <w:autoSpaceDE/>
        <w:autoSpaceDN/>
        <w:adjustRightInd/>
        <w:spacing w:line="259" w:lineRule="auto"/>
        <w:rPr>
          <w:rFonts w:asciiTheme="minorHAnsi" w:eastAsia="MS Mincho" w:hAnsiTheme="minorHAnsi" w:cstheme="minorHAnsi"/>
          <w:lang w:val="en-US" w:eastAsia="ar-SA"/>
        </w:rPr>
      </w:pPr>
      <w:r w:rsidRPr="00074DA9">
        <w:rPr>
          <w:rFonts w:asciiTheme="minorHAnsi" w:eastAsia="MS Mincho" w:hAnsiTheme="minorHAnsi" w:cstheme="minorHAnsi"/>
          <w:lang w:val="en-US" w:eastAsia="ar-SA"/>
        </w:rPr>
        <w:t>Students are required to complete a personal record of class discussion &amp; participation</w:t>
      </w:r>
    </w:p>
    <w:p w14:paraId="57CC76CA" w14:textId="5262B21A" w:rsidR="00074DA9" w:rsidRPr="00074DA9" w:rsidRDefault="00074DA9" w:rsidP="00074DA9">
      <w:pPr>
        <w:numPr>
          <w:ilvl w:val="0"/>
          <w:numId w:val="32"/>
        </w:numPr>
        <w:autoSpaceDE/>
        <w:autoSpaceDN/>
        <w:adjustRightInd/>
        <w:spacing w:line="276" w:lineRule="auto"/>
        <w:contextualSpacing/>
        <w:rPr>
          <w:rFonts w:asciiTheme="minorHAnsi" w:eastAsia="Times New Roman" w:hAnsiTheme="minorHAnsi" w:cstheme="minorHAnsi"/>
          <w:bCs/>
          <w:lang w:eastAsia="ar-SA"/>
        </w:rPr>
      </w:pPr>
      <w:r w:rsidRPr="00074DA9">
        <w:rPr>
          <w:rFonts w:asciiTheme="minorHAnsi" w:eastAsia="Times New Roman" w:hAnsiTheme="minorHAnsi" w:cstheme="minorHAnsi"/>
          <w:bCs/>
          <w:lang w:eastAsia="ar-SA"/>
        </w:rPr>
        <w:t xml:space="preserve">Marks are awarded for comments and questions asked during class, </w:t>
      </w:r>
      <w:r w:rsidR="003E73EE">
        <w:rPr>
          <w:rFonts w:asciiTheme="minorHAnsi" w:eastAsia="Times New Roman" w:hAnsiTheme="minorHAnsi" w:cstheme="minorHAnsi"/>
          <w:bCs/>
          <w:lang w:eastAsia="ar-SA"/>
        </w:rPr>
        <w:t>a</w:t>
      </w:r>
      <w:r w:rsidR="00136369">
        <w:rPr>
          <w:rFonts w:asciiTheme="minorHAnsi" w:eastAsia="Times New Roman" w:hAnsiTheme="minorHAnsi" w:cstheme="minorHAnsi"/>
          <w:bCs/>
          <w:lang w:eastAsia="ar-SA"/>
        </w:rPr>
        <w:t>s well as</w:t>
      </w:r>
      <w:r w:rsidR="003E73EE">
        <w:rPr>
          <w:rFonts w:asciiTheme="minorHAnsi" w:eastAsia="Times New Roman" w:hAnsiTheme="minorHAnsi" w:cstheme="minorHAnsi"/>
          <w:bCs/>
          <w:lang w:eastAsia="ar-SA"/>
        </w:rPr>
        <w:t xml:space="preserve"> </w:t>
      </w:r>
      <w:r w:rsidR="00136369">
        <w:rPr>
          <w:rFonts w:asciiTheme="minorHAnsi" w:eastAsia="Times New Roman" w:hAnsiTheme="minorHAnsi" w:cstheme="minorHAnsi"/>
          <w:bCs/>
          <w:lang w:eastAsia="ar-SA"/>
        </w:rPr>
        <w:t xml:space="preserve">through the </w:t>
      </w:r>
      <w:r w:rsidRPr="00074DA9">
        <w:rPr>
          <w:rFonts w:asciiTheme="minorHAnsi" w:eastAsia="Times New Roman" w:hAnsiTheme="minorHAnsi" w:cstheme="minorHAnsi"/>
          <w:bCs/>
          <w:lang w:eastAsia="ar-SA"/>
        </w:rPr>
        <w:t>us</w:t>
      </w:r>
      <w:r w:rsidR="00136369">
        <w:rPr>
          <w:rFonts w:asciiTheme="minorHAnsi" w:eastAsia="Times New Roman" w:hAnsiTheme="minorHAnsi" w:cstheme="minorHAnsi"/>
          <w:bCs/>
          <w:lang w:eastAsia="ar-SA"/>
        </w:rPr>
        <w:t>e</w:t>
      </w:r>
      <w:r w:rsidRPr="00074DA9">
        <w:rPr>
          <w:rFonts w:asciiTheme="minorHAnsi" w:eastAsia="Times New Roman" w:hAnsiTheme="minorHAnsi" w:cstheme="minorHAnsi"/>
          <w:bCs/>
          <w:lang w:eastAsia="ar-SA"/>
        </w:rPr>
        <w:t xml:space="preserve"> o</w:t>
      </w:r>
      <w:r w:rsidR="00136369">
        <w:rPr>
          <w:rFonts w:asciiTheme="minorHAnsi" w:eastAsia="Times New Roman" w:hAnsiTheme="minorHAnsi" w:cstheme="minorHAnsi"/>
          <w:bCs/>
          <w:lang w:eastAsia="ar-SA"/>
        </w:rPr>
        <w:t>f</w:t>
      </w:r>
      <w:r w:rsidRPr="00074DA9">
        <w:rPr>
          <w:rFonts w:asciiTheme="minorHAnsi" w:eastAsia="Times New Roman" w:hAnsiTheme="minorHAnsi" w:cstheme="minorHAnsi"/>
          <w:bCs/>
          <w:lang w:eastAsia="ar-SA"/>
        </w:rPr>
        <w:t xml:space="preserve"> chat-type software we </w:t>
      </w:r>
      <w:r w:rsidR="003E73EE">
        <w:rPr>
          <w:rFonts w:asciiTheme="minorHAnsi" w:eastAsia="Times New Roman" w:hAnsiTheme="minorHAnsi" w:cstheme="minorHAnsi"/>
          <w:bCs/>
          <w:lang w:eastAsia="ar-SA"/>
        </w:rPr>
        <w:t>may</w:t>
      </w:r>
      <w:r w:rsidRPr="00074DA9">
        <w:rPr>
          <w:rFonts w:asciiTheme="minorHAnsi" w:eastAsia="Times New Roman" w:hAnsiTheme="minorHAnsi" w:cstheme="minorHAnsi"/>
          <w:bCs/>
          <w:lang w:eastAsia="ar-SA"/>
        </w:rPr>
        <w:t xml:space="preserve"> use.</w:t>
      </w:r>
    </w:p>
    <w:p w14:paraId="59F5FCFF" w14:textId="5DE1E103" w:rsidR="00074DA9" w:rsidRPr="00074DA9" w:rsidRDefault="00074DA9" w:rsidP="00074DA9">
      <w:pPr>
        <w:numPr>
          <w:ilvl w:val="0"/>
          <w:numId w:val="32"/>
        </w:numPr>
        <w:autoSpaceDE/>
        <w:autoSpaceDN/>
        <w:adjustRightInd/>
        <w:spacing w:line="276" w:lineRule="auto"/>
        <w:contextualSpacing/>
        <w:rPr>
          <w:rFonts w:asciiTheme="minorHAnsi" w:eastAsia="Times New Roman" w:hAnsiTheme="minorHAnsi" w:cstheme="minorHAnsi"/>
          <w:bCs/>
          <w:lang w:eastAsia="ar-SA"/>
        </w:rPr>
      </w:pPr>
      <w:r w:rsidRPr="00074DA9">
        <w:rPr>
          <w:rFonts w:asciiTheme="minorHAnsi" w:eastAsia="Times New Roman" w:hAnsiTheme="minorHAnsi" w:cstheme="minorHAnsi"/>
          <w:bCs/>
          <w:lang w:eastAsia="ar-SA"/>
        </w:rPr>
        <w:t xml:space="preserve">Marks will also be awarded for questions asked in </w:t>
      </w:r>
      <w:r w:rsidR="00CB74A4">
        <w:rPr>
          <w:rFonts w:asciiTheme="minorHAnsi" w:eastAsia="Times New Roman" w:hAnsiTheme="minorHAnsi" w:cstheme="minorHAnsi"/>
          <w:bCs/>
          <w:lang w:eastAsia="ar-SA"/>
        </w:rPr>
        <w:t>the Canvas discussion forum.</w:t>
      </w:r>
    </w:p>
    <w:p w14:paraId="4CF7A5C4" w14:textId="576881FD" w:rsidR="00074DA9" w:rsidRPr="00074DA9" w:rsidRDefault="00074DA9" w:rsidP="00074DA9">
      <w:pPr>
        <w:numPr>
          <w:ilvl w:val="1"/>
          <w:numId w:val="32"/>
        </w:numPr>
        <w:autoSpaceDE/>
        <w:autoSpaceDN/>
        <w:adjustRightInd/>
        <w:spacing w:line="276" w:lineRule="auto"/>
        <w:contextualSpacing/>
        <w:rPr>
          <w:rFonts w:asciiTheme="minorHAnsi" w:eastAsia="Times New Roman" w:hAnsiTheme="minorHAnsi" w:cstheme="minorHAnsi"/>
          <w:bCs/>
          <w:lang w:eastAsia="ar-SA"/>
        </w:rPr>
      </w:pPr>
      <w:r w:rsidRPr="00074DA9">
        <w:rPr>
          <w:rFonts w:asciiTheme="minorHAnsi" w:eastAsia="Times New Roman" w:hAnsiTheme="minorHAnsi" w:cstheme="minorHAnsi"/>
          <w:bCs/>
          <w:lang w:eastAsia="ar-SA"/>
        </w:rPr>
        <w:t xml:space="preserve">Questions must be </w:t>
      </w:r>
      <w:r w:rsidR="00CB74A4">
        <w:rPr>
          <w:rFonts w:asciiTheme="minorHAnsi" w:eastAsia="Times New Roman" w:hAnsiTheme="minorHAnsi" w:cstheme="minorHAnsi"/>
          <w:bCs/>
          <w:lang w:eastAsia="ar-SA"/>
        </w:rPr>
        <w:t>posted</w:t>
      </w:r>
      <w:r w:rsidRPr="00074DA9">
        <w:rPr>
          <w:rFonts w:asciiTheme="minorHAnsi" w:eastAsia="Times New Roman" w:hAnsiTheme="minorHAnsi" w:cstheme="minorHAnsi"/>
          <w:bCs/>
          <w:lang w:eastAsia="ar-SA"/>
        </w:rPr>
        <w:t xml:space="preserve"> at least 12 hours before a lecture to be recorded as class participation. This provides the instructor sufficient time to read the question and potentially address it during class. </w:t>
      </w:r>
    </w:p>
    <w:p w14:paraId="539F35F4" w14:textId="1011A36B" w:rsidR="00074DA9" w:rsidRPr="00074DA9" w:rsidRDefault="00074DA9" w:rsidP="00074DA9">
      <w:pPr>
        <w:numPr>
          <w:ilvl w:val="0"/>
          <w:numId w:val="32"/>
        </w:numPr>
        <w:autoSpaceDE/>
        <w:autoSpaceDN/>
        <w:adjustRightInd/>
        <w:spacing w:line="276" w:lineRule="auto"/>
        <w:contextualSpacing/>
        <w:rPr>
          <w:rFonts w:asciiTheme="minorHAnsi" w:eastAsia="Times New Roman" w:hAnsiTheme="minorHAnsi" w:cstheme="minorHAnsi"/>
          <w:bCs/>
          <w:lang w:eastAsia="ar-SA"/>
        </w:rPr>
      </w:pPr>
      <w:r w:rsidRPr="00074DA9">
        <w:rPr>
          <w:rFonts w:asciiTheme="minorHAnsi" w:eastAsia="Times New Roman" w:hAnsiTheme="minorHAnsi" w:cstheme="minorHAnsi"/>
          <w:bCs/>
          <w:lang w:eastAsia="ar-SA"/>
        </w:rPr>
        <w:t xml:space="preserve">1 Mark awarded for every question or comment asked (in-class or through </w:t>
      </w:r>
      <w:r w:rsidR="00CC6F6C">
        <w:rPr>
          <w:rFonts w:asciiTheme="minorHAnsi" w:eastAsia="Times New Roman" w:hAnsiTheme="minorHAnsi" w:cstheme="minorHAnsi"/>
          <w:bCs/>
          <w:lang w:eastAsia="ar-SA"/>
        </w:rPr>
        <w:t>the Canvas discussion forum</w:t>
      </w:r>
      <w:r w:rsidRPr="00074DA9">
        <w:rPr>
          <w:rFonts w:asciiTheme="minorHAnsi" w:eastAsia="Times New Roman" w:hAnsiTheme="minorHAnsi" w:cstheme="minorHAnsi"/>
          <w:bCs/>
          <w:lang w:eastAsia="ar-SA"/>
        </w:rPr>
        <w:t>)</w:t>
      </w:r>
    </w:p>
    <w:p w14:paraId="1DE5C51C" w14:textId="77777777" w:rsidR="00074DA9" w:rsidRPr="00074DA9" w:rsidRDefault="00074DA9" w:rsidP="00074DA9">
      <w:pPr>
        <w:numPr>
          <w:ilvl w:val="0"/>
          <w:numId w:val="32"/>
        </w:numPr>
        <w:autoSpaceDE/>
        <w:autoSpaceDN/>
        <w:adjustRightInd/>
        <w:spacing w:line="276" w:lineRule="auto"/>
        <w:contextualSpacing/>
        <w:rPr>
          <w:rFonts w:asciiTheme="minorHAnsi" w:eastAsia="Times New Roman" w:hAnsiTheme="minorHAnsi" w:cstheme="minorHAnsi"/>
          <w:bCs/>
          <w:lang w:eastAsia="ar-SA"/>
        </w:rPr>
      </w:pPr>
      <w:r w:rsidRPr="00074DA9">
        <w:rPr>
          <w:rFonts w:asciiTheme="minorHAnsi" w:eastAsia="Times New Roman" w:hAnsiTheme="minorHAnsi" w:cstheme="minorHAnsi"/>
          <w:bCs/>
          <w:lang w:eastAsia="ar-SA"/>
        </w:rPr>
        <w:t>A maximum of 2 marks are awarded for questions or comments per lecture.</w:t>
      </w:r>
    </w:p>
    <w:p w14:paraId="12C77321" w14:textId="77777777" w:rsidR="00074DA9" w:rsidRPr="00074DA9" w:rsidRDefault="00074DA9" w:rsidP="00074DA9">
      <w:pPr>
        <w:numPr>
          <w:ilvl w:val="0"/>
          <w:numId w:val="32"/>
        </w:numPr>
        <w:autoSpaceDE/>
        <w:autoSpaceDN/>
        <w:adjustRightInd/>
        <w:spacing w:line="276" w:lineRule="auto"/>
        <w:contextualSpacing/>
        <w:rPr>
          <w:rFonts w:asciiTheme="minorHAnsi" w:eastAsia="Times New Roman" w:hAnsiTheme="minorHAnsi" w:cstheme="minorHAnsi"/>
          <w:bCs/>
          <w:lang w:eastAsia="ar-SA"/>
        </w:rPr>
      </w:pPr>
      <w:r w:rsidRPr="00074DA9">
        <w:rPr>
          <w:rFonts w:asciiTheme="minorHAnsi" w:eastAsia="Times New Roman" w:hAnsiTheme="minorHAnsi" w:cstheme="minorHAnsi"/>
          <w:bCs/>
          <w:lang w:eastAsia="ar-SA"/>
        </w:rPr>
        <w:t>1 mark also awarded from recommending a video that explains well or shows a good application of one of the topics in our course. Max of 2 pts for video recommendations.</w:t>
      </w:r>
    </w:p>
    <w:p w14:paraId="0898760F" w14:textId="77777777" w:rsidR="00074DA9" w:rsidRPr="00074DA9" w:rsidRDefault="00074DA9" w:rsidP="00074DA9">
      <w:pPr>
        <w:numPr>
          <w:ilvl w:val="0"/>
          <w:numId w:val="32"/>
        </w:numPr>
        <w:autoSpaceDE/>
        <w:autoSpaceDN/>
        <w:adjustRightInd/>
        <w:spacing w:line="276" w:lineRule="auto"/>
        <w:contextualSpacing/>
        <w:rPr>
          <w:rFonts w:asciiTheme="minorHAnsi" w:eastAsia="Times New Roman" w:hAnsiTheme="minorHAnsi" w:cstheme="minorHAnsi"/>
          <w:lang w:eastAsia="ar-SA"/>
        </w:rPr>
      </w:pPr>
      <w:r w:rsidRPr="00074DA9">
        <w:rPr>
          <w:rFonts w:asciiTheme="minorHAnsi" w:eastAsia="Times New Roman" w:hAnsiTheme="minorHAnsi" w:cstheme="minorHAnsi"/>
          <w:lang w:eastAsia="ar-SA"/>
        </w:rPr>
        <w:t>Please complete the record after each class (You might be requested to submit your record anytime during the semester for verification or grading purposes)</w:t>
      </w:r>
    </w:p>
    <w:p w14:paraId="5490C985" w14:textId="77777777" w:rsidR="006B5209" w:rsidRPr="006B5209" w:rsidRDefault="006B5209" w:rsidP="006B5209">
      <w:pPr>
        <w:pStyle w:val="ListParagraph"/>
        <w:widowControl/>
        <w:numPr>
          <w:ilvl w:val="0"/>
          <w:numId w:val="0"/>
        </w:numPr>
        <w:tabs>
          <w:tab w:val="clear" w:pos="839"/>
          <w:tab w:val="clear" w:pos="840"/>
        </w:tabs>
        <w:autoSpaceDE/>
        <w:autoSpaceDN/>
        <w:spacing w:line="276" w:lineRule="auto"/>
        <w:ind w:left="720"/>
        <w:contextualSpacing/>
        <w:rPr>
          <w:i/>
          <w:iCs/>
        </w:rPr>
      </w:pPr>
    </w:p>
    <w:p w14:paraId="2E96F76B" w14:textId="59AEB0B8" w:rsidR="00AE6BE5" w:rsidRPr="007525CF" w:rsidRDefault="00586957" w:rsidP="007F4B82">
      <w:pPr>
        <w:autoSpaceDE/>
        <w:autoSpaceDN/>
        <w:adjustRightInd/>
        <w:spacing w:line="259" w:lineRule="auto"/>
        <w:rPr>
          <w:rFonts w:asciiTheme="minorHAnsi" w:eastAsiaTheme="minorEastAsia" w:hAnsiTheme="minorHAnsi" w:cstheme="minorHAnsi"/>
          <w:b/>
          <w:bCs/>
          <w:lang w:val="en-US"/>
        </w:rPr>
      </w:pPr>
      <w:r w:rsidRPr="007525CF">
        <w:rPr>
          <w:rFonts w:asciiTheme="minorHAnsi" w:eastAsiaTheme="minorEastAsia" w:hAnsiTheme="minorHAnsi" w:cstheme="minorHAnsi"/>
          <w:b/>
          <w:bCs/>
          <w:lang w:val="en-US"/>
        </w:rPr>
        <w:t xml:space="preserve">Missed Assignments &amp; </w:t>
      </w:r>
      <w:r w:rsidR="00AE0DAF" w:rsidRPr="007525CF">
        <w:rPr>
          <w:rFonts w:asciiTheme="minorHAnsi" w:eastAsiaTheme="minorEastAsia" w:hAnsiTheme="minorHAnsi" w:cstheme="minorHAnsi"/>
          <w:b/>
          <w:bCs/>
          <w:lang w:val="en-US"/>
        </w:rPr>
        <w:t>Exam</w:t>
      </w:r>
      <w:r w:rsidRPr="007525CF">
        <w:rPr>
          <w:rFonts w:asciiTheme="minorHAnsi" w:eastAsiaTheme="minorEastAsia" w:hAnsiTheme="minorHAnsi" w:cstheme="minorHAnsi"/>
          <w:b/>
          <w:bCs/>
          <w:lang w:val="en-US"/>
        </w:rPr>
        <w:t>s</w:t>
      </w:r>
    </w:p>
    <w:p w14:paraId="3419B0DC" w14:textId="53B8FAE8" w:rsidR="00483FA8" w:rsidRPr="007525CF" w:rsidRDefault="00483FA8" w:rsidP="007F4B82">
      <w:pPr>
        <w:autoSpaceDE/>
        <w:autoSpaceDN/>
        <w:adjustRightInd/>
        <w:spacing w:after="160" w:line="259" w:lineRule="auto"/>
        <w:rPr>
          <w:rFonts w:asciiTheme="minorHAnsi" w:eastAsiaTheme="minorEastAsia" w:hAnsiTheme="minorHAnsi" w:cstheme="minorHAnsi"/>
          <w:lang w:val="en-US"/>
        </w:rPr>
      </w:pPr>
      <w:r w:rsidRPr="007525CF">
        <w:rPr>
          <w:rFonts w:asciiTheme="minorHAnsi" w:eastAsiaTheme="minorEastAsia" w:hAnsiTheme="minorHAnsi" w:cstheme="minorHAnsi"/>
          <w:lang w:val="en-US"/>
        </w:rPr>
        <w:t>Accommodations are available to students with valid academic concession requests</w:t>
      </w:r>
    </w:p>
    <w:p w14:paraId="45A44BE1" w14:textId="77777777" w:rsidR="002B1912" w:rsidRPr="00C227D4" w:rsidRDefault="002B1912">
      <w:pPr>
        <w:autoSpaceDE/>
        <w:autoSpaceDN/>
        <w:adjustRightInd/>
        <w:spacing w:after="160" w:line="259" w:lineRule="auto"/>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52"/>
      </w:tblGrid>
      <w:tr w:rsidR="002B1912" w:rsidRPr="00C227D4" w14:paraId="540862E4" w14:textId="77777777" w:rsidTr="004F05F6">
        <w:trPr>
          <w:trHeight w:val="284"/>
        </w:trPr>
        <w:tc>
          <w:tcPr>
            <w:tcW w:w="9552" w:type="dxa"/>
            <w:tcBorders>
              <w:top w:val="single" w:sz="4" w:space="0" w:color="auto"/>
              <w:left w:val="nil"/>
              <w:bottom w:val="nil"/>
            </w:tcBorders>
            <w:shd w:val="clear" w:color="auto" w:fill="E7E6E6" w:themeFill="background2"/>
            <w:vAlign w:val="center"/>
          </w:tcPr>
          <w:p w14:paraId="4AFFD7D8" w14:textId="77777777" w:rsidR="002B1912" w:rsidRPr="00C227D4" w:rsidRDefault="002B1912" w:rsidP="004F05F6">
            <w:pPr>
              <w:tabs>
                <w:tab w:val="left" w:pos="2876"/>
              </w:tabs>
              <w:rPr>
                <w:rFonts w:asciiTheme="minorHAnsi" w:hAnsiTheme="minorHAnsi" w:cstheme="minorHAnsi"/>
                <w:b/>
                <w:bCs/>
              </w:rPr>
            </w:pPr>
            <w:r w:rsidRPr="00C227D4">
              <w:rPr>
                <w:rFonts w:asciiTheme="minorHAnsi" w:hAnsiTheme="minorHAnsi" w:cstheme="minorHAnsi"/>
                <w:b/>
                <w:bCs/>
              </w:rPr>
              <w:t xml:space="preserve">COURSE SCHEDULE </w:t>
            </w:r>
          </w:p>
        </w:tc>
      </w:tr>
    </w:tbl>
    <w:p w14:paraId="3AF7F9C6" w14:textId="79C241F1" w:rsidR="006120C5" w:rsidRPr="00136369" w:rsidRDefault="006120C5" w:rsidP="006120C5">
      <w:pPr>
        <w:suppressAutoHyphens/>
        <w:autoSpaceDE/>
        <w:autoSpaceDN/>
        <w:adjustRightInd/>
        <w:rPr>
          <w:rFonts w:ascii="Times New Roman" w:eastAsia="Times New Roman" w:hAnsi="Times New Roman" w:cs="Times New Roman"/>
          <w:i/>
          <w:iCs/>
          <w:u w:val="single"/>
          <w:lang w:eastAsia="ar-SA"/>
        </w:rPr>
      </w:pPr>
      <w:bookmarkStart w:id="0" w:name="_Hlk112774978"/>
      <w:r w:rsidRPr="006120C5">
        <w:rPr>
          <w:rFonts w:ascii="Times New Roman" w:eastAsia="Times New Roman" w:hAnsi="Times New Roman" w:cs="Times New Roman"/>
          <w:sz w:val="22"/>
          <w:szCs w:val="22"/>
          <w:lang w:eastAsia="ar-SA"/>
        </w:rPr>
        <w:tab/>
      </w:r>
      <w:r w:rsidRPr="006120C5">
        <w:rPr>
          <w:rFonts w:ascii="Times New Roman" w:eastAsia="Times New Roman" w:hAnsi="Times New Roman" w:cs="Times New Roman"/>
          <w:sz w:val="22"/>
          <w:szCs w:val="22"/>
          <w:lang w:eastAsia="ar-SA"/>
        </w:rPr>
        <w:tab/>
      </w:r>
      <w:r w:rsidRPr="006120C5">
        <w:rPr>
          <w:rFonts w:ascii="Times New Roman" w:eastAsia="Times New Roman" w:hAnsi="Times New Roman" w:cs="Times New Roman"/>
          <w:sz w:val="22"/>
          <w:szCs w:val="22"/>
          <w:lang w:eastAsia="ar-SA"/>
        </w:rPr>
        <w:tab/>
      </w:r>
      <w:r w:rsidRPr="006120C5">
        <w:rPr>
          <w:rFonts w:ascii="Times New Roman" w:eastAsia="Times New Roman" w:hAnsi="Times New Roman" w:cs="Times New Roman"/>
          <w:sz w:val="22"/>
          <w:szCs w:val="22"/>
          <w:lang w:eastAsia="ar-SA"/>
        </w:rPr>
        <w:tab/>
      </w:r>
      <w:r w:rsidRPr="006120C5">
        <w:rPr>
          <w:rFonts w:ascii="Times New Roman" w:eastAsia="Times New Roman" w:hAnsi="Times New Roman" w:cs="Times New Roman"/>
          <w:sz w:val="22"/>
          <w:szCs w:val="22"/>
          <w:lang w:eastAsia="ar-SA"/>
        </w:rPr>
        <w:tab/>
      </w:r>
      <w:r w:rsidRPr="006120C5">
        <w:rPr>
          <w:rFonts w:ascii="Times New Roman" w:eastAsia="Times New Roman" w:hAnsi="Times New Roman" w:cs="Times New Roman"/>
          <w:sz w:val="22"/>
          <w:szCs w:val="22"/>
          <w:lang w:eastAsia="ar-SA"/>
        </w:rPr>
        <w:tab/>
      </w:r>
      <w:r w:rsidRPr="006120C5">
        <w:rPr>
          <w:rFonts w:ascii="Times New Roman" w:eastAsia="Times New Roman" w:hAnsi="Times New Roman" w:cs="Times New Roman"/>
          <w:sz w:val="22"/>
          <w:szCs w:val="22"/>
          <w:lang w:eastAsia="ar-SA"/>
        </w:rPr>
        <w:tab/>
      </w:r>
      <w:r w:rsidRPr="006120C5">
        <w:rPr>
          <w:rFonts w:ascii="Times New Roman" w:eastAsia="Times New Roman" w:hAnsi="Times New Roman" w:cs="Times New Roman"/>
          <w:sz w:val="22"/>
          <w:szCs w:val="22"/>
          <w:lang w:eastAsia="ar-SA"/>
        </w:rPr>
        <w:tab/>
      </w:r>
      <w:r w:rsidRPr="006120C5">
        <w:rPr>
          <w:rFonts w:ascii="Times New Roman" w:eastAsia="Times New Roman" w:hAnsi="Times New Roman" w:cs="Times New Roman"/>
          <w:sz w:val="22"/>
          <w:szCs w:val="22"/>
          <w:lang w:eastAsia="ar-SA"/>
        </w:rPr>
        <w:tab/>
      </w:r>
      <w:r w:rsidRPr="006120C5">
        <w:rPr>
          <w:rFonts w:ascii="Times New Roman" w:eastAsia="Times New Roman" w:hAnsi="Times New Roman" w:cs="Times New Roman"/>
          <w:sz w:val="22"/>
          <w:szCs w:val="22"/>
          <w:lang w:eastAsia="ar-SA"/>
        </w:rPr>
        <w:tab/>
      </w:r>
      <w:r w:rsidRPr="006120C5">
        <w:rPr>
          <w:rFonts w:ascii="Times New Roman" w:eastAsia="Times New Roman" w:hAnsi="Times New Roman" w:cs="Times New Roman"/>
          <w:sz w:val="22"/>
          <w:szCs w:val="22"/>
          <w:lang w:eastAsia="ar-SA"/>
        </w:rPr>
        <w:tab/>
      </w:r>
      <w:r w:rsidR="00136369" w:rsidRPr="00136369">
        <w:rPr>
          <w:rFonts w:ascii="Times New Roman" w:eastAsia="Times New Roman" w:hAnsi="Times New Roman" w:cs="Times New Roman"/>
          <w:i/>
          <w:iCs/>
          <w:u w:val="single"/>
          <w:lang w:eastAsia="ar-SA"/>
        </w:rPr>
        <w:t xml:space="preserve">Number of </w:t>
      </w:r>
      <w:r w:rsidRPr="00136369">
        <w:rPr>
          <w:rFonts w:ascii="Times New Roman" w:eastAsia="Times New Roman" w:hAnsi="Times New Roman" w:cs="Times New Roman"/>
          <w:i/>
          <w:iCs/>
          <w:u w:val="single"/>
          <w:lang w:eastAsia="ar-SA"/>
        </w:rPr>
        <w:t>Lectures</w:t>
      </w:r>
    </w:p>
    <w:p w14:paraId="5635EB7B" w14:textId="77777777" w:rsidR="006120C5" w:rsidRPr="006120C5" w:rsidRDefault="006120C5" w:rsidP="006120C5">
      <w:pPr>
        <w:suppressAutoHyphens/>
        <w:autoSpaceDE/>
        <w:autoSpaceDN/>
        <w:adjustRightInd/>
        <w:rPr>
          <w:rFonts w:ascii="Garamond" w:eastAsia="Times New Roman" w:hAnsi="Garamond" w:cs="Times New Roman"/>
          <w:sz w:val="24"/>
          <w:szCs w:val="24"/>
          <w:lang w:eastAsia="ar-SA"/>
        </w:rPr>
      </w:pPr>
      <w:r w:rsidRPr="006120C5">
        <w:rPr>
          <w:rFonts w:ascii="Garamond" w:eastAsia="Times New Roman" w:hAnsi="Garamond" w:cs="Times New Roman"/>
          <w:sz w:val="24"/>
          <w:szCs w:val="24"/>
          <w:highlight w:val="green"/>
          <w:lang w:eastAsia="ar-SA"/>
        </w:rPr>
        <w:t>Food Prices: Trends, Spikes, Cycles, Inflation, By-products</w:t>
      </w:r>
      <w:r w:rsidRPr="006120C5">
        <w:rPr>
          <w:rFonts w:ascii="Garamond" w:eastAsia="Times New Roman" w:hAnsi="Garamond" w:cs="Times New Roman"/>
          <w:sz w:val="24"/>
          <w:szCs w:val="24"/>
          <w:lang w:eastAsia="ar-SA"/>
        </w:rPr>
        <w:t xml:space="preserve"> (7 lectures)</w:t>
      </w:r>
    </w:p>
    <w:p w14:paraId="6D97C39E" w14:textId="29A7342B" w:rsidR="006120C5" w:rsidRPr="006120C5" w:rsidRDefault="006120C5" w:rsidP="006120C5">
      <w:pPr>
        <w:numPr>
          <w:ilvl w:val="0"/>
          <w:numId w:val="37"/>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 xml:space="preserve">Why did food prices double in 2008/09? Why did real farm prices decline from 1950-2020? What has happened recently? </w:t>
      </w:r>
      <w:r w:rsidR="00136369">
        <w:rPr>
          <w:rFonts w:ascii="Garamond" w:eastAsia="Times New Roman" w:hAnsi="Garamond" w:cs="Times New Roman"/>
          <w:sz w:val="22"/>
          <w:szCs w:val="22"/>
          <w:lang w:eastAsia="ar-SA"/>
        </w:rPr>
        <w:tab/>
      </w:r>
      <w:r w:rsidR="00136369">
        <w:rPr>
          <w:rFonts w:ascii="Garamond" w:eastAsia="Times New Roman" w:hAnsi="Garamond" w:cs="Times New Roman"/>
          <w:sz w:val="22"/>
          <w:szCs w:val="22"/>
          <w:lang w:eastAsia="ar-SA"/>
        </w:rPr>
        <w:tab/>
      </w:r>
      <w:r w:rsidR="00136369">
        <w:rPr>
          <w:rFonts w:ascii="Garamond" w:eastAsia="Times New Roman" w:hAnsi="Garamond" w:cs="Times New Roman"/>
          <w:sz w:val="22"/>
          <w:szCs w:val="22"/>
          <w:lang w:eastAsia="ar-SA"/>
        </w:rPr>
        <w:tab/>
      </w:r>
      <w:r w:rsidR="00136369">
        <w:rPr>
          <w:rFonts w:ascii="Garamond" w:eastAsia="Times New Roman" w:hAnsi="Garamond" w:cs="Times New Roman"/>
          <w:sz w:val="22"/>
          <w:szCs w:val="22"/>
          <w:lang w:eastAsia="ar-SA"/>
        </w:rPr>
        <w:tab/>
      </w:r>
      <w:r w:rsidR="00136369">
        <w:rPr>
          <w:rFonts w:ascii="Garamond" w:eastAsia="Times New Roman" w:hAnsi="Garamond" w:cs="Times New Roman"/>
          <w:sz w:val="22"/>
          <w:szCs w:val="22"/>
          <w:lang w:eastAsia="ar-SA"/>
        </w:rPr>
        <w:tab/>
      </w:r>
      <w:r w:rsidR="00136369">
        <w:rPr>
          <w:rFonts w:ascii="Garamond" w:eastAsia="Times New Roman" w:hAnsi="Garamond" w:cs="Times New Roman"/>
          <w:sz w:val="22"/>
          <w:szCs w:val="22"/>
          <w:lang w:eastAsia="ar-SA"/>
        </w:rPr>
        <w:tab/>
      </w:r>
      <w:r w:rsidR="00136369">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1-3)</w:t>
      </w:r>
    </w:p>
    <w:p w14:paraId="723880DA" w14:textId="0E89183C" w:rsidR="006120C5" w:rsidRPr="006120C5" w:rsidRDefault="006120C5" w:rsidP="006120C5">
      <w:pPr>
        <w:suppressAutoHyphens/>
        <w:autoSpaceDE/>
        <w:autoSpaceDN/>
        <w:adjustRightInd/>
        <w:ind w:left="360" w:firstLine="720"/>
        <w:rPr>
          <w:rFonts w:ascii="Times New Roman" w:eastAsia="Times New Roman" w:hAnsi="Times New Roman" w:cs="Times New Roman"/>
          <w:i/>
          <w:iCs/>
          <w:sz w:val="22"/>
          <w:szCs w:val="22"/>
          <w:lang w:eastAsia="ar-SA"/>
        </w:rPr>
      </w:pPr>
      <w:r w:rsidRPr="006120C5">
        <w:rPr>
          <w:rFonts w:ascii="Garamond" w:eastAsia="Times New Roman" w:hAnsi="Garamond" w:cs="Times New Roman"/>
          <w:sz w:val="21"/>
          <w:szCs w:val="21"/>
          <w:lang w:eastAsia="ar-SA"/>
        </w:rPr>
        <w:tab/>
      </w:r>
      <w:r w:rsidRPr="006120C5">
        <w:rPr>
          <w:rFonts w:ascii="Times New Roman" w:eastAsia="Times New Roman" w:hAnsi="Times New Roman" w:cs="Times New Roman"/>
          <w:i/>
          <w:iCs/>
          <w:sz w:val="22"/>
          <w:szCs w:val="22"/>
          <w:lang w:eastAsia="ar-SA"/>
        </w:rPr>
        <w:t>Paths of world food market prices</w:t>
      </w:r>
      <w:r w:rsidRPr="006120C5">
        <w:rPr>
          <w:rFonts w:ascii="Times New Roman" w:eastAsia="Times New Roman" w:hAnsi="Times New Roman" w:cs="Times New Roman"/>
          <w:i/>
          <w:iCs/>
          <w:sz w:val="22"/>
          <w:szCs w:val="22"/>
          <w:lang w:eastAsia="ar-SA"/>
        </w:rPr>
        <w:tab/>
      </w:r>
      <w:r w:rsidRPr="006120C5">
        <w:rPr>
          <w:rFonts w:ascii="Times New Roman" w:eastAsia="Times New Roman" w:hAnsi="Times New Roman" w:cs="Times New Roman"/>
          <w:i/>
          <w:iCs/>
          <w:sz w:val="22"/>
          <w:szCs w:val="22"/>
          <w:lang w:eastAsia="ar-SA"/>
        </w:rPr>
        <w:tab/>
      </w:r>
      <w:r w:rsidRPr="006120C5">
        <w:rPr>
          <w:rFonts w:ascii="Times New Roman" w:eastAsia="Times New Roman" w:hAnsi="Times New Roman" w:cs="Times New Roman"/>
          <w:i/>
          <w:iCs/>
          <w:sz w:val="22"/>
          <w:szCs w:val="22"/>
          <w:lang w:eastAsia="ar-SA"/>
        </w:rPr>
        <w:tab/>
      </w:r>
      <w:r w:rsidRPr="006120C5">
        <w:rPr>
          <w:rFonts w:ascii="Times New Roman" w:eastAsia="Times New Roman" w:hAnsi="Times New Roman" w:cs="Times New Roman"/>
          <w:i/>
          <w:iCs/>
          <w:sz w:val="22"/>
          <w:szCs w:val="22"/>
          <w:lang w:eastAsia="ar-SA"/>
        </w:rPr>
        <w:tab/>
      </w:r>
      <w:r w:rsidRPr="006120C5">
        <w:rPr>
          <w:rFonts w:ascii="Times New Roman" w:eastAsia="Times New Roman" w:hAnsi="Times New Roman" w:cs="Times New Roman"/>
          <w:i/>
          <w:iCs/>
          <w:sz w:val="22"/>
          <w:szCs w:val="22"/>
          <w:lang w:eastAsia="ar-SA"/>
        </w:rPr>
        <w:tab/>
      </w:r>
      <w:r w:rsidR="00136369">
        <w:rPr>
          <w:rFonts w:ascii="Times New Roman" w:eastAsia="Times New Roman" w:hAnsi="Times New Roman" w:cs="Times New Roman"/>
          <w:i/>
          <w:iCs/>
          <w:sz w:val="22"/>
          <w:szCs w:val="22"/>
          <w:lang w:eastAsia="ar-SA"/>
        </w:rPr>
        <w:tab/>
      </w:r>
      <w:r w:rsidRPr="006120C5">
        <w:rPr>
          <w:rFonts w:ascii="Times New Roman" w:eastAsia="Times New Roman" w:hAnsi="Times New Roman" w:cs="Times New Roman"/>
          <w:i/>
          <w:iCs/>
          <w:sz w:val="22"/>
          <w:szCs w:val="22"/>
          <w:lang w:eastAsia="ar-SA"/>
        </w:rPr>
        <w:t>3</w:t>
      </w:r>
    </w:p>
    <w:p w14:paraId="7CB42028" w14:textId="355AB46B" w:rsidR="006120C5" w:rsidRPr="006120C5" w:rsidRDefault="006120C5" w:rsidP="006120C5">
      <w:pPr>
        <w:numPr>
          <w:ilvl w:val="0"/>
          <w:numId w:val="37"/>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 xml:space="preserve">Trade Flows and trade-related aspects of commodity markets </w:t>
      </w:r>
      <w:r w:rsidR="00136369">
        <w:rPr>
          <w:rFonts w:ascii="Garamond" w:eastAsia="Times New Roman" w:hAnsi="Garamond" w:cs="Times New Roman"/>
          <w:sz w:val="22"/>
          <w:szCs w:val="22"/>
          <w:lang w:eastAsia="ar-SA"/>
        </w:rPr>
        <w:tab/>
      </w:r>
      <w:r w:rsidR="00136369">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4 Sep 19)</w:t>
      </w:r>
    </w:p>
    <w:p w14:paraId="25428D34" w14:textId="73C83A0B" w:rsidR="006120C5" w:rsidRPr="006120C5" w:rsidRDefault="006120C5" w:rsidP="006120C5">
      <w:pPr>
        <w:numPr>
          <w:ilvl w:val="0"/>
          <w:numId w:val="37"/>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 xml:space="preserve">Why do some farm/food prices cycle up and down regularly over time? </w:t>
      </w:r>
      <w:r w:rsidR="00136369">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5-6, Sep21,26</w:t>
      </w:r>
    </w:p>
    <w:p w14:paraId="052FC24F" w14:textId="6367BBA5" w:rsidR="006120C5" w:rsidRPr="006120C5" w:rsidRDefault="006120C5" w:rsidP="006120C5">
      <w:pPr>
        <w:suppressAutoHyphens/>
        <w:autoSpaceDE/>
        <w:autoSpaceDN/>
        <w:adjustRightInd/>
        <w:ind w:left="720" w:firstLine="720"/>
        <w:rPr>
          <w:rFonts w:ascii="Times New Roman" w:eastAsia="Times New Roman" w:hAnsi="Times New Roman" w:cs="Times New Roman"/>
          <w:i/>
          <w:iCs/>
          <w:sz w:val="24"/>
          <w:szCs w:val="24"/>
          <w:lang w:eastAsia="ar-SA"/>
        </w:rPr>
      </w:pPr>
      <w:r w:rsidRPr="006120C5">
        <w:rPr>
          <w:rFonts w:ascii="Times New Roman" w:eastAsia="Times New Roman" w:hAnsi="Times New Roman" w:cs="Times New Roman"/>
          <w:i/>
          <w:iCs/>
          <w:sz w:val="22"/>
          <w:szCs w:val="22"/>
          <w:lang w:eastAsia="ar-SA"/>
        </w:rPr>
        <w:t>Price cycles: Hog cycle model; Storage model, seasonal cycles</w:t>
      </w:r>
      <w:r w:rsidRPr="006120C5">
        <w:rPr>
          <w:rFonts w:ascii="Times New Roman" w:eastAsia="Times New Roman" w:hAnsi="Times New Roman" w:cs="Times New Roman"/>
          <w:i/>
          <w:iCs/>
          <w:sz w:val="22"/>
          <w:szCs w:val="22"/>
          <w:lang w:eastAsia="ar-SA"/>
        </w:rPr>
        <w:tab/>
      </w:r>
      <w:r w:rsidRPr="006120C5">
        <w:rPr>
          <w:rFonts w:ascii="Times New Roman" w:eastAsia="Times New Roman" w:hAnsi="Times New Roman" w:cs="Times New Roman"/>
          <w:i/>
          <w:iCs/>
          <w:sz w:val="22"/>
          <w:szCs w:val="22"/>
          <w:lang w:eastAsia="ar-SA"/>
        </w:rPr>
        <w:tab/>
      </w:r>
      <w:r w:rsidR="00136369">
        <w:rPr>
          <w:rFonts w:ascii="Times New Roman" w:eastAsia="Times New Roman" w:hAnsi="Times New Roman" w:cs="Times New Roman"/>
          <w:i/>
          <w:iCs/>
          <w:sz w:val="22"/>
          <w:szCs w:val="22"/>
          <w:lang w:eastAsia="ar-SA"/>
        </w:rPr>
        <w:tab/>
      </w:r>
      <w:r w:rsidRPr="006120C5">
        <w:rPr>
          <w:rFonts w:ascii="Times New Roman" w:eastAsia="Times New Roman" w:hAnsi="Times New Roman" w:cs="Times New Roman"/>
          <w:i/>
          <w:iCs/>
          <w:sz w:val="24"/>
          <w:szCs w:val="24"/>
          <w:lang w:eastAsia="ar-SA"/>
        </w:rPr>
        <w:t>2.5</w:t>
      </w:r>
    </w:p>
    <w:p w14:paraId="143E0FF1"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ab/>
        <w:t xml:space="preserve">C.P. Timmer, W. Falcon, S.R. Pearson, </w:t>
      </w:r>
      <w:r w:rsidRPr="006120C5">
        <w:rPr>
          <w:rFonts w:ascii="Garamond" w:eastAsia="Times New Roman" w:hAnsi="Garamond" w:cs="Times New Roman"/>
          <w:i/>
          <w:sz w:val="22"/>
          <w:szCs w:val="22"/>
          <w:lang w:eastAsia="ar-SA"/>
        </w:rPr>
        <w:t>Food Policy Analysis</w:t>
      </w:r>
      <w:r w:rsidRPr="006120C5">
        <w:rPr>
          <w:rFonts w:ascii="Garamond" w:eastAsia="Times New Roman" w:hAnsi="Garamond" w:cs="Times New Roman"/>
          <w:sz w:val="22"/>
          <w:szCs w:val="22"/>
          <w:lang w:eastAsia="ar-SA"/>
        </w:rPr>
        <w:t>, 1983, Chapter 4.</w:t>
      </w:r>
    </w:p>
    <w:p w14:paraId="2BF64FB8"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ab/>
        <w:t xml:space="preserve">R.A. Schrimper, </w:t>
      </w:r>
      <w:r w:rsidRPr="006120C5">
        <w:rPr>
          <w:rFonts w:ascii="Garamond" w:eastAsia="Times New Roman" w:hAnsi="Garamond" w:cs="Times New Roman"/>
          <w:i/>
          <w:sz w:val="22"/>
          <w:szCs w:val="22"/>
          <w:lang w:eastAsia="ar-SA"/>
        </w:rPr>
        <w:t>Economics of Agricultural Markets,</w:t>
      </w:r>
      <w:r w:rsidRPr="006120C5">
        <w:rPr>
          <w:rFonts w:ascii="Garamond" w:eastAsia="Times New Roman" w:hAnsi="Garamond" w:cs="Times New Roman"/>
          <w:sz w:val="22"/>
          <w:szCs w:val="22"/>
          <w:lang w:eastAsia="ar-SA"/>
        </w:rPr>
        <w:t xml:space="preserve"> 2001, Ch. 13 (pp. 252-258)</w:t>
      </w:r>
    </w:p>
    <w:p w14:paraId="235CFE0B" w14:textId="77777777" w:rsidR="006120C5" w:rsidRPr="006120C5" w:rsidRDefault="006120C5" w:rsidP="006120C5">
      <w:pPr>
        <w:suppressAutoHyphens/>
        <w:autoSpaceDE/>
        <w:autoSpaceDN/>
        <w:adjustRightInd/>
        <w:rPr>
          <w:rFonts w:ascii="Garamond" w:eastAsia="Times New Roman" w:hAnsi="Garamond" w:cs="Times New Roman"/>
          <w:i/>
          <w:sz w:val="22"/>
          <w:szCs w:val="22"/>
          <w:lang w:eastAsia="ar-SA"/>
        </w:rPr>
      </w:pPr>
    </w:p>
    <w:p w14:paraId="418AA850" w14:textId="77777777" w:rsidR="006120C5" w:rsidRPr="006120C5" w:rsidRDefault="006120C5" w:rsidP="006120C5">
      <w:pPr>
        <w:suppressAutoHyphens/>
        <w:autoSpaceDE/>
        <w:autoSpaceDN/>
        <w:adjustRightInd/>
        <w:rPr>
          <w:rFonts w:ascii="Garamond" w:eastAsia="Times New Roman" w:hAnsi="Garamond" w:cs="Times New Roman"/>
          <w:i/>
          <w:sz w:val="22"/>
          <w:szCs w:val="22"/>
          <w:lang w:eastAsia="ar-SA"/>
        </w:rPr>
      </w:pPr>
      <w:r w:rsidRPr="006120C5">
        <w:rPr>
          <w:rFonts w:ascii="Garamond" w:eastAsia="Times New Roman" w:hAnsi="Garamond" w:cs="Times New Roman"/>
          <w:i/>
          <w:sz w:val="22"/>
          <w:szCs w:val="22"/>
          <w:lang w:eastAsia="ar-SA"/>
        </w:rPr>
        <w:t>Assignment #1 (Due Sep 23)</w:t>
      </w:r>
    </w:p>
    <w:p w14:paraId="7F67E75D"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p>
    <w:p w14:paraId="5023E6FA" w14:textId="1D968854" w:rsidR="006120C5" w:rsidRPr="006120C5" w:rsidRDefault="006120C5" w:rsidP="006120C5">
      <w:pPr>
        <w:numPr>
          <w:ilvl w:val="0"/>
          <w:numId w:val="39"/>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Inflation and Food Prices: How does inflation affect (a) commodity prices and (b) food prices? Do increased commodity prices cause inflation?</w:t>
      </w:r>
      <w:r w:rsidRPr="006120C5">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ab/>
      </w:r>
      <w:r w:rsidR="00E006AA">
        <w:rPr>
          <w:rFonts w:ascii="Garamond" w:eastAsia="Times New Roman" w:hAnsi="Garamond" w:cs="Times New Roman"/>
          <w:sz w:val="22"/>
          <w:szCs w:val="22"/>
          <w:lang w:eastAsia="ar-SA"/>
        </w:rPr>
        <w:tab/>
      </w:r>
      <w:r w:rsidR="00136369">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7 Sep 28)</w:t>
      </w:r>
      <w:r w:rsidRPr="006120C5">
        <w:rPr>
          <w:rFonts w:ascii="Garamond" w:eastAsia="Times New Roman" w:hAnsi="Garamond" w:cs="Times New Roman"/>
          <w:sz w:val="22"/>
          <w:szCs w:val="22"/>
          <w:lang w:eastAsia="ar-SA"/>
        </w:rPr>
        <w:tab/>
      </w:r>
      <w:r w:rsidRPr="006120C5">
        <w:rPr>
          <w:rFonts w:ascii="Garamond" w:eastAsia="Times New Roman" w:hAnsi="Garamond" w:cs="Times New Roman"/>
          <w:i/>
          <w:iCs/>
          <w:sz w:val="22"/>
          <w:szCs w:val="22"/>
          <w:lang w:eastAsia="ar-SA"/>
        </w:rPr>
        <w:t>1</w:t>
      </w:r>
    </w:p>
    <w:p w14:paraId="0C60D8F8" w14:textId="32F8BAC2" w:rsidR="006120C5" w:rsidRPr="006120C5" w:rsidRDefault="006120C5" w:rsidP="006120C5">
      <w:pPr>
        <w:numPr>
          <w:ilvl w:val="0"/>
          <w:numId w:val="37"/>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lastRenderedPageBreak/>
        <w:t xml:space="preserve">Do farm by-products affect commodity markets? </w:t>
      </w:r>
      <w:r w:rsidRPr="006120C5">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ab/>
      </w:r>
      <w:r w:rsidR="00136369">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8a Oct 3)</w:t>
      </w:r>
      <w:r w:rsidRPr="006120C5">
        <w:rPr>
          <w:rFonts w:ascii="Garamond" w:eastAsia="Times New Roman" w:hAnsi="Garamond" w:cs="Times New Roman"/>
          <w:sz w:val="22"/>
          <w:szCs w:val="22"/>
          <w:lang w:eastAsia="ar-SA"/>
        </w:rPr>
        <w:tab/>
      </w:r>
    </w:p>
    <w:p w14:paraId="7A7054E4" w14:textId="0B217FD1" w:rsidR="006120C5" w:rsidRPr="006120C5" w:rsidRDefault="006120C5" w:rsidP="006120C5">
      <w:pPr>
        <w:suppressAutoHyphens/>
        <w:autoSpaceDE/>
        <w:autoSpaceDN/>
        <w:adjustRightInd/>
        <w:ind w:left="720" w:firstLine="720"/>
        <w:rPr>
          <w:rFonts w:ascii="Garamond" w:eastAsia="Times New Roman" w:hAnsi="Garamond" w:cs="Times New Roman"/>
          <w:i/>
          <w:iCs/>
          <w:sz w:val="22"/>
          <w:szCs w:val="22"/>
          <w:lang w:eastAsia="ar-SA"/>
        </w:rPr>
      </w:pPr>
      <w:r w:rsidRPr="006120C5">
        <w:rPr>
          <w:rFonts w:ascii="Garamond" w:eastAsia="Times New Roman" w:hAnsi="Garamond" w:cs="Times New Roman"/>
          <w:i/>
          <w:iCs/>
          <w:sz w:val="22"/>
          <w:szCs w:val="22"/>
          <w:lang w:eastAsia="ar-SA"/>
        </w:rPr>
        <w:t>Economics of Joint Products</w:t>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00136369">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0.5</w:t>
      </w:r>
    </w:p>
    <w:p w14:paraId="4275B4E0" w14:textId="77777777" w:rsidR="006120C5" w:rsidRPr="006120C5" w:rsidRDefault="006120C5" w:rsidP="006120C5">
      <w:pPr>
        <w:suppressAutoHyphens/>
        <w:autoSpaceDE/>
        <w:autoSpaceDN/>
        <w:adjustRightInd/>
        <w:rPr>
          <w:rFonts w:ascii="Times New Roman" w:eastAsia="Times New Roman" w:hAnsi="Times New Roman" w:cs="Times New Roman"/>
          <w:sz w:val="22"/>
          <w:szCs w:val="22"/>
          <w:lang w:eastAsia="ar-SA"/>
        </w:rPr>
      </w:pPr>
    </w:p>
    <w:p w14:paraId="38A8CD91" w14:textId="77777777" w:rsidR="006120C5" w:rsidRPr="006120C5" w:rsidRDefault="006120C5" w:rsidP="006120C5">
      <w:pPr>
        <w:suppressAutoHyphens/>
        <w:autoSpaceDE/>
        <w:autoSpaceDN/>
        <w:adjustRightInd/>
        <w:rPr>
          <w:rFonts w:ascii="Garamond" w:eastAsia="Times New Roman" w:hAnsi="Garamond" w:cs="Times New Roman"/>
          <w:sz w:val="24"/>
          <w:szCs w:val="24"/>
          <w:lang w:eastAsia="ar-SA"/>
        </w:rPr>
      </w:pPr>
      <w:r w:rsidRPr="006120C5">
        <w:rPr>
          <w:rFonts w:ascii="Garamond" w:eastAsia="Times New Roman" w:hAnsi="Garamond" w:cs="Times New Roman"/>
          <w:sz w:val="24"/>
          <w:szCs w:val="24"/>
          <w:highlight w:val="green"/>
          <w:lang w:eastAsia="ar-SA"/>
        </w:rPr>
        <w:t>International Trade and world markets</w:t>
      </w:r>
      <w:r w:rsidRPr="006120C5">
        <w:rPr>
          <w:rFonts w:ascii="Garamond" w:eastAsia="Times New Roman" w:hAnsi="Garamond" w:cs="Times New Roman"/>
          <w:sz w:val="24"/>
          <w:szCs w:val="24"/>
          <w:lang w:eastAsia="ar-SA"/>
        </w:rPr>
        <w:t xml:space="preserve"> (8 lectures)</w:t>
      </w:r>
    </w:p>
    <w:p w14:paraId="3EE3057F" w14:textId="3E51CD49" w:rsidR="006120C5" w:rsidRPr="006120C5" w:rsidRDefault="006120C5" w:rsidP="006120C5">
      <w:pPr>
        <w:numPr>
          <w:ilvl w:val="0"/>
          <w:numId w:val="37"/>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 xml:space="preserve">Who likes a trade war? Who is hurt by Trump’s tariff war with China? </w:t>
      </w:r>
      <w:r w:rsidR="00136369">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8b-10 Oct 5,12</w:t>
      </w:r>
    </w:p>
    <w:p w14:paraId="2656C077" w14:textId="1F313883" w:rsidR="006120C5" w:rsidRPr="006120C5" w:rsidRDefault="006120C5" w:rsidP="006120C5">
      <w:pPr>
        <w:suppressAutoHyphens/>
        <w:autoSpaceDE/>
        <w:autoSpaceDN/>
        <w:adjustRightInd/>
        <w:ind w:left="1440"/>
        <w:rPr>
          <w:rFonts w:ascii="Garamond" w:eastAsia="Times New Roman" w:hAnsi="Garamond" w:cs="Times New Roman"/>
          <w:i/>
          <w:iCs/>
          <w:sz w:val="22"/>
          <w:szCs w:val="22"/>
          <w:lang w:eastAsia="ar-SA"/>
        </w:rPr>
      </w:pPr>
      <w:r w:rsidRPr="006120C5">
        <w:rPr>
          <w:rFonts w:ascii="Garamond" w:eastAsia="Times New Roman" w:hAnsi="Garamond" w:cs="Times New Roman"/>
          <w:i/>
          <w:iCs/>
          <w:sz w:val="22"/>
          <w:szCs w:val="22"/>
          <w:lang w:eastAsia="ar-SA"/>
        </w:rPr>
        <w:t>Trade Models: ED-ES Analysis</w:t>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00136369">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3</w:t>
      </w:r>
    </w:p>
    <w:p w14:paraId="69225B36"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ab/>
        <w:t xml:space="preserve">Alex McCalla and Tim Josling, </w:t>
      </w:r>
      <w:r w:rsidRPr="006120C5">
        <w:rPr>
          <w:rFonts w:ascii="Garamond" w:eastAsia="Times New Roman" w:hAnsi="Garamond" w:cs="Times New Roman"/>
          <w:i/>
          <w:sz w:val="22"/>
          <w:szCs w:val="22"/>
          <w:lang w:eastAsia="ar-SA"/>
        </w:rPr>
        <w:t>Agricultural Policies and World Markets,</w:t>
      </w:r>
      <w:r w:rsidRPr="006120C5">
        <w:rPr>
          <w:rFonts w:ascii="Garamond" w:eastAsia="Times New Roman" w:hAnsi="Garamond" w:cs="Times New Roman"/>
          <w:sz w:val="22"/>
          <w:szCs w:val="22"/>
          <w:lang w:eastAsia="ar-SA"/>
        </w:rPr>
        <w:t xml:space="preserve"> Ch. 2</w:t>
      </w:r>
    </w:p>
    <w:p w14:paraId="6612197B"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ab/>
        <w:t xml:space="preserve">RA Schrimper, </w:t>
      </w:r>
      <w:r w:rsidRPr="006120C5">
        <w:rPr>
          <w:rFonts w:ascii="Garamond" w:eastAsia="Times New Roman" w:hAnsi="Garamond" w:cs="Times New Roman"/>
          <w:i/>
          <w:sz w:val="22"/>
          <w:szCs w:val="22"/>
          <w:lang w:eastAsia="ar-SA"/>
        </w:rPr>
        <w:t>Economics of Agricultural Markets,</w:t>
      </w:r>
      <w:r w:rsidRPr="006120C5">
        <w:rPr>
          <w:rFonts w:ascii="Garamond" w:eastAsia="Times New Roman" w:hAnsi="Garamond" w:cs="Times New Roman"/>
          <w:sz w:val="22"/>
          <w:szCs w:val="22"/>
          <w:lang w:eastAsia="ar-SA"/>
        </w:rPr>
        <w:t xml:space="preserve"> 2001, Ch. 10</w:t>
      </w:r>
    </w:p>
    <w:p w14:paraId="5F686EFB"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p>
    <w:p w14:paraId="44767138" w14:textId="77777777" w:rsidR="006120C5" w:rsidRPr="006120C5" w:rsidRDefault="006120C5" w:rsidP="006120C5">
      <w:pPr>
        <w:suppressAutoHyphens/>
        <w:autoSpaceDE/>
        <w:autoSpaceDN/>
        <w:adjustRightInd/>
        <w:rPr>
          <w:rFonts w:ascii="Garamond" w:eastAsia="Times New Roman" w:hAnsi="Garamond" w:cs="Times New Roman"/>
          <w:i/>
          <w:sz w:val="22"/>
          <w:szCs w:val="22"/>
          <w:lang w:eastAsia="ar-SA"/>
        </w:rPr>
      </w:pPr>
      <w:r w:rsidRPr="006120C5">
        <w:rPr>
          <w:rFonts w:ascii="Garamond" w:eastAsia="Times New Roman" w:hAnsi="Garamond" w:cs="Times New Roman"/>
          <w:i/>
          <w:sz w:val="22"/>
          <w:szCs w:val="22"/>
          <w:lang w:eastAsia="ar-SA"/>
        </w:rPr>
        <w:t>Assignment #2 (Due Oct 14)</w:t>
      </w:r>
    </w:p>
    <w:p w14:paraId="0EE2499D"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p>
    <w:p w14:paraId="1A2EBE77" w14:textId="4B82D3FF" w:rsidR="006120C5" w:rsidRPr="006120C5" w:rsidRDefault="006120C5" w:rsidP="006120C5">
      <w:pPr>
        <w:numPr>
          <w:ilvl w:val="0"/>
          <w:numId w:val="37"/>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 xml:space="preserve">How are trade flows affected by transport costs? What are </w:t>
      </w:r>
      <w:r w:rsidRPr="006120C5">
        <w:rPr>
          <w:rFonts w:ascii="Garamond" w:eastAsia="Times New Roman" w:hAnsi="Garamond" w:cs="Times New Roman"/>
          <w:i/>
          <w:iCs/>
          <w:sz w:val="22"/>
          <w:szCs w:val="22"/>
          <w:lang w:eastAsia="ar-SA"/>
        </w:rPr>
        <w:t>fob</w:t>
      </w:r>
      <w:r w:rsidRPr="006120C5">
        <w:rPr>
          <w:rFonts w:ascii="Garamond" w:eastAsia="Times New Roman" w:hAnsi="Garamond" w:cs="Times New Roman"/>
          <w:sz w:val="22"/>
          <w:szCs w:val="22"/>
          <w:lang w:eastAsia="ar-SA"/>
        </w:rPr>
        <w:t xml:space="preserve"> and </w:t>
      </w:r>
      <w:r w:rsidRPr="006120C5">
        <w:rPr>
          <w:rFonts w:ascii="Garamond" w:eastAsia="Times New Roman" w:hAnsi="Garamond" w:cs="Times New Roman"/>
          <w:i/>
          <w:iCs/>
          <w:sz w:val="22"/>
          <w:szCs w:val="22"/>
          <w:lang w:eastAsia="ar-SA"/>
        </w:rPr>
        <w:t>cif</w:t>
      </w:r>
      <w:r w:rsidRPr="006120C5">
        <w:rPr>
          <w:rFonts w:ascii="Garamond" w:eastAsia="Times New Roman" w:hAnsi="Garamond" w:cs="Times New Roman"/>
          <w:sz w:val="22"/>
          <w:szCs w:val="22"/>
          <w:lang w:eastAsia="ar-SA"/>
        </w:rPr>
        <w:t xml:space="preserve"> prices?</w:t>
      </w:r>
      <w:r w:rsidRPr="006120C5">
        <w:rPr>
          <w:rFonts w:ascii="Garamond" w:eastAsia="Times New Roman" w:hAnsi="Garamond" w:cs="Times New Roman"/>
          <w:sz w:val="22"/>
          <w:szCs w:val="22"/>
          <w:lang w:eastAsia="ar-SA"/>
        </w:rPr>
        <w:tab/>
        <w:t>Lec 11 Oct 17</w:t>
      </w:r>
    </w:p>
    <w:p w14:paraId="0E4D9813" w14:textId="3FAFD935" w:rsidR="006120C5" w:rsidRPr="006120C5" w:rsidRDefault="006120C5" w:rsidP="006120C5">
      <w:pPr>
        <w:suppressAutoHyphens/>
        <w:autoSpaceDE/>
        <w:autoSpaceDN/>
        <w:adjustRightInd/>
        <w:ind w:left="1440"/>
        <w:rPr>
          <w:rFonts w:ascii="Garamond" w:eastAsia="Times New Roman" w:hAnsi="Garamond" w:cs="Times New Roman"/>
          <w:i/>
          <w:iCs/>
          <w:sz w:val="22"/>
          <w:szCs w:val="22"/>
          <w:lang w:eastAsia="ar-SA"/>
        </w:rPr>
      </w:pPr>
      <w:r w:rsidRPr="006120C5">
        <w:rPr>
          <w:rFonts w:ascii="Garamond" w:eastAsia="Times New Roman" w:hAnsi="Garamond" w:cs="Times New Roman"/>
          <w:i/>
          <w:iCs/>
          <w:sz w:val="22"/>
          <w:szCs w:val="22"/>
          <w:lang w:eastAsia="ar-SA"/>
        </w:rPr>
        <w:t>Fob-cif prices and trade flows</w:t>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00136369">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1</w:t>
      </w:r>
    </w:p>
    <w:p w14:paraId="51CFD742" w14:textId="77777777" w:rsidR="006120C5" w:rsidRPr="006120C5" w:rsidRDefault="006120C5" w:rsidP="006120C5">
      <w:pPr>
        <w:suppressAutoHyphens/>
        <w:autoSpaceDE/>
        <w:autoSpaceDN/>
        <w:adjustRightInd/>
        <w:ind w:left="1440"/>
        <w:rPr>
          <w:rFonts w:ascii="Garamond" w:eastAsia="Times New Roman" w:hAnsi="Garamond" w:cs="Times New Roman"/>
          <w:i/>
          <w:iCs/>
          <w:sz w:val="22"/>
          <w:szCs w:val="22"/>
          <w:lang w:eastAsia="ar-SA"/>
        </w:rPr>
      </w:pPr>
    </w:p>
    <w:p w14:paraId="2D81EE52"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r w:rsidRPr="006120C5">
        <w:rPr>
          <w:rFonts w:ascii="Garamond" w:eastAsia="Times New Roman" w:hAnsi="Garamond" w:cs="Times New Roman"/>
          <w:i/>
          <w:sz w:val="22"/>
          <w:szCs w:val="22"/>
          <w:lang w:eastAsia="ar-SA"/>
        </w:rPr>
        <w:t>Midterm Exam: Oct 19</w:t>
      </w:r>
      <w:r w:rsidRPr="006120C5">
        <w:rPr>
          <w:rFonts w:ascii="Garamond" w:eastAsia="Times New Roman" w:hAnsi="Garamond" w:cs="Times New Roman"/>
          <w:sz w:val="22"/>
          <w:szCs w:val="22"/>
          <w:lang w:eastAsia="ar-SA"/>
        </w:rPr>
        <w:t xml:space="preserve"> (Wednesday)</w:t>
      </w:r>
    </w:p>
    <w:p w14:paraId="6CA0967B" w14:textId="77777777" w:rsidR="006120C5" w:rsidRPr="006120C5" w:rsidRDefault="006120C5" w:rsidP="006120C5">
      <w:pPr>
        <w:suppressAutoHyphens/>
        <w:autoSpaceDE/>
        <w:autoSpaceDN/>
        <w:adjustRightInd/>
        <w:rPr>
          <w:rFonts w:ascii="Garamond" w:eastAsia="Times New Roman" w:hAnsi="Garamond" w:cs="Times New Roman"/>
          <w:i/>
          <w:iCs/>
          <w:sz w:val="22"/>
          <w:szCs w:val="22"/>
          <w:lang w:eastAsia="ar-SA"/>
        </w:rPr>
      </w:pPr>
    </w:p>
    <w:p w14:paraId="31A05AEF" w14:textId="31D3952D" w:rsidR="002807F7" w:rsidRDefault="006120C5" w:rsidP="006120C5">
      <w:pPr>
        <w:numPr>
          <w:ilvl w:val="0"/>
          <w:numId w:val="37"/>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 xml:space="preserve">How do imports and local production interact, w seasonal storage? </w:t>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 xml:space="preserve">Lec12-13 Oct 24-26 </w:t>
      </w:r>
      <w:r w:rsidRPr="006120C5">
        <w:rPr>
          <w:rFonts w:ascii="Garamond" w:eastAsia="Times New Roman" w:hAnsi="Garamond" w:cs="Times New Roman"/>
          <w:sz w:val="22"/>
          <w:szCs w:val="22"/>
          <w:lang w:eastAsia="ar-SA"/>
        </w:rPr>
        <w:tab/>
      </w:r>
    </w:p>
    <w:p w14:paraId="67B9CC97" w14:textId="10E16304" w:rsidR="006120C5" w:rsidRPr="006120C5" w:rsidRDefault="006120C5" w:rsidP="002807F7">
      <w:pPr>
        <w:suppressAutoHyphens/>
        <w:autoSpaceDE/>
        <w:autoSpaceDN/>
        <w:adjustRightInd/>
        <w:ind w:left="1080" w:firstLine="360"/>
        <w:contextualSpacing/>
        <w:rPr>
          <w:rFonts w:ascii="Garamond" w:eastAsia="Times New Roman" w:hAnsi="Garamond" w:cs="Times New Roman"/>
          <w:sz w:val="22"/>
          <w:szCs w:val="22"/>
          <w:lang w:eastAsia="ar-SA"/>
        </w:rPr>
      </w:pPr>
      <w:r w:rsidRPr="006120C5">
        <w:rPr>
          <w:rFonts w:ascii="Garamond" w:eastAsia="Times New Roman" w:hAnsi="Garamond" w:cs="Times New Roman"/>
          <w:i/>
          <w:iCs/>
          <w:sz w:val="22"/>
          <w:szCs w:val="22"/>
          <w:lang w:eastAsia="ar-SA"/>
        </w:rPr>
        <w:t>Rural-urban market model</w:t>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002807F7">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2</w:t>
      </w:r>
    </w:p>
    <w:p w14:paraId="5DEAA9E0"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ab/>
        <w:t>Timmer et al, Ch.4: accessible online (Google “Timmer, Food Policy Analysis pdf”)</w:t>
      </w:r>
    </w:p>
    <w:p w14:paraId="0E83DB3B" w14:textId="78F14BB8" w:rsidR="006120C5" w:rsidRPr="006120C5" w:rsidRDefault="006120C5" w:rsidP="006120C5">
      <w:pPr>
        <w:numPr>
          <w:ilvl w:val="0"/>
          <w:numId w:val="37"/>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 xml:space="preserve">How does the WTO affect agricultural trade? Mr Trump is trying to disable it. Should Canadian farmers be worried if he is successful? </w:t>
      </w:r>
      <w:r w:rsidRPr="006120C5">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14-15. Oct 31, Nov 2.</w:t>
      </w:r>
    </w:p>
    <w:p w14:paraId="737E2CA3" w14:textId="5BF2D771" w:rsidR="006120C5" w:rsidRPr="006120C5" w:rsidRDefault="006120C5" w:rsidP="006120C5">
      <w:pPr>
        <w:suppressAutoHyphens/>
        <w:autoSpaceDE/>
        <w:autoSpaceDN/>
        <w:adjustRightInd/>
        <w:ind w:left="1440"/>
        <w:rPr>
          <w:rFonts w:ascii="Garamond" w:eastAsia="Times New Roman" w:hAnsi="Garamond" w:cs="Times New Roman"/>
          <w:sz w:val="22"/>
          <w:szCs w:val="22"/>
          <w:lang w:eastAsia="ar-SA"/>
        </w:rPr>
      </w:pPr>
      <w:r w:rsidRPr="006120C5">
        <w:rPr>
          <w:rFonts w:ascii="Garamond" w:eastAsia="Times New Roman" w:hAnsi="Garamond" w:cs="Times New Roman"/>
          <w:i/>
          <w:iCs/>
          <w:sz w:val="22"/>
          <w:szCs w:val="22"/>
          <w:lang w:eastAsia="ar-SA"/>
        </w:rPr>
        <w:t>WTO, trade actions and rules</w:t>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002807F7">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2</w:t>
      </w:r>
    </w:p>
    <w:p w14:paraId="4A8370FC" w14:textId="77777777" w:rsidR="006120C5" w:rsidRPr="006120C5" w:rsidRDefault="006120C5" w:rsidP="006120C5">
      <w:pPr>
        <w:suppressAutoHyphens/>
        <w:autoSpaceDE/>
        <w:autoSpaceDN/>
        <w:adjustRightInd/>
        <w:rPr>
          <w:rFonts w:ascii="Garamond" w:eastAsia="Times New Roman" w:hAnsi="Garamond" w:cs="Times New Roman"/>
          <w:i/>
          <w:iCs/>
          <w:sz w:val="22"/>
          <w:szCs w:val="22"/>
          <w:lang w:eastAsia="ar-SA"/>
        </w:rPr>
      </w:pPr>
    </w:p>
    <w:p w14:paraId="2F92527B" w14:textId="77777777" w:rsidR="006120C5" w:rsidRPr="006120C5" w:rsidRDefault="006120C5" w:rsidP="006120C5">
      <w:pPr>
        <w:suppressAutoHyphens/>
        <w:autoSpaceDE/>
        <w:autoSpaceDN/>
        <w:adjustRightInd/>
        <w:rPr>
          <w:rFonts w:ascii="Garamond" w:eastAsia="Times New Roman" w:hAnsi="Garamond" w:cs="Times New Roman"/>
          <w:i/>
          <w:iCs/>
          <w:sz w:val="22"/>
          <w:szCs w:val="22"/>
          <w:lang w:eastAsia="ar-SA"/>
        </w:rPr>
      </w:pPr>
      <w:r w:rsidRPr="006120C5">
        <w:rPr>
          <w:rFonts w:ascii="Garamond" w:eastAsia="Times New Roman" w:hAnsi="Garamond" w:cs="Times New Roman"/>
          <w:i/>
          <w:iCs/>
          <w:sz w:val="22"/>
          <w:szCs w:val="22"/>
          <w:lang w:eastAsia="ar-SA"/>
        </w:rPr>
        <w:t>Assignment #3 (Due Oct 28)</w:t>
      </w:r>
    </w:p>
    <w:p w14:paraId="1B7317D8"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p>
    <w:p w14:paraId="2966872C" w14:textId="77777777" w:rsidR="006120C5" w:rsidRPr="006120C5" w:rsidRDefault="006120C5" w:rsidP="006120C5">
      <w:pPr>
        <w:suppressAutoHyphens/>
        <w:autoSpaceDE/>
        <w:autoSpaceDN/>
        <w:adjustRightInd/>
        <w:rPr>
          <w:rFonts w:ascii="Garamond" w:eastAsia="Times New Roman" w:hAnsi="Garamond" w:cs="Times New Roman"/>
          <w:sz w:val="24"/>
          <w:szCs w:val="24"/>
          <w:lang w:eastAsia="ar-SA"/>
        </w:rPr>
      </w:pPr>
      <w:r w:rsidRPr="006120C5">
        <w:rPr>
          <w:rFonts w:ascii="Garamond" w:eastAsia="Times New Roman" w:hAnsi="Garamond" w:cs="Times New Roman"/>
          <w:sz w:val="24"/>
          <w:szCs w:val="24"/>
          <w:highlight w:val="green"/>
          <w:lang w:eastAsia="ar-SA"/>
        </w:rPr>
        <w:t>Market Power, Supply Chains</w:t>
      </w:r>
      <w:r w:rsidRPr="006120C5">
        <w:rPr>
          <w:rFonts w:ascii="Garamond" w:eastAsia="Times New Roman" w:hAnsi="Garamond" w:cs="Times New Roman"/>
          <w:sz w:val="24"/>
          <w:szCs w:val="24"/>
          <w:lang w:eastAsia="ar-SA"/>
        </w:rPr>
        <w:t xml:space="preserve"> (6 lectures)</w:t>
      </w:r>
    </w:p>
    <w:p w14:paraId="5D5C6452" w14:textId="79D89152" w:rsidR="006120C5" w:rsidRPr="006120C5" w:rsidRDefault="006120C5" w:rsidP="006120C5">
      <w:pPr>
        <w:numPr>
          <w:ilvl w:val="0"/>
          <w:numId w:val="37"/>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Are giant food manufacturers and retailers squeezing out farmers and hurting consumers with higher prices?</w:t>
      </w:r>
      <w:r w:rsidRPr="006120C5">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16-17 Nov 7, 14.</w:t>
      </w:r>
    </w:p>
    <w:p w14:paraId="3C81869D" w14:textId="044BE10B" w:rsidR="006120C5" w:rsidRPr="006120C5" w:rsidRDefault="006120C5" w:rsidP="006120C5">
      <w:pPr>
        <w:suppressAutoHyphens/>
        <w:autoSpaceDE/>
        <w:autoSpaceDN/>
        <w:adjustRightInd/>
        <w:ind w:left="720" w:firstLine="720"/>
        <w:rPr>
          <w:rFonts w:ascii="Garamond" w:eastAsia="Times New Roman" w:hAnsi="Garamond" w:cs="Times New Roman"/>
          <w:i/>
          <w:iCs/>
          <w:sz w:val="22"/>
          <w:szCs w:val="22"/>
          <w:lang w:eastAsia="ar-SA"/>
        </w:rPr>
      </w:pPr>
      <w:r w:rsidRPr="006120C5">
        <w:rPr>
          <w:rFonts w:ascii="Garamond" w:eastAsia="Times New Roman" w:hAnsi="Garamond" w:cs="Times New Roman"/>
          <w:i/>
          <w:iCs/>
          <w:sz w:val="22"/>
          <w:szCs w:val="22"/>
          <w:lang w:eastAsia="ar-SA"/>
        </w:rPr>
        <w:t xml:space="preserve">Farm Retail margin model (supply chains, market power models) </w:t>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002807F7">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t>2</w:t>
      </w:r>
    </w:p>
    <w:p w14:paraId="5016134B"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ab/>
        <w:t xml:space="preserve">R.A. Schrimper, </w:t>
      </w:r>
      <w:r w:rsidRPr="006120C5">
        <w:rPr>
          <w:rFonts w:ascii="Garamond" w:eastAsia="Times New Roman" w:hAnsi="Garamond" w:cs="Times New Roman"/>
          <w:i/>
          <w:sz w:val="22"/>
          <w:szCs w:val="22"/>
          <w:lang w:eastAsia="ar-SA"/>
        </w:rPr>
        <w:t>Economics of Agricultural Markets,</w:t>
      </w:r>
      <w:r w:rsidRPr="006120C5">
        <w:rPr>
          <w:rFonts w:ascii="Garamond" w:eastAsia="Times New Roman" w:hAnsi="Garamond" w:cs="Times New Roman"/>
          <w:sz w:val="22"/>
          <w:szCs w:val="22"/>
          <w:lang w:eastAsia="ar-SA"/>
        </w:rPr>
        <w:t xml:space="preserve"> 2001, Ch. 2, (4, 5), 6</w:t>
      </w:r>
    </w:p>
    <w:p w14:paraId="79EF116A"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p>
    <w:p w14:paraId="637C024C" w14:textId="77777777" w:rsidR="006120C5" w:rsidRPr="006120C5" w:rsidRDefault="006120C5" w:rsidP="006120C5">
      <w:pPr>
        <w:suppressAutoHyphens/>
        <w:autoSpaceDE/>
        <w:autoSpaceDN/>
        <w:adjustRightInd/>
        <w:rPr>
          <w:rFonts w:ascii="Times New Roman" w:eastAsia="Times New Roman" w:hAnsi="Times New Roman" w:cs="Times New Roman"/>
          <w:i/>
          <w:iCs/>
          <w:sz w:val="22"/>
          <w:szCs w:val="22"/>
          <w:lang w:eastAsia="ar-SA"/>
        </w:rPr>
      </w:pPr>
      <w:r w:rsidRPr="006120C5">
        <w:rPr>
          <w:rFonts w:ascii="Times New Roman" w:eastAsia="Times New Roman" w:hAnsi="Times New Roman" w:cs="Times New Roman"/>
          <w:i/>
          <w:iCs/>
          <w:sz w:val="22"/>
          <w:szCs w:val="22"/>
          <w:lang w:eastAsia="ar-SA"/>
        </w:rPr>
        <w:t>Assignment #4 (Due Nov 10)</w:t>
      </w:r>
    </w:p>
    <w:p w14:paraId="277101F1" w14:textId="77777777" w:rsidR="006120C5" w:rsidRPr="006120C5" w:rsidRDefault="006120C5" w:rsidP="006120C5">
      <w:pPr>
        <w:suppressAutoHyphens/>
        <w:autoSpaceDE/>
        <w:autoSpaceDN/>
        <w:adjustRightInd/>
        <w:rPr>
          <w:rFonts w:ascii="Times New Roman" w:eastAsia="Times New Roman" w:hAnsi="Times New Roman" w:cs="Times New Roman"/>
          <w:i/>
          <w:iCs/>
          <w:sz w:val="22"/>
          <w:szCs w:val="22"/>
          <w:lang w:eastAsia="ar-SA"/>
        </w:rPr>
      </w:pPr>
      <w:r w:rsidRPr="006120C5">
        <w:rPr>
          <w:rFonts w:ascii="Times New Roman" w:eastAsia="Times New Roman" w:hAnsi="Times New Roman" w:cs="Times New Roman"/>
          <w:i/>
          <w:iCs/>
          <w:sz w:val="22"/>
          <w:szCs w:val="22"/>
          <w:lang w:eastAsia="ar-SA"/>
        </w:rPr>
        <w:t>Note: Midterm break period Nov 9-11</w:t>
      </w:r>
    </w:p>
    <w:p w14:paraId="35643658" w14:textId="77777777" w:rsidR="006120C5" w:rsidRPr="006120C5" w:rsidRDefault="006120C5" w:rsidP="006120C5">
      <w:pPr>
        <w:suppressAutoHyphens/>
        <w:autoSpaceDE/>
        <w:autoSpaceDN/>
        <w:adjustRightInd/>
        <w:rPr>
          <w:rFonts w:ascii="Times New Roman" w:eastAsia="Times New Roman" w:hAnsi="Times New Roman" w:cs="Times New Roman"/>
          <w:i/>
          <w:iCs/>
          <w:sz w:val="22"/>
          <w:szCs w:val="22"/>
          <w:lang w:eastAsia="ar-SA"/>
        </w:rPr>
      </w:pPr>
    </w:p>
    <w:p w14:paraId="6085A5DC" w14:textId="4287C003" w:rsidR="006120C5" w:rsidRPr="006120C5" w:rsidRDefault="006120C5" w:rsidP="006120C5">
      <w:pPr>
        <w:numPr>
          <w:ilvl w:val="0"/>
          <w:numId w:val="38"/>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 xml:space="preserve">When food firms sell their product to different consumers at different prices, does that help or hurt consumers? Does it affect farmers?  </w:t>
      </w:r>
      <w:r w:rsidRPr="006120C5">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18</w:t>
      </w:r>
    </w:p>
    <w:p w14:paraId="0238C53D" w14:textId="6CDE16D1" w:rsidR="006120C5" w:rsidRPr="006120C5" w:rsidRDefault="006120C5" w:rsidP="006120C5">
      <w:pPr>
        <w:suppressAutoHyphens/>
        <w:autoSpaceDE/>
        <w:autoSpaceDN/>
        <w:adjustRightInd/>
        <w:ind w:left="720" w:firstLine="720"/>
        <w:rPr>
          <w:rFonts w:ascii="Garamond" w:eastAsia="Times New Roman" w:hAnsi="Garamond" w:cs="Times New Roman"/>
          <w:i/>
          <w:iCs/>
          <w:sz w:val="22"/>
          <w:szCs w:val="22"/>
          <w:lang w:eastAsia="ar-SA"/>
        </w:rPr>
      </w:pPr>
      <w:r w:rsidRPr="006120C5">
        <w:rPr>
          <w:rFonts w:ascii="Garamond" w:eastAsia="Times New Roman" w:hAnsi="Garamond" w:cs="Times New Roman"/>
          <w:i/>
          <w:iCs/>
          <w:sz w:val="22"/>
          <w:szCs w:val="22"/>
          <w:lang w:eastAsia="ar-SA"/>
        </w:rPr>
        <w:t>Exercise of Food Market Power: price discrimination.</w:t>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002807F7">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1</w:t>
      </w:r>
    </w:p>
    <w:p w14:paraId="56F3603E" w14:textId="3E6ECD69" w:rsidR="006120C5" w:rsidRPr="006120C5" w:rsidRDefault="006120C5" w:rsidP="006120C5">
      <w:pPr>
        <w:numPr>
          <w:ilvl w:val="0"/>
          <w:numId w:val="38"/>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 xml:space="preserve">Does Canada have a farm monopoly? Dairy prices </w:t>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19-21</w:t>
      </w:r>
      <w:r w:rsidR="002807F7">
        <w:rPr>
          <w:rFonts w:ascii="Garamond" w:eastAsia="Times New Roman" w:hAnsi="Garamond" w:cs="Times New Roman"/>
          <w:sz w:val="22"/>
          <w:szCs w:val="22"/>
          <w:lang w:eastAsia="ar-SA"/>
        </w:rPr>
        <w:t>. Nov 21-28</w:t>
      </w:r>
    </w:p>
    <w:p w14:paraId="51C0155F" w14:textId="49E08720" w:rsidR="006120C5" w:rsidRPr="006120C5" w:rsidRDefault="006120C5" w:rsidP="006120C5">
      <w:pPr>
        <w:suppressAutoHyphens/>
        <w:autoSpaceDE/>
        <w:autoSpaceDN/>
        <w:adjustRightInd/>
        <w:ind w:left="720" w:firstLine="720"/>
        <w:rPr>
          <w:rFonts w:ascii="Garamond" w:eastAsia="Times New Roman" w:hAnsi="Garamond" w:cs="Times New Roman"/>
          <w:i/>
          <w:iCs/>
          <w:sz w:val="22"/>
          <w:szCs w:val="22"/>
          <w:lang w:eastAsia="ar-SA"/>
        </w:rPr>
      </w:pPr>
      <w:r w:rsidRPr="006120C5">
        <w:rPr>
          <w:rFonts w:ascii="Garamond" w:eastAsia="Times New Roman" w:hAnsi="Garamond" w:cs="Times New Roman"/>
          <w:i/>
          <w:iCs/>
          <w:sz w:val="22"/>
          <w:szCs w:val="22"/>
          <w:lang w:eastAsia="ar-SA"/>
        </w:rPr>
        <w:t xml:space="preserve">Monopoly, Supply Management </w:t>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002807F7">
        <w:rPr>
          <w:rFonts w:ascii="Garamond" w:eastAsia="Times New Roman" w:hAnsi="Garamond" w:cs="Times New Roman"/>
          <w:i/>
          <w:iCs/>
          <w:sz w:val="22"/>
          <w:szCs w:val="22"/>
          <w:lang w:eastAsia="ar-SA"/>
        </w:rPr>
        <w:tab/>
      </w:r>
      <w:r w:rsidR="002807F7">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r>
      <w:r w:rsidRPr="006120C5">
        <w:rPr>
          <w:rFonts w:ascii="Garamond" w:eastAsia="Times New Roman" w:hAnsi="Garamond" w:cs="Times New Roman"/>
          <w:i/>
          <w:iCs/>
          <w:sz w:val="22"/>
          <w:szCs w:val="22"/>
          <w:lang w:eastAsia="ar-SA"/>
        </w:rPr>
        <w:tab/>
        <w:t>3</w:t>
      </w:r>
    </w:p>
    <w:p w14:paraId="5100CF1A"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p>
    <w:p w14:paraId="2716005F" w14:textId="77777777" w:rsidR="006120C5" w:rsidRPr="006120C5" w:rsidRDefault="006120C5" w:rsidP="006120C5">
      <w:pPr>
        <w:suppressAutoHyphens/>
        <w:autoSpaceDE/>
        <w:autoSpaceDN/>
        <w:adjustRightInd/>
        <w:rPr>
          <w:rFonts w:ascii="Garamond" w:eastAsia="Times New Roman" w:hAnsi="Garamond" w:cs="Times New Roman"/>
          <w:i/>
          <w:sz w:val="22"/>
          <w:szCs w:val="22"/>
          <w:lang w:eastAsia="ar-SA"/>
        </w:rPr>
      </w:pPr>
      <w:r w:rsidRPr="006120C5">
        <w:rPr>
          <w:rFonts w:ascii="Garamond" w:eastAsia="Times New Roman" w:hAnsi="Garamond" w:cs="Times New Roman"/>
          <w:i/>
          <w:sz w:val="22"/>
          <w:szCs w:val="22"/>
          <w:lang w:eastAsia="ar-SA"/>
        </w:rPr>
        <w:t>Assignment #5 (Due Nov28)</w:t>
      </w:r>
    </w:p>
    <w:p w14:paraId="121913E2"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p>
    <w:p w14:paraId="671C70A2" w14:textId="77777777" w:rsidR="006120C5" w:rsidRPr="006120C5" w:rsidRDefault="006120C5" w:rsidP="006120C5">
      <w:pPr>
        <w:suppressAutoHyphens/>
        <w:autoSpaceDE/>
        <w:autoSpaceDN/>
        <w:adjustRightInd/>
        <w:rPr>
          <w:rFonts w:ascii="Times New Roman" w:eastAsia="Times New Roman" w:hAnsi="Times New Roman" w:cs="Times New Roman"/>
          <w:sz w:val="28"/>
          <w:szCs w:val="28"/>
          <w:lang w:eastAsia="ar-SA"/>
        </w:rPr>
      </w:pPr>
      <w:r w:rsidRPr="006120C5">
        <w:rPr>
          <w:rFonts w:ascii="Times New Roman" w:eastAsia="Times New Roman" w:hAnsi="Times New Roman" w:cs="Times New Roman"/>
          <w:sz w:val="24"/>
          <w:szCs w:val="24"/>
          <w:highlight w:val="green"/>
          <w:lang w:eastAsia="ar-SA"/>
        </w:rPr>
        <w:t>Futures  Markets</w:t>
      </w:r>
    </w:p>
    <w:p w14:paraId="4919E525" w14:textId="74132616" w:rsidR="006120C5" w:rsidRPr="006120C5" w:rsidRDefault="006120C5" w:rsidP="006120C5">
      <w:pPr>
        <w:numPr>
          <w:ilvl w:val="0"/>
          <w:numId w:val="38"/>
        </w:numPr>
        <w:suppressAutoHyphens/>
        <w:autoSpaceDE/>
        <w:autoSpaceDN/>
        <w:adjustRightInd/>
        <w:contextualSpacing/>
        <w:rPr>
          <w:rFonts w:ascii="Garamond" w:eastAsia="Times New Roman" w:hAnsi="Garamond" w:cs="Times New Roman"/>
          <w:sz w:val="22"/>
          <w:szCs w:val="22"/>
          <w:lang w:eastAsia="ar-SA"/>
        </w:rPr>
      </w:pPr>
      <w:r w:rsidRPr="006120C5">
        <w:rPr>
          <w:rFonts w:ascii="Garamond" w:eastAsia="Times New Roman" w:hAnsi="Garamond" w:cs="Times New Roman"/>
          <w:sz w:val="22"/>
          <w:szCs w:val="22"/>
          <w:lang w:eastAsia="ar-SA"/>
        </w:rPr>
        <w:t xml:space="preserve">Futures Markets </w:t>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(Lec 22-23)</w:t>
      </w:r>
      <w:r w:rsidR="002807F7">
        <w:rPr>
          <w:rFonts w:ascii="Garamond" w:eastAsia="Times New Roman" w:hAnsi="Garamond" w:cs="Times New Roman"/>
          <w:sz w:val="22"/>
          <w:szCs w:val="22"/>
          <w:lang w:eastAsia="ar-SA"/>
        </w:rPr>
        <w:t xml:space="preserve">. </w:t>
      </w:r>
      <w:r w:rsidRPr="006120C5">
        <w:rPr>
          <w:rFonts w:ascii="Garamond" w:eastAsia="Times New Roman" w:hAnsi="Garamond" w:cs="Times New Roman"/>
          <w:sz w:val="22"/>
          <w:szCs w:val="22"/>
          <w:lang w:eastAsia="ar-SA"/>
        </w:rPr>
        <w:t>Nov 30, Dec 5</w:t>
      </w:r>
      <w:r w:rsidRPr="006120C5">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ab/>
      </w:r>
      <w:r w:rsidRPr="006120C5">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002807F7">
        <w:rPr>
          <w:rFonts w:ascii="Garamond" w:eastAsia="Times New Roman" w:hAnsi="Garamond" w:cs="Times New Roman"/>
          <w:sz w:val="22"/>
          <w:szCs w:val="22"/>
          <w:lang w:eastAsia="ar-SA"/>
        </w:rPr>
        <w:tab/>
      </w:r>
      <w:r w:rsidRPr="006120C5">
        <w:rPr>
          <w:rFonts w:ascii="Garamond" w:eastAsia="Times New Roman" w:hAnsi="Garamond" w:cs="Times New Roman"/>
          <w:i/>
          <w:iCs/>
          <w:sz w:val="22"/>
          <w:szCs w:val="22"/>
          <w:lang w:eastAsia="ar-SA"/>
        </w:rPr>
        <w:t>2</w:t>
      </w:r>
    </w:p>
    <w:p w14:paraId="0178A4AC" w14:textId="77777777" w:rsidR="006120C5" w:rsidRPr="006120C5" w:rsidRDefault="006120C5" w:rsidP="006120C5">
      <w:pPr>
        <w:suppressAutoHyphens/>
        <w:autoSpaceDE/>
        <w:autoSpaceDN/>
        <w:adjustRightInd/>
        <w:rPr>
          <w:rFonts w:ascii="Garamond" w:eastAsia="Times New Roman" w:hAnsi="Garamond" w:cs="Times New Roman"/>
          <w:sz w:val="22"/>
          <w:szCs w:val="22"/>
          <w:lang w:eastAsia="ar-SA"/>
        </w:rPr>
      </w:pPr>
    </w:p>
    <w:p w14:paraId="49849D70" w14:textId="1DA91A59" w:rsidR="006120C5" w:rsidRDefault="006120C5" w:rsidP="006120C5">
      <w:pPr>
        <w:suppressAutoHyphens/>
        <w:autoSpaceDE/>
        <w:autoSpaceDN/>
        <w:adjustRightInd/>
        <w:rPr>
          <w:rFonts w:ascii="Garamond" w:eastAsia="Times New Roman" w:hAnsi="Garamond" w:cs="Times New Roman"/>
          <w:i/>
          <w:iCs/>
          <w:sz w:val="22"/>
          <w:szCs w:val="22"/>
          <w:lang w:eastAsia="ar-SA"/>
        </w:rPr>
      </w:pPr>
      <w:r w:rsidRPr="002807F7">
        <w:rPr>
          <w:rFonts w:ascii="Garamond" w:eastAsia="Times New Roman" w:hAnsi="Garamond" w:cs="Times New Roman"/>
          <w:i/>
          <w:iCs/>
          <w:sz w:val="22"/>
          <w:szCs w:val="22"/>
          <w:lang w:eastAsia="ar-SA"/>
        </w:rPr>
        <w:t>Final Exam: December</w:t>
      </w:r>
    </w:p>
    <w:p w14:paraId="7B6481A6" w14:textId="198F4AA1" w:rsidR="002807F7" w:rsidRDefault="002807F7" w:rsidP="006120C5">
      <w:pPr>
        <w:suppressAutoHyphens/>
        <w:autoSpaceDE/>
        <w:autoSpaceDN/>
        <w:adjustRightInd/>
        <w:rPr>
          <w:rFonts w:ascii="Garamond" w:eastAsia="Times New Roman" w:hAnsi="Garamond" w:cs="Times New Roman"/>
          <w:i/>
          <w:iCs/>
          <w:sz w:val="22"/>
          <w:szCs w:val="22"/>
          <w:lang w:eastAsia="ar-SA"/>
        </w:rPr>
      </w:pPr>
    </w:p>
    <w:p w14:paraId="292EBA17" w14:textId="77777777" w:rsidR="002807F7" w:rsidRPr="002807F7" w:rsidRDefault="002807F7" w:rsidP="006120C5">
      <w:pPr>
        <w:suppressAutoHyphens/>
        <w:autoSpaceDE/>
        <w:autoSpaceDN/>
        <w:adjustRightInd/>
        <w:rPr>
          <w:rFonts w:ascii="Garamond" w:eastAsia="Times New Roman" w:hAnsi="Garamond" w:cs="Times New Roman"/>
          <w:i/>
          <w:iCs/>
          <w:sz w:val="22"/>
          <w:szCs w:val="22"/>
          <w:lang w:eastAsia="ar-SA"/>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52"/>
      </w:tblGrid>
      <w:tr w:rsidR="00D9645E" w:rsidRPr="00C227D4" w14:paraId="0F91C49D" w14:textId="77777777" w:rsidTr="003B7F5A">
        <w:trPr>
          <w:trHeight w:val="284"/>
        </w:trPr>
        <w:tc>
          <w:tcPr>
            <w:tcW w:w="9552" w:type="dxa"/>
            <w:tcBorders>
              <w:top w:val="single" w:sz="4" w:space="0" w:color="auto"/>
              <w:left w:val="nil"/>
              <w:bottom w:val="nil"/>
            </w:tcBorders>
            <w:shd w:val="clear" w:color="auto" w:fill="E7E6E6" w:themeFill="background2"/>
            <w:vAlign w:val="center"/>
          </w:tcPr>
          <w:bookmarkEnd w:id="0"/>
          <w:p w14:paraId="0B748151" w14:textId="62AD892F" w:rsidR="00D9645E" w:rsidRPr="00C227D4" w:rsidRDefault="00074DA9" w:rsidP="003B7F5A">
            <w:pPr>
              <w:tabs>
                <w:tab w:val="left" w:pos="2876"/>
              </w:tabs>
              <w:rPr>
                <w:rFonts w:asciiTheme="minorHAnsi" w:hAnsiTheme="minorHAnsi" w:cstheme="minorHAnsi"/>
                <w:b/>
                <w:bCs/>
              </w:rPr>
            </w:pPr>
            <w:r>
              <w:rPr>
                <w:rFonts w:asciiTheme="minorHAnsi" w:hAnsiTheme="minorHAnsi" w:cstheme="minorHAnsi"/>
                <w:b/>
                <w:bCs/>
              </w:rPr>
              <w:lastRenderedPageBreak/>
              <w:t xml:space="preserve">TEXTBOOK &amp; </w:t>
            </w:r>
            <w:r w:rsidR="00D9645E">
              <w:rPr>
                <w:rFonts w:asciiTheme="minorHAnsi" w:hAnsiTheme="minorHAnsi" w:cstheme="minorHAnsi"/>
                <w:b/>
                <w:bCs/>
              </w:rPr>
              <w:t>SELECTED READINGS</w:t>
            </w:r>
          </w:p>
        </w:tc>
      </w:tr>
    </w:tbl>
    <w:p w14:paraId="4858EC44" w14:textId="6F926827" w:rsidR="00074DA9" w:rsidRDefault="00074DA9" w:rsidP="00D60A2A">
      <w:pPr>
        <w:rPr>
          <w:rFonts w:asciiTheme="minorHAnsi" w:hAnsiTheme="minorHAnsi"/>
        </w:rPr>
      </w:pPr>
      <w:bookmarkStart w:id="1" w:name="_Hlk112774840"/>
      <w:r w:rsidRPr="00074DA9">
        <w:rPr>
          <w:rFonts w:asciiTheme="minorHAnsi" w:hAnsiTheme="minorHAnsi"/>
        </w:rPr>
        <w:t>No single course textbook.  Various readings will be assigned on a topic-by-topic basis. Most heavily used base readings are:</w:t>
      </w:r>
    </w:p>
    <w:p w14:paraId="6F920274" w14:textId="77777777" w:rsidR="00074DA9" w:rsidRPr="00074DA9" w:rsidRDefault="00074DA9" w:rsidP="00074DA9">
      <w:pPr>
        <w:rPr>
          <w:rFonts w:asciiTheme="minorHAnsi" w:hAnsiTheme="minorHAnsi"/>
        </w:rPr>
      </w:pPr>
      <w:r w:rsidRPr="00074DA9">
        <w:rPr>
          <w:rFonts w:asciiTheme="minorHAnsi" w:hAnsiTheme="minorHAnsi"/>
        </w:rPr>
        <w:t xml:space="preserve">R. Schrimper, Economics of Agricultural Markets, Prentice Hall 2001; HD1433 .S37 2001 </w:t>
      </w:r>
    </w:p>
    <w:p w14:paraId="4F751719" w14:textId="77777777" w:rsidR="00074DA9" w:rsidRPr="00074DA9" w:rsidRDefault="00074DA9" w:rsidP="00074DA9">
      <w:pPr>
        <w:rPr>
          <w:rFonts w:asciiTheme="minorHAnsi" w:hAnsiTheme="minorHAnsi"/>
        </w:rPr>
      </w:pPr>
      <w:r w:rsidRPr="00074DA9">
        <w:rPr>
          <w:rFonts w:asciiTheme="minorHAnsi" w:hAnsiTheme="minorHAnsi"/>
        </w:rPr>
        <w:t>(on reserve in Koerner and Woodward Library.</w:t>
      </w:r>
    </w:p>
    <w:p w14:paraId="5A03F6C4" w14:textId="5F2C6829" w:rsidR="00074DA9" w:rsidRPr="00074DA9" w:rsidRDefault="00074DA9" w:rsidP="00074DA9">
      <w:pPr>
        <w:rPr>
          <w:rFonts w:asciiTheme="minorHAnsi" w:hAnsiTheme="minorHAnsi"/>
        </w:rPr>
      </w:pPr>
      <w:r w:rsidRPr="00074DA9">
        <w:rPr>
          <w:rFonts w:asciiTheme="minorHAnsi" w:hAnsiTheme="minorHAnsi"/>
        </w:rPr>
        <w:t>Alex McCalla and Tim Josling, Agricultural Policies and World Markets, Macmillan, 1985</w:t>
      </w:r>
    </w:p>
    <w:p w14:paraId="651EB17D" w14:textId="628A90DD" w:rsidR="00074DA9" w:rsidRDefault="00074DA9" w:rsidP="00074DA9">
      <w:pPr>
        <w:rPr>
          <w:rFonts w:asciiTheme="minorHAnsi" w:hAnsiTheme="minorHAnsi"/>
        </w:rPr>
      </w:pPr>
      <w:r w:rsidRPr="00074DA9">
        <w:rPr>
          <w:rFonts w:asciiTheme="minorHAnsi" w:hAnsiTheme="minorHAnsi"/>
        </w:rPr>
        <w:t>(on reserve in Koerner and Woodward Library, 3 copies available @2hrs).</w:t>
      </w:r>
    </w:p>
    <w:p w14:paraId="658C0504" w14:textId="6DD729EF" w:rsidR="00074DA9" w:rsidRDefault="00074DA9" w:rsidP="00074DA9">
      <w:pPr>
        <w:rPr>
          <w:rFonts w:asciiTheme="minorHAnsi" w:hAnsiTheme="minorHAnsi"/>
        </w:rPr>
      </w:pPr>
      <w:r w:rsidRPr="00074DA9">
        <w:rPr>
          <w:rFonts w:asciiTheme="minorHAnsi" w:hAnsiTheme="minorHAnsi"/>
        </w:rPr>
        <w:t>C.Peter Timmer, Scott Pearson, and W.Falcon, Food Market Analysis, ch. 4</w:t>
      </w:r>
    </w:p>
    <w:p w14:paraId="63CD8DE7" w14:textId="0912AC8A" w:rsidR="00074DA9" w:rsidRDefault="00074DA9" w:rsidP="00074DA9">
      <w:pPr>
        <w:rPr>
          <w:rFonts w:asciiTheme="minorHAnsi" w:hAnsiTheme="minorHAnsi"/>
        </w:rPr>
      </w:pPr>
      <w:r w:rsidRPr="00074DA9">
        <w:rPr>
          <w:rFonts w:asciiTheme="minorHAnsi" w:hAnsiTheme="minorHAnsi"/>
        </w:rPr>
        <w:t>Other shorter readings assigned periodically, plus links to data sources.</w:t>
      </w:r>
    </w:p>
    <w:p w14:paraId="2C71D42B" w14:textId="77777777" w:rsidR="002807F7" w:rsidRDefault="002807F7" w:rsidP="00074DA9">
      <w:pPr>
        <w:rPr>
          <w:rFonts w:asciiTheme="minorHAnsi" w:hAnsiTheme="minorHAnsi"/>
        </w:rPr>
      </w:pPr>
    </w:p>
    <w:bookmarkEnd w:id="1"/>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60"/>
      </w:tblGrid>
      <w:tr w:rsidR="00476FBB" w:rsidRPr="00C227D4" w14:paraId="516A4D6C" w14:textId="77777777" w:rsidTr="00F8117D">
        <w:trPr>
          <w:trHeight w:val="284"/>
        </w:trPr>
        <w:tc>
          <w:tcPr>
            <w:tcW w:w="9360" w:type="dxa"/>
            <w:tcBorders>
              <w:top w:val="single" w:sz="12" w:space="0" w:color="2E74B5" w:themeColor="accent1" w:themeShade="BF"/>
              <w:bottom w:val="nil"/>
            </w:tcBorders>
            <w:shd w:val="clear" w:color="auto" w:fill="E7E6E6" w:themeFill="background2"/>
            <w:vAlign w:val="center"/>
          </w:tcPr>
          <w:p w14:paraId="75A4E175" w14:textId="15668275" w:rsidR="00476FBB" w:rsidRPr="00C227D4" w:rsidRDefault="00B83BD5" w:rsidP="004F05F6">
            <w:pPr>
              <w:tabs>
                <w:tab w:val="left" w:pos="2876"/>
              </w:tabs>
              <w:rPr>
                <w:rFonts w:asciiTheme="minorHAnsi" w:hAnsiTheme="minorHAnsi" w:cstheme="minorHAnsi"/>
                <w:b/>
                <w:bCs/>
              </w:rPr>
            </w:pPr>
            <w:r>
              <w:rPr>
                <w:rFonts w:asciiTheme="minorHAnsi" w:hAnsiTheme="minorHAnsi" w:cstheme="minorHAnsi"/>
              </w:rPr>
              <w:br w:type="page"/>
            </w:r>
            <w:r>
              <w:rPr>
                <w:rFonts w:asciiTheme="minorHAnsi" w:hAnsiTheme="minorHAnsi" w:cstheme="minorHAnsi"/>
                <w:b/>
                <w:bCs/>
              </w:rPr>
              <w:t>UNIVERSITY POLICIES</w:t>
            </w:r>
          </w:p>
        </w:tc>
      </w:tr>
      <w:tr w:rsidR="00476FBB" w:rsidRPr="00C227D4" w14:paraId="21214378" w14:textId="77777777" w:rsidTr="006120C5">
        <w:trPr>
          <w:trHeight w:val="2261"/>
        </w:trPr>
        <w:tc>
          <w:tcPr>
            <w:tcW w:w="9360" w:type="dxa"/>
            <w:tcBorders>
              <w:top w:val="nil"/>
              <w:bottom w:val="nil"/>
            </w:tcBorders>
            <w:vAlign w:val="center"/>
          </w:tcPr>
          <w:p w14:paraId="535C22D8" w14:textId="77777777" w:rsidR="00B83BD5" w:rsidRPr="00B83BD5" w:rsidRDefault="00B83BD5" w:rsidP="00B83BD5">
            <w:pPr>
              <w:spacing w:after="120"/>
              <w:ind w:right="284"/>
              <w:rPr>
                <w:rFonts w:asciiTheme="minorHAnsi" w:hAnsiTheme="minorHAnsi" w:cstheme="minorHAnsi"/>
              </w:rPr>
            </w:pPr>
            <w:r w:rsidRPr="00B83BD5">
              <w:rPr>
                <w:rFonts w:asciiTheme="minorHAnsi" w:hAnsiTheme="minorHAnsi"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63337037" w14:textId="786AD18D" w:rsidR="00B83BD5" w:rsidRDefault="00B83BD5" w:rsidP="009C7D4D">
            <w:pPr>
              <w:pStyle w:val="NormalWeb"/>
              <w:spacing w:before="240" w:beforeAutospacing="0" w:after="0" w:afterAutospacing="0"/>
              <w:rPr>
                <w:rStyle w:val="Strong"/>
                <w:sz w:val="20"/>
                <w:szCs w:val="20"/>
              </w:rPr>
            </w:pPr>
            <w:r w:rsidRPr="00B83BD5">
              <w:rPr>
                <w:rFonts w:asciiTheme="minorHAnsi" w:hAnsiTheme="minorHAnsi" w:cstheme="minorHAnsi"/>
                <w:sz w:val="20"/>
                <w:szCs w:val="20"/>
              </w:rPr>
              <w:t>Details of the policies and how to access support are available</w:t>
            </w:r>
            <w:r w:rsidRPr="00B83BD5">
              <w:rPr>
                <w:rFonts w:asciiTheme="minorHAnsi" w:hAnsiTheme="minorHAnsi" w:cstheme="minorHAnsi"/>
                <w:b/>
                <w:sz w:val="20"/>
                <w:szCs w:val="20"/>
              </w:rPr>
              <w:t xml:space="preserve"> </w:t>
            </w:r>
            <w:r w:rsidRPr="00B83BD5">
              <w:rPr>
                <w:rFonts w:asciiTheme="minorHAnsi" w:hAnsiTheme="minorHAnsi" w:cstheme="minorHAnsi"/>
                <w:sz w:val="20"/>
                <w:szCs w:val="20"/>
              </w:rPr>
              <w:t>on</w:t>
            </w:r>
            <w:r w:rsidRPr="00B83BD5">
              <w:rPr>
                <w:rFonts w:asciiTheme="minorHAnsi" w:hAnsiTheme="minorHAnsi" w:cstheme="minorHAnsi"/>
                <w:b/>
                <w:sz w:val="20"/>
                <w:szCs w:val="20"/>
              </w:rPr>
              <w:t xml:space="preserve"> </w:t>
            </w:r>
            <w:hyperlink r:id="rId9" w:history="1">
              <w:r w:rsidRPr="00B83BD5">
                <w:rPr>
                  <w:rStyle w:val="Hyperlink"/>
                  <w:rFonts w:asciiTheme="minorHAnsi" w:hAnsiTheme="minorHAnsi" w:cstheme="minorHAnsi"/>
                  <w:b/>
                  <w:sz w:val="20"/>
                  <w:szCs w:val="20"/>
                </w:rPr>
                <w:t>the UBC Senate website</w:t>
              </w:r>
            </w:hyperlink>
            <w:r w:rsidRPr="00B83BD5">
              <w:rPr>
                <w:rFonts w:asciiTheme="minorHAnsi" w:hAnsiTheme="minorHAnsi" w:cstheme="minorHAnsi"/>
                <w:b/>
                <w:sz w:val="20"/>
                <w:szCs w:val="20"/>
              </w:rPr>
              <w:t>.</w:t>
            </w:r>
          </w:p>
          <w:p w14:paraId="6A9F1F3F" w14:textId="5C4521ED" w:rsidR="001A6743" w:rsidRPr="00C227D4" w:rsidRDefault="00476FBB" w:rsidP="009C7D4D">
            <w:pPr>
              <w:pStyle w:val="NormalWeb"/>
              <w:spacing w:before="240" w:beforeAutospacing="0" w:after="0" w:afterAutospacing="0"/>
              <w:rPr>
                <w:rStyle w:val="Strong"/>
                <w:sz w:val="20"/>
                <w:szCs w:val="20"/>
              </w:rPr>
            </w:pPr>
            <w:r w:rsidRPr="00C227D4">
              <w:rPr>
                <w:rStyle w:val="Strong"/>
                <w:sz w:val="20"/>
                <w:szCs w:val="20"/>
              </w:rPr>
              <w:t>Respectfulness in the Classroom</w:t>
            </w:r>
          </w:p>
          <w:p w14:paraId="59CA19CB" w14:textId="34F61877" w:rsidR="00476FBB" w:rsidRPr="00C227D4" w:rsidRDefault="00476FBB" w:rsidP="009C7D4D">
            <w:pPr>
              <w:pStyle w:val="NormalWeb"/>
              <w:spacing w:before="0" w:beforeAutospacing="0"/>
              <w:rPr>
                <w:rFonts w:asciiTheme="minorHAnsi" w:hAnsiTheme="minorHAnsi" w:cstheme="minorHAnsi"/>
                <w:sz w:val="20"/>
                <w:szCs w:val="20"/>
              </w:rPr>
            </w:pPr>
            <w:r w:rsidRPr="00C227D4">
              <w:rPr>
                <w:rFonts w:asciiTheme="minorHAnsi" w:hAnsiTheme="minorHAnsi" w:cstheme="minorHAnsi"/>
                <w:sz w:val="20"/>
                <w:szCs w:val="20"/>
              </w:rPr>
              <w:t>Students are expected to be respectful of their colleagues at all times, including faculty, staff and peers. This means being attentive and conscious of words and actions and their impact on others, listening to people with an open mind, treating all community members equally and understanding diversity. Students who act disrespectfully toward others will be asked to leave the class and be marked as absent for the day. They may also be removed from a team, lose credit for in-class assessments and activities, or be asked to complete a group assignment individually. </w:t>
            </w:r>
          </w:p>
          <w:p w14:paraId="394C799B" w14:textId="77777777" w:rsidR="00476FBB" w:rsidRPr="00C227D4" w:rsidRDefault="00476FBB" w:rsidP="009C7D4D">
            <w:pPr>
              <w:pStyle w:val="NormalWeb"/>
              <w:spacing w:before="0" w:beforeAutospacing="0" w:after="0" w:afterAutospacing="0"/>
              <w:rPr>
                <w:rFonts w:asciiTheme="minorHAnsi" w:hAnsiTheme="minorHAnsi" w:cstheme="minorHAnsi"/>
                <w:sz w:val="20"/>
                <w:szCs w:val="20"/>
              </w:rPr>
            </w:pPr>
            <w:r w:rsidRPr="00C227D4">
              <w:rPr>
                <w:rStyle w:val="Strong"/>
                <w:sz w:val="20"/>
                <w:szCs w:val="20"/>
              </w:rPr>
              <w:t>Respect for Equity, Diversity, and Inclusion</w:t>
            </w:r>
            <w:r w:rsidRPr="00C227D4">
              <w:rPr>
                <w:rFonts w:asciiTheme="minorHAnsi" w:hAnsiTheme="minorHAnsi" w:cstheme="minorHAnsi"/>
                <w:sz w:val="20"/>
                <w:szCs w:val="20"/>
              </w:rPr>
              <w:t> </w:t>
            </w:r>
          </w:p>
          <w:p w14:paraId="2377659F" w14:textId="422D99A0" w:rsidR="00124FF8" w:rsidRPr="00C227D4" w:rsidRDefault="00B83BD5" w:rsidP="009C7D4D">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We </w:t>
            </w:r>
            <w:r w:rsidR="00476FBB" w:rsidRPr="00C227D4">
              <w:rPr>
                <w:rFonts w:asciiTheme="minorHAnsi" w:hAnsiTheme="minorHAnsi" w:cstheme="minorHAnsi"/>
                <w:sz w:val="20"/>
                <w:szCs w:val="20"/>
              </w:rPr>
              <w:t>strive to promote an intellectual community that is enhanced by diversity along various dimensions including status as a First Nation, Métis, Inuit, or Indigenous person, race, ethnicity, gender identity, sexual orientation, religion, political beliefs, social class, and/or disability. It is critical that students from diverse backgrounds and perspectives be valued in and well-served by their courses. Furthermore, the diversity that students bring to the classroom should be viewed as a resource, benefit, and source of strength for your learning experience. It is expected that all students and members of our community conduct themselves with empathy and respect for others.  </w:t>
            </w:r>
          </w:p>
          <w:p w14:paraId="47513379" w14:textId="77777777" w:rsidR="00124FF8" w:rsidRPr="00C227D4" w:rsidRDefault="00124FF8" w:rsidP="009C7D4D">
            <w:pPr>
              <w:pStyle w:val="NormalWeb"/>
              <w:spacing w:before="0" w:beforeAutospacing="0" w:after="0" w:afterAutospacing="0"/>
              <w:rPr>
                <w:rStyle w:val="Strong"/>
                <w:b w:val="0"/>
                <w:bCs w:val="0"/>
                <w:sz w:val="20"/>
                <w:szCs w:val="20"/>
              </w:rPr>
            </w:pPr>
          </w:p>
          <w:p w14:paraId="05F8E7ED" w14:textId="77777777" w:rsidR="00476FBB" w:rsidRPr="00C227D4" w:rsidRDefault="00476FBB" w:rsidP="009C7D4D">
            <w:pPr>
              <w:pStyle w:val="NormalWeb"/>
              <w:spacing w:before="0" w:beforeAutospacing="0" w:after="0" w:afterAutospacing="0"/>
              <w:rPr>
                <w:rFonts w:asciiTheme="minorHAnsi" w:hAnsiTheme="minorHAnsi" w:cstheme="minorHAnsi"/>
                <w:sz w:val="20"/>
                <w:szCs w:val="20"/>
              </w:rPr>
            </w:pPr>
            <w:r w:rsidRPr="00C227D4">
              <w:rPr>
                <w:rStyle w:val="Strong"/>
                <w:sz w:val="20"/>
                <w:szCs w:val="20"/>
              </w:rPr>
              <w:t>Recordings and In-Class Attendance</w:t>
            </w:r>
          </w:p>
          <w:p w14:paraId="38E62D24" w14:textId="4BE77008" w:rsidR="00476FBB" w:rsidRPr="00C227D4" w:rsidRDefault="00476FBB" w:rsidP="009C7D4D">
            <w:pPr>
              <w:pStyle w:val="NormalWeb"/>
              <w:spacing w:before="0" w:beforeAutospacing="0"/>
              <w:rPr>
                <w:rFonts w:asciiTheme="minorHAnsi" w:hAnsiTheme="minorHAnsi" w:cstheme="minorHAnsi"/>
                <w:sz w:val="20"/>
                <w:szCs w:val="20"/>
              </w:rPr>
            </w:pPr>
            <w:r w:rsidRPr="00C227D4">
              <w:rPr>
                <w:rFonts w:asciiTheme="minorHAnsi" w:hAnsiTheme="minorHAnsi" w:cstheme="minorHAnsi"/>
                <w:sz w:val="20"/>
                <w:szCs w:val="20"/>
              </w:rPr>
              <w:t>There is no required distribution of recordings of class. Recording will be provided based upon on the decision of the course instructor. Classes are designed as and are intended to be in-person. Your attendance is expected</w:t>
            </w:r>
            <w:r w:rsidR="00894A2B">
              <w:rPr>
                <w:rFonts w:asciiTheme="minorHAnsi" w:hAnsiTheme="minorHAnsi" w:cstheme="minorHAnsi"/>
                <w:sz w:val="20"/>
                <w:szCs w:val="20"/>
              </w:rPr>
              <w:t xml:space="preserve">. </w:t>
            </w:r>
            <w:r w:rsidRPr="00C227D4">
              <w:rPr>
                <w:rFonts w:asciiTheme="minorHAnsi" w:hAnsiTheme="minorHAnsi" w:cstheme="minorHAnsi"/>
                <w:sz w:val="20"/>
                <w:szCs w:val="20"/>
              </w:rPr>
              <w:t>It is your responsibility to ensure that you have the materials you need for missed classes.</w:t>
            </w:r>
          </w:p>
          <w:p w14:paraId="16823F36" w14:textId="0B27A0CE" w:rsidR="00476FBB" w:rsidRPr="00C227D4" w:rsidRDefault="0013449C" w:rsidP="009C7D4D">
            <w:pPr>
              <w:pStyle w:val="NormalWeb"/>
              <w:spacing w:before="0" w:beforeAutospacing="0" w:after="0" w:afterAutospacing="0"/>
              <w:rPr>
                <w:rFonts w:asciiTheme="minorHAnsi" w:hAnsiTheme="minorHAnsi" w:cstheme="minorHAnsi"/>
                <w:sz w:val="20"/>
                <w:szCs w:val="20"/>
              </w:rPr>
            </w:pPr>
            <w:r w:rsidRPr="00C227D4">
              <w:rPr>
                <w:rStyle w:val="Strong"/>
                <w:sz w:val="20"/>
                <w:szCs w:val="20"/>
              </w:rPr>
              <w:t xml:space="preserve">Writing </w:t>
            </w:r>
            <w:r w:rsidR="00476FBB" w:rsidRPr="00C227D4">
              <w:rPr>
                <w:rStyle w:val="Strong"/>
                <w:sz w:val="20"/>
                <w:szCs w:val="20"/>
              </w:rPr>
              <w:t>Exams</w:t>
            </w:r>
          </w:p>
          <w:p w14:paraId="35908679" w14:textId="3309DE2C" w:rsidR="0013449C" w:rsidRPr="00C227D4" w:rsidRDefault="00476FBB" w:rsidP="009C7D4D">
            <w:pPr>
              <w:pStyle w:val="NormalWeb"/>
              <w:spacing w:before="0" w:beforeAutospacing="0"/>
              <w:rPr>
                <w:rFonts w:asciiTheme="minorHAnsi" w:eastAsiaTheme="majorEastAsia" w:hAnsiTheme="minorHAnsi" w:cstheme="minorHAnsi"/>
                <w:sz w:val="20"/>
                <w:szCs w:val="20"/>
              </w:rPr>
            </w:pPr>
            <w:r w:rsidRPr="00C227D4">
              <w:rPr>
                <w:rFonts w:asciiTheme="minorHAnsi" w:hAnsiTheme="minorHAnsi" w:cstheme="minorHAnsi"/>
                <w:sz w:val="20"/>
                <w:szCs w:val="20"/>
              </w:rPr>
              <w:t xml:space="preserve">All exams </w:t>
            </w:r>
            <w:r w:rsidR="00A849C8" w:rsidRPr="00C227D4">
              <w:rPr>
                <w:rFonts w:asciiTheme="minorHAnsi" w:hAnsiTheme="minorHAnsi" w:cstheme="minorHAnsi"/>
                <w:sz w:val="20"/>
                <w:szCs w:val="20"/>
              </w:rPr>
              <w:t>will</w:t>
            </w:r>
            <w:r w:rsidRPr="00C227D4">
              <w:rPr>
                <w:rFonts w:asciiTheme="minorHAnsi" w:hAnsiTheme="minorHAnsi" w:cstheme="minorHAnsi"/>
                <w:sz w:val="20"/>
                <w:szCs w:val="20"/>
              </w:rPr>
              <w:t xml:space="preserve"> be in-person</w:t>
            </w:r>
            <w:r w:rsidR="0013449C" w:rsidRPr="00C227D4">
              <w:rPr>
                <w:rFonts w:asciiTheme="minorHAnsi" w:hAnsiTheme="minorHAnsi" w:cstheme="minorHAnsi"/>
                <w:sz w:val="20"/>
                <w:szCs w:val="20"/>
              </w:rPr>
              <w:t xml:space="preserve"> and will follow </w:t>
            </w:r>
            <w:r w:rsidR="00CC6F6C">
              <w:rPr>
                <w:rFonts w:asciiTheme="minorHAnsi" w:hAnsiTheme="minorHAnsi" w:cstheme="minorHAnsi"/>
                <w:sz w:val="20"/>
                <w:szCs w:val="20"/>
              </w:rPr>
              <w:t>UBC</w:t>
            </w:r>
            <w:r w:rsidR="0013449C" w:rsidRPr="00C227D4">
              <w:rPr>
                <w:rFonts w:asciiTheme="minorHAnsi" w:hAnsiTheme="minorHAnsi" w:cstheme="minorHAnsi"/>
                <w:sz w:val="20"/>
                <w:szCs w:val="20"/>
              </w:rPr>
              <w:t xml:space="preserve"> exam protocol</w:t>
            </w:r>
            <w:r w:rsidRPr="00C227D4">
              <w:rPr>
                <w:rFonts w:asciiTheme="minorHAnsi" w:hAnsiTheme="minorHAnsi" w:cstheme="minorHAnsi"/>
                <w:sz w:val="20"/>
                <w:szCs w:val="20"/>
              </w:rPr>
              <w:t>.</w:t>
            </w:r>
            <w:r w:rsidR="00124FF8" w:rsidRPr="00C227D4">
              <w:rPr>
                <w:rFonts w:asciiTheme="minorHAnsi" w:hAnsiTheme="minorHAnsi" w:cstheme="minorHAnsi"/>
                <w:sz w:val="20"/>
                <w:szCs w:val="20"/>
              </w:rPr>
              <w:t xml:space="preserve"> </w:t>
            </w:r>
            <w:r w:rsidR="001A6743" w:rsidRPr="00C227D4">
              <w:rPr>
                <w:rFonts w:asciiTheme="minorHAnsi" w:hAnsiTheme="minorHAnsi" w:cstheme="minorHAnsi"/>
                <w:sz w:val="20"/>
                <w:szCs w:val="20"/>
              </w:rPr>
              <w:t>E</w:t>
            </w:r>
            <w:r w:rsidRPr="00C227D4">
              <w:rPr>
                <w:rFonts w:asciiTheme="minorHAnsi" w:hAnsiTheme="minorHAnsi" w:cstheme="minorHAnsi"/>
                <w:sz w:val="20"/>
                <w:szCs w:val="20"/>
              </w:rPr>
              <w:t xml:space="preserve">xams may be online, </w:t>
            </w:r>
            <w:r w:rsidR="00514E5C" w:rsidRPr="00C227D4">
              <w:rPr>
                <w:rFonts w:asciiTheme="minorHAnsi" w:hAnsiTheme="minorHAnsi" w:cstheme="minorHAnsi"/>
                <w:sz w:val="20"/>
                <w:szCs w:val="20"/>
              </w:rPr>
              <w:t>e.g.,</w:t>
            </w:r>
            <w:r w:rsidRPr="00C227D4">
              <w:rPr>
                <w:rFonts w:asciiTheme="minorHAnsi" w:hAnsiTheme="minorHAnsi" w:cstheme="minorHAnsi"/>
                <w:sz w:val="20"/>
                <w:szCs w:val="20"/>
              </w:rPr>
              <w:t xml:space="preserve"> in Canvas, but students must be physically present and invigilated.</w:t>
            </w:r>
            <w:r w:rsidR="0013449C" w:rsidRPr="00C227D4">
              <w:rPr>
                <w:rFonts w:asciiTheme="minorHAnsi" w:hAnsiTheme="minorHAnsi" w:cstheme="minorHAnsi"/>
                <w:sz w:val="20"/>
                <w:szCs w:val="20"/>
              </w:rPr>
              <w:t xml:space="preserve"> </w:t>
            </w:r>
            <w:r w:rsidR="0013449C" w:rsidRPr="00C227D4">
              <w:rPr>
                <w:rFonts w:asciiTheme="minorHAnsi" w:eastAsiaTheme="majorEastAsia" w:hAnsiTheme="minorHAnsi" w:cstheme="minorHAnsi"/>
                <w:sz w:val="20"/>
                <w:szCs w:val="20"/>
              </w:rPr>
              <w:t>If a student is unable to write an exam, they must contact the Course Instructor</w:t>
            </w:r>
            <w:r w:rsidR="00CC6F6C">
              <w:rPr>
                <w:rFonts w:asciiTheme="minorHAnsi" w:eastAsiaTheme="majorEastAsia" w:hAnsiTheme="minorHAnsi" w:cstheme="minorHAnsi"/>
                <w:sz w:val="20"/>
                <w:szCs w:val="20"/>
              </w:rPr>
              <w:t xml:space="preserve"> and </w:t>
            </w:r>
            <w:r w:rsidR="0084426E">
              <w:rPr>
                <w:rFonts w:asciiTheme="minorHAnsi" w:eastAsiaTheme="majorEastAsia" w:hAnsiTheme="minorHAnsi" w:cstheme="minorHAnsi"/>
                <w:sz w:val="20"/>
                <w:szCs w:val="20"/>
              </w:rPr>
              <w:t>Teaching</w:t>
            </w:r>
            <w:r w:rsidR="0013449C" w:rsidRPr="00C227D4">
              <w:rPr>
                <w:rFonts w:asciiTheme="minorHAnsi" w:eastAsiaTheme="majorEastAsia" w:hAnsiTheme="minorHAnsi" w:cstheme="minorHAnsi"/>
                <w:sz w:val="20"/>
                <w:szCs w:val="20"/>
              </w:rPr>
              <w:t xml:space="preserve"> Assistant before the scheduled exam date/time. Documentation must be provided to explain your absence. If the documentation is considered legitimate, the Course Instructor will let you know how to proceed.</w:t>
            </w:r>
          </w:p>
          <w:p w14:paraId="6C4B204C" w14:textId="77777777" w:rsidR="003E1B45" w:rsidRPr="00C227D4" w:rsidRDefault="003E1B45" w:rsidP="003E1B45">
            <w:pPr>
              <w:spacing w:line="276" w:lineRule="auto"/>
              <w:ind w:left="142"/>
              <w:jc w:val="both"/>
              <w:rPr>
                <w:rFonts w:asciiTheme="minorHAnsi" w:hAnsiTheme="minorHAnsi" w:cstheme="minorHAnsi"/>
                <w:b/>
                <w:bCs/>
              </w:rPr>
            </w:pPr>
            <w:r w:rsidRPr="00C227D4">
              <w:rPr>
                <w:rFonts w:asciiTheme="minorHAnsi" w:hAnsiTheme="minorHAnsi" w:cstheme="minorHAnsi"/>
                <w:b/>
                <w:bCs/>
              </w:rPr>
              <w:lastRenderedPageBreak/>
              <w:t>Centre for Accessibility</w:t>
            </w:r>
          </w:p>
          <w:p w14:paraId="1922F80D" w14:textId="77777777" w:rsidR="003E1B45" w:rsidRPr="00C227D4" w:rsidRDefault="003E1B45" w:rsidP="003E1B45">
            <w:pPr>
              <w:ind w:left="142"/>
              <w:textAlignment w:val="baseline"/>
              <w:rPr>
                <w:rFonts w:asciiTheme="minorHAnsi" w:eastAsia="Times New Roman" w:hAnsiTheme="minorHAnsi" w:cstheme="minorHAnsi"/>
              </w:rPr>
            </w:pPr>
            <w:r w:rsidRPr="00C227D4">
              <w:rPr>
                <w:rFonts w:asciiTheme="minorHAnsi" w:eastAsia="Times New Roman" w:hAnsiTheme="minorHAnsi" w:cstheme="minorHAnsi"/>
              </w:rPr>
              <w:t>The </w:t>
            </w:r>
            <w:hyperlink r:id="rId10" w:tgtFrame="_blank" w:history="1">
              <w:r w:rsidRPr="00C227D4">
                <w:rPr>
                  <w:rFonts w:asciiTheme="minorHAnsi" w:eastAsia="Times New Roman" w:hAnsiTheme="minorHAnsi" w:cstheme="minorHAnsi"/>
                  <w:color w:val="0563C1"/>
                  <w:u w:val="single"/>
                </w:rPr>
                <w:t>Centre for Accessibility</w:t>
              </w:r>
            </w:hyperlink>
            <w:r w:rsidRPr="00C227D4">
              <w:rPr>
                <w:rFonts w:asciiTheme="minorHAnsi" w:eastAsia="Times New Roman" w:hAnsiTheme="minorHAnsi" w:cstheme="minorHAnsi"/>
              </w:rPr>
              <w:t xml:space="preserve"> (CfA) facilitates disability-related accommodations and programming initiatives designed to remove barriers for students with disabilities and ongoing medical conditions. If you are registered with the CfA and are eligible for exam accommodations, it is your responsibility to let your Course Instructors know. You should book your exam writing with the CFA using its </w:t>
            </w:r>
            <w:hyperlink r:id="rId11" w:anchor="exam-reservation-system" w:tgtFrame="_blank" w:history="1">
              <w:r w:rsidRPr="00C227D4">
                <w:rPr>
                  <w:rFonts w:asciiTheme="minorHAnsi" w:eastAsia="Times New Roman" w:hAnsiTheme="minorHAnsi" w:cstheme="minorHAnsi"/>
                  <w:color w:val="0563C1"/>
                  <w:u w:val="single"/>
                </w:rPr>
                <w:t>exam reservation system</w:t>
              </w:r>
            </w:hyperlink>
            <w:r w:rsidRPr="00C227D4">
              <w:rPr>
                <w:rFonts w:asciiTheme="minorHAnsi" w:eastAsia="Times New Roman" w:hAnsiTheme="minorHAnsi" w:cstheme="minorHAnsi"/>
              </w:rPr>
              <w:t>: for midterm exams or quizzes, at least 7 days in advance; and final exams, 7 days before the start of the formal exam period. </w:t>
            </w:r>
          </w:p>
          <w:p w14:paraId="6D92C8B0" w14:textId="77777777" w:rsidR="003E1B45" w:rsidRPr="00C227D4" w:rsidRDefault="003E1B45" w:rsidP="003E1B45">
            <w:pPr>
              <w:ind w:left="142"/>
              <w:textAlignment w:val="baseline"/>
              <w:rPr>
                <w:rFonts w:asciiTheme="minorHAnsi" w:eastAsia="Times New Roman" w:hAnsiTheme="minorHAnsi" w:cstheme="minorHAnsi"/>
              </w:rPr>
            </w:pPr>
          </w:p>
          <w:p w14:paraId="3329EA18" w14:textId="77777777" w:rsidR="003E1B45" w:rsidRPr="00C227D4" w:rsidRDefault="003E1B45" w:rsidP="003E1B45">
            <w:pPr>
              <w:ind w:left="142"/>
              <w:textAlignment w:val="baseline"/>
              <w:rPr>
                <w:rFonts w:asciiTheme="minorHAnsi" w:eastAsia="Times New Roman" w:hAnsiTheme="minorHAnsi" w:cstheme="minorHAnsi"/>
                <w:b/>
                <w:bCs/>
              </w:rPr>
            </w:pPr>
            <w:r w:rsidRPr="00C227D4">
              <w:rPr>
                <w:rFonts w:asciiTheme="minorHAnsi" w:eastAsia="Times New Roman" w:hAnsiTheme="minorHAnsi" w:cstheme="minorHAnsi"/>
                <w:b/>
                <w:bCs/>
              </w:rPr>
              <w:t>Copyright</w:t>
            </w:r>
          </w:p>
          <w:p w14:paraId="6A0672C2" w14:textId="77777777" w:rsidR="003E1B45" w:rsidRPr="006322A0" w:rsidRDefault="003E1B45" w:rsidP="003E1B45">
            <w:pPr>
              <w:pStyle w:val="NormalWeb"/>
              <w:spacing w:before="0" w:beforeAutospacing="0"/>
              <w:ind w:left="142"/>
              <w:rPr>
                <w:rFonts w:asciiTheme="minorHAnsi" w:hAnsiTheme="minorHAnsi" w:cstheme="minorHAnsi"/>
                <w:sz w:val="20"/>
                <w:szCs w:val="20"/>
                <w:lang w:val="en-CA"/>
              </w:rPr>
            </w:pPr>
            <w:r w:rsidRPr="00C227D4">
              <w:rPr>
                <w:rFonts w:asciiTheme="minorHAnsi" w:hAnsiTheme="minorHAnsi" w:cstheme="minorHAnsi"/>
                <w:sz w:val="20"/>
                <w:szCs w:val="20"/>
              </w:rPr>
              <w:t>All materials of this course (course handouts, lecture slides, assessments, course readings, etc.) are the intellectual property of the instructor or licensed to be used in this course by the copyright owner. Redistribution of these materials by any means without permission of the copyright holder(s) constitutes a breach of copyright and may lead to academic discipline and could be subject to legal action. Any lecture recordings are for the sole use of the instructor and students enrolled in the class. In no case may the lecture recording or part of the recording be used by students for any other purpose, either personal or commercial. Further, audio or video recording of classes are not permitted without the prior consent of the instructor. </w:t>
            </w:r>
          </w:p>
          <w:p w14:paraId="41A51ACC" w14:textId="3BC45925" w:rsidR="00124FF8" w:rsidRPr="00C227D4" w:rsidRDefault="00124FF8" w:rsidP="009C7D4D">
            <w:pPr>
              <w:pStyle w:val="NormalWeb"/>
              <w:spacing w:before="0" w:beforeAutospacing="0" w:after="0" w:afterAutospacing="0"/>
              <w:rPr>
                <w:rFonts w:asciiTheme="minorHAnsi" w:hAnsiTheme="minorHAnsi" w:cstheme="minorHAnsi"/>
                <w:sz w:val="20"/>
                <w:szCs w:val="20"/>
              </w:rPr>
            </w:pPr>
            <w:r w:rsidRPr="00C227D4">
              <w:rPr>
                <w:rFonts w:asciiTheme="minorHAnsi" w:hAnsiTheme="minorHAnsi" w:cstheme="minorHAnsi"/>
                <w:b/>
                <w:bCs/>
                <w:sz w:val="20"/>
                <w:szCs w:val="20"/>
              </w:rPr>
              <w:t>Plagiarism</w:t>
            </w:r>
            <w:r w:rsidRPr="00C227D4">
              <w:rPr>
                <w:rFonts w:asciiTheme="minorHAnsi" w:hAnsiTheme="minorHAnsi" w:cstheme="minorHAnsi"/>
                <w:sz w:val="20"/>
                <w:szCs w:val="20"/>
              </w:rPr>
              <w:t xml:space="preserve"> </w:t>
            </w:r>
            <w:r w:rsidR="005800AC" w:rsidRPr="00C227D4">
              <w:rPr>
                <w:rFonts w:asciiTheme="minorHAnsi" w:hAnsiTheme="minorHAnsi" w:cstheme="minorHAnsi"/>
                <w:b/>
                <w:bCs/>
                <w:sz w:val="20"/>
                <w:szCs w:val="20"/>
              </w:rPr>
              <w:t>Penalties</w:t>
            </w:r>
          </w:p>
          <w:p w14:paraId="76291541" w14:textId="6A3CBB69" w:rsidR="00894A2B" w:rsidRPr="00C227D4" w:rsidRDefault="00124FF8" w:rsidP="006120C5">
            <w:pPr>
              <w:pStyle w:val="NormalWeb"/>
              <w:spacing w:before="0" w:beforeAutospacing="0" w:after="0" w:afterAutospacing="0"/>
              <w:textAlignment w:val="baseline"/>
              <w:rPr>
                <w:rFonts w:asciiTheme="minorHAnsi" w:hAnsiTheme="minorHAnsi" w:cstheme="minorHAnsi"/>
                <w:sz w:val="20"/>
                <w:szCs w:val="20"/>
              </w:rPr>
            </w:pPr>
            <w:r w:rsidRPr="00C227D4">
              <w:rPr>
                <w:rFonts w:asciiTheme="minorHAnsi" w:hAnsiTheme="minorHAnsi" w:cstheme="minorHAnsi"/>
                <w:sz w:val="20"/>
                <w:szCs w:val="20"/>
              </w:rPr>
              <w:t>Academic dishonesty and plagiarism are taken very seriously</w:t>
            </w:r>
            <w:r w:rsidR="00894A2B">
              <w:rPr>
                <w:rFonts w:asciiTheme="minorHAnsi" w:hAnsiTheme="minorHAnsi" w:cstheme="minorHAnsi"/>
                <w:sz w:val="20"/>
                <w:szCs w:val="20"/>
              </w:rPr>
              <w:t xml:space="preserve">. </w:t>
            </w:r>
            <w:r w:rsidR="006D0BDA" w:rsidRPr="00C227D4">
              <w:rPr>
                <w:rFonts w:asciiTheme="minorHAnsi" w:hAnsiTheme="minorHAnsi" w:cstheme="minorHAnsi"/>
                <w:sz w:val="20"/>
                <w:szCs w:val="20"/>
              </w:rPr>
              <w:t>Incidences of academic misconduct may result in a reduction of grade, a mark of zero on</w:t>
            </w:r>
            <w:r w:rsidRPr="00C227D4">
              <w:rPr>
                <w:rFonts w:asciiTheme="minorHAnsi" w:hAnsiTheme="minorHAnsi" w:cstheme="minorHAnsi"/>
                <w:sz w:val="20"/>
                <w:szCs w:val="20"/>
              </w:rPr>
              <w:t xml:space="preserve"> the assignment/exams of concern</w:t>
            </w:r>
            <w:r w:rsidR="005800AC" w:rsidRPr="00C227D4">
              <w:rPr>
                <w:rFonts w:asciiTheme="minorHAnsi" w:hAnsiTheme="minorHAnsi" w:cstheme="minorHAnsi"/>
                <w:sz w:val="20"/>
                <w:szCs w:val="20"/>
              </w:rPr>
              <w:t xml:space="preserve">, </w:t>
            </w:r>
            <w:r w:rsidRPr="00C227D4">
              <w:rPr>
                <w:rFonts w:asciiTheme="minorHAnsi" w:hAnsiTheme="minorHAnsi" w:cstheme="minorHAnsi"/>
                <w:sz w:val="20"/>
                <w:szCs w:val="20"/>
              </w:rPr>
              <w:t>failing the course or program</w:t>
            </w:r>
            <w:r w:rsidR="00752A12" w:rsidRPr="00C227D4">
              <w:rPr>
                <w:rFonts w:asciiTheme="minorHAnsi" w:hAnsiTheme="minorHAnsi" w:cstheme="minorHAnsi"/>
                <w:sz w:val="20"/>
                <w:szCs w:val="20"/>
              </w:rPr>
              <w:t>,</w:t>
            </w:r>
            <w:r w:rsidR="004B6F3C" w:rsidRPr="00C227D4">
              <w:rPr>
                <w:rFonts w:asciiTheme="minorHAnsi" w:hAnsiTheme="minorHAnsi" w:cstheme="minorHAnsi"/>
                <w:sz w:val="20"/>
                <w:szCs w:val="20"/>
              </w:rPr>
              <w:t xml:space="preserve"> </w:t>
            </w:r>
            <w:r w:rsidR="006D0BDA" w:rsidRPr="00C227D4">
              <w:rPr>
                <w:rFonts w:asciiTheme="minorHAnsi" w:hAnsiTheme="minorHAnsi" w:cstheme="minorHAnsi"/>
                <w:sz w:val="20"/>
                <w:szCs w:val="20"/>
              </w:rPr>
              <w:t>escalation/</w:t>
            </w:r>
            <w:r w:rsidR="004B6F3C" w:rsidRPr="00C227D4">
              <w:rPr>
                <w:rFonts w:asciiTheme="minorHAnsi" w:hAnsiTheme="minorHAnsi" w:cstheme="minorHAnsi"/>
                <w:sz w:val="20"/>
                <w:szCs w:val="20"/>
              </w:rPr>
              <w:t>referr</w:t>
            </w:r>
            <w:r w:rsidR="006D0BDA" w:rsidRPr="00C227D4">
              <w:rPr>
                <w:rFonts w:asciiTheme="minorHAnsi" w:hAnsiTheme="minorHAnsi" w:cstheme="minorHAnsi"/>
                <w:sz w:val="20"/>
                <w:szCs w:val="20"/>
              </w:rPr>
              <w:t>al</w:t>
            </w:r>
            <w:r w:rsidR="004B6F3C" w:rsidRPr="00C227D4">
              <w:rPr>
                <w:rFonts w:asciiTheme="minorHAnsi" w:hAnsiTheme="minorHAnsi" w:cstheme="minorHAnsi"/>
                <w:sz w:val="20"/>
                <w:szCs w:val="20"/>
              </w:rPr>
              <w:t xml:space="preserve"> to the Dean’s office and/or President’s Advisory Committee on Student Discipline, and/or </w:t>
            </w:r>
            <w:r w:rsidR="00752A12" w:rsidRPr="00C227D4">
              <w:rPr>
                <w:rFonts w:asciiTheme="minorHAnsi" w:hAnsiTheme="minorHAnsi" w:cstheme="minorHAnsi"/>
                <w:sz w:val="20"/>
                <w:szCs w:val="20"/>
              </w:rPr>
              <w:t xml:space="preserve">expulsion from UBC. </w:t>
            </w:r>
            <w:r w:rsidRPr="00C227D4">
              <w:rPr>
                <w:rFonts w:asciiTheme="minorHAnsi" w:hAnsiTheme="minorHAnsi" w:cstheme="minorHAnsi"/>
                <w:sz w:val="20"/>
                <w:szCs w:val="20"/>
              </w:rPr>
              <w:t xml:space="preserve">It is each student’s responsibility to review and understand what constitutes academic dishonesty and plagiarism and how to avoid them. Review </w:t>
            </w:r>
            <w:r w:rsidR="0041608F" w:rsidRPr="00C227D4">
              <w:rPr>
                <w:rFonts w:asciiTheme="minorHAnsi" w:hAnsiTheme="minorHAnsi" w:cstheme="minorHAnsi"/>
                <w:sz w:val="20"/>
                <w:szCs w:val="20"/>
              </w:rPr>
              <w:t xml:space="preserve">UBC </w:t>
            </w:r>
            <w:r w:rsidRPr="00C227D4">
              <w:rPr>
                <w:rFonts w:asciiTheme="minorHAnsi" w:hAnsiTheme="minorHAnsi" w:cstheme="minorHAnsi"/>
                <w:sz w:val="20"/>
                <w:szCs w:val="20"/>
              </w:rPr>
              <w:t>academic dishonesty policies/penalties and</w:t>
            </w:r>
            <w:r w:rsidR="00752A12" w:rsidRPr="00C227D4">
              <w:rPr>
                <w:rFonts w:asciiTheme="minorHAnsi" w:hAnsiTheme="minorHAnsi" w:cstheme="minorHAnsi"/>
                <w:sz w:val="20"/>
                <w:szCs w:val="20"/>
              </w:rPr>
              <w:t xml:space="preserve"> </w:t>
            </w:r>
            <w:r w:rsidR="00511FBC" w:rsidRPr="00C227D4">
              <w:rPr>
                <w:rFonts w:asciiTheme="minorHAnsi" w:hAnsiTheme="minorHAnsi" w:cstheme="minorHAnsi"/>
                <w:sz w:val="20"/>
                <w:szCs w:val="20"/>
              </w:rPr>
              <w:t>c</w:t>
            </w:r>
            <w:r w:rsidR="00752A12" w:rsidRPr="00C227D4">
              <w:rPr>
                <w:rFonts w:asciiTheme="minorHAnsi" w:hAnsiTheme="minorHAnsi" w:cstheme="minorHAnsi"/>
                <w:sz w:val="20"/>
                <w:szCs w:val="20"/>
              </w:rPr>
              <w:t>ourse-</w:t>
            </w:r>
            <w:r w:rsidR="006D0BDA" w:rsidRPr="00C227D4">
              <w:rPr>
                <w:rFonts w:asciiTheme="minorHAnsi" w:hAnsiTheme="minorHAnsi" w:cstheme="minorHAnsi"/>
                <w:sz w:val="20"/>
                <w:szCs w:val="20"/>
              </w:rPr>
              <w:t>s</w:t>
            </w:r>
            <w:r w:rsidR="00752A12" w:rsidRPr="00C227D4">
              <w:rPr>
                <w:rFonts w:asciiTheme="minorHAnsi" w:hAnsiTheme="minorHAnsi" w:cstheme="minorHAnsi"/>
                <w:sz w:val="20"/>
                <w:szCs w:val="20"/>
              </w:rPr>
              <w:t xml:space="preserve">pecific policies. </w:t>
            </w:r>
          </w:p>
        </w:tc>
      </w:tr>
    </w:tbl>
    <w:p w14:paraId="42ABDA13" w14:textId="7861FE5A" w:rsidR="006120C5" w:rsidRPr="006120C5" w:rsidRDefault="006120C5" w:rsidP="006120C5">
      <w:pPr>
        <w:tabs>
          <w:tab w:val="left" w:pos="2876"/>
        </w:tabs>
        <w:rPr>
          <w:rFonts w:asciiTheme="minorHAnsi" w:eastAsiaTheme="minorEastAsia" w:hAnsiTheme="minorHAnsi" w:cstheme="minorHAnsi"/>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52"/>
      </w:tblGrid>
      <w:tr w:rsidR="00E83813" w:rsidRPr="00C227D4" w14:paraId="3A4B1C8A" w14:textId="77777777" w:rsidTr="00082255">
        <w:trPr>
          <w:trHeight w:val="284"/>
        </w:trPr>
        <w:tc>
          <w:tcPr>
            <w:tcW w:w="9552" w:type="dxa"/>
            <w:tcBorders>
              <w:top w:val="single" w:sz="4" w:space="0" w:color="auto"/>
              <w:left w:val="nil"/>
              <w:bottom w:val="nil"/>
            </w:tcBorders>
            <w:shd w:val="clear" w:color="auto" w:fill="E7E6E6" w:themeFill="background2"/>
            <w:vAlign w:val="center"/>
          </w:tcPr>
          <w:p w14:paraId="4FD85BEB" w14:textId="57D1A3D7" w:rsidR="00E83813" w:rsidRPr="00C227D4" w:rsidRDefault="00E83813" w:rsidP="002B123F">
            <w:pPr>
              <w:tabs>
                <w:tab w:val="left" w:pos="2876"/>
              </w:tabs>
              <w:rPr>
                <w:rFonts w:asciiTheme="minorHAnsi" w:hAnsiTheme="minorHAnsi" w:cstheme="minorHAnsi"/>
                <w:b/>
                <w:bCs/>
              </w:rPr>
            </w:pPr>
            <w:r w:rsidRPr="00C227D4">
              <w:rPr>
                <w:rFonts w:asciiTheme="minorHAnsi" w:hAnsiTheme="minorHAnsi" w:cstheme="minorHAnsi"/>
                <w:b/>
                <w:bCs/>
              </w:rPr>
              <w:t>ACADEMIC HONESTY</w:t>
            </w:r>
          </w:p>
        </w:tc>
      </w:tr>
    </w:tbl>
    <w:p w14:paraId="52736E29" w14:textId="77777777" w:rsidR="00623F09" w:rsidRPr="00C227D4" w:rsidRDefault="00623F09" w:rsidP="00623F09">
      <w:pPr>
        <w:tabs>
          <w:tab w:val="left" w:pos="2876"/>
        </w:tabs>
        <w:ind w:left="45"/>
        <w:rPr>
          <w:rFonts w:asciiTheme="minorHAnsi" w:eastAsiaTheme="minorEastAsia" w:hAnsiTheme="minorHAnsi" w:cstheme="minorHAnsi"/>
          <w:lang w:val="en-US"/>
        </w:rPr>
      </w:pPr>
      <w:r w:rsidRPr="00C227D4">
        <w:rPr>
          <w:rFonts w:asciiTheme="minorHAnsi" w:eastAsiaTheme="minorEastAsia" w:hAnsiTheme="minorHAnsi" w:cstheme="minorHAnsi"/>
          <w:lang w:val="en-US"/>
        </w:rPr>
        <w:t xml:space="preserve">Academic misconduct that is subject to disciplinary measures includes, but is not limited, to the following: </w:t>
      </w:r>
    </w:p>
    <w:p w14:paraId="3156066B" w14:textId="68BD7875" w:rsidR="00623F09" w:rsidRPr="00C227D4" w:rsidRDefault="00623F09" w:rsidP="00401554">
      <w:pPr>
        <w:pStyle w:val="ListParagraph"/>
        <w:numPr>
          <w:ilvl w:val="0"/>
          <w:numId w:val="8"/>
        </w:numPr>
        <w:rPr>
          <w:sz w:val="20"/>
          <w:szCs w:val="20"/>
          <w:lang w:val="en-US"/>
        </w:rPr>
      </w:pPr>
      <w:r w:rsidRPr="00C227D4">
        <w:rPr>
          <w:b/>
          <w:bCs/>
          <w:sz w:val="20"/>
          <w:szCs w:val="20"/>
          <w:lang w:val="en-US"/>
        </w:rPr>
        <w:t>Plagiarism</w:t>
      </w:r>
      <w:r w:rsidRPr="00C227D4">
        <w:rPr>
          <w:sz w:val="20"/>
          <w:szCs w:val="20"/>
          <w:lang w:val="en-US"/>
        </w:rPr>
        <w:t xml:space="preserve">, which is intellectual theft, occurs where an individual submits or presents the oral or written work of another person as his or her own. </w:t>
      </w:r>
      <w:r w:rsidR="00A872D2" w:rsidRPr="00C227D4">
        <w:rPr>
          <w:sz w:val="20"/>
          <w:szCs w:val="20"/>
          <w:lang w:val="en-US"/>
        </w:rPr>
        <w:t xml:space="preserve">Correct citations must be provided where applicable for all reports/assignments. </w:t>
      </w:r>
    </w:p>
    <w:p w14:paraId="4C410373" w14:textId="30A3C3B3" w:rsidR="00623F09" w:rsidRPr="00C227D4" w:rsidRDefault="00623F09" w:rsidP="00401554">
      <w:pPr>
        <w:pStyle w:val="ListParagraph"/>
        <w:numPr>
          <w:ilvl w:val="0"/>
          <w:numId w:val="8"/>
        </w:numPr>
        <w:rPr>
          <w:sz w:val="20"/>
          <w:szCs w:val="20"/>
          <w:lang w:val="en-US"/>
        </w:rPr>
      </w:pPr>
      <w:r w:rsidRPr="00C227D4">
        <w:rPr>
          <w:b/>
          <w:bCs/>
          <w:sz w:val="20"/>
          <w:szCs w:val="20"/>
          <w:lang w:val="en-US"/>
        </w:rPr>
        <w:t>Cheating</w:t>
      </w:r>
      <w:r w:rsidRPr="00C227D4">
        <w:rPr>
          <w:sz w:val="20"/>
          <w:szCs w:val="20"/>
          <w:lang w:val="en-US"/>
        </w:rPr>
        <w:t xml:space="preserve">, which may include, but is not limited to falsification of any material subject to academic evaluation, unauthorized collaborative work; or use of unauthorized means to complete an examination. </w:t>
      </w:r>
    </w:p>
    <w:p w14:paraId="752E1EAD" w14:textId="0256D96F" w:rsidR="00623F09" w:rsidRPr="00C227D4" w:rsidRDefault="00623F09" w:rsidP="00401554">
      <w:pPr>
        <w:pStyle w:val="ListParagraph"/>
        <w:numPr>
          <w:ilvl w:val="0"/>
          <w:numId w:val="8"/>
        </w:numPr>
        <w:rPr>
          <w:sz w:val="20"/>
          <w:szCs w:val="20"/>
          <w:lang w:val="en-US"/>
        </w:rPr>
      </w:pPr>
      <w:r w:rsidRPr="00C227D4">
        <w:rPr>
          <w:b/>
          <w:bCs/>
          <w:sz w:val="20"/>
          <w:szCs w:val="20"/>
          <w:lang w:val="en-US"/>
        </w:rPr>
        <w:t>Submitting others work as your own</w:t>
      </w:r>
      <w:r w:rsidRPr="00C227D4">
        <w:rPr>
          <w:sz w:val="20"/>
          <w:szCs w:val="20"/>
          <w:lang w:val="en-US"/>
        </w:rPr>
        <w:t xml:space="preserve">, may include but not limited to i. using, or attempting to use, another student’s answers; ii. providing answers to other students; iii.  failing to take reasonable measures to protect answers from use by other students; or iv. in the case of students who study together, submitting identical or virtually identical assignments for evaluation unless permitted by the course instructor. </w:t>
      </w:r>
    </w:p>
    <w:p w14:paraId="5D14160A" w14:textId="2FFBDDA1" w:rsidR="002834DC" w:rsidRPr="00C227D4" w:rsidRDefault="002834DC" w:rsidP="00356ED2">
      <w:pPr>
        <w:pStyle w:val="ListParagraph"/>
        <w:numPr>
          <w:ilvl w:val="0"/>
          <w:numId w:val="8"/>
        </w:numPr>
        <w:tabs>
          <w:tab w:val="left" w:pos="2876"/>
        </w:tabs>
        <w:rPr>
          <w:rFonts w:eastAsiaTheme="minorEastAsia"/>
          <w:sz w:val="20"/>
          <w:szCs w:val="20"/>
          <w:lang w:val="en-US"/>
        </w:rPr>
      </w:pPr>
      <w:r w:rsidRPr="00C227D4">
        <w:rPr>
          <w:b/>
          <w:bCs/>
          <w:sz w:val="20"/>
          <w:szCs w:val="20"/>
        </w:rPr>
        <w:t xml:space="preserve">Working with Others on an Assignment </w:t>
      </w:r>
      <w:r w:rsidRPr="00C227D4">
        <w:rPr>
          <w:rFonts w:eastAsiaTheme="minorEastAsia"/>
          <w:sz w:val="20"/>
          <w:szCs w:val="20"/>
          <w:lang w:val="en-US"/>
        </w:rPr>
        <w:t xml:space="preserve">You are encouraged to work with other students, but you must turn in </w:t>
      </w:r>
      <w:r w:rsidRPr="0084426E">
        <w:rPr>
          <w:rFonts w:eastAsiaTheme="minorEastAsia"/>
          <w:b/>
          <w:bCs/>
          <w:sz w:val="20"/>
          <w:szCs w:val="20"/>
          <w:lang w:val="en-US"/>
        </w:rPr>
        <w:t>your own individual</w:t>
      </w:r>
      <w:r w:rsidRPr="00C227D4">
        <w:rPr>
          <w:rFonts w:eastAsiaTheme="minorEastAsia"/>
          <w:sz w:val="20"/>
          <w:szCs w:val="20"/>
          <w:lang w:val="en-US"/>
        </w:rPr>
        <w:t xml:space="preserve"> assignment. If you have an answer that is too close to another student’s answer, this will be considered academic dishonesty and this will be handled according to </w:t>
      </w:r>
      <w:r w:rsidR="00CB74A4">
        <w:rPr>
          <w:rFonts w:eastAsiaTheme="minorEastAsia"/>
          <w:sz w:val="20"/>
          <w:szCs w:val="20"/>
          <w:lang w:val="en-US"/>
        </w:rPr>
        <w:t xml:space="preserve">the </w:t>
      </w:r>
      <w:r w:rsidRPr="00C227D4">
        <w:rPr>
          <w:rFonts w:eastAsiaTheme="minorEastAsia"/>
          <w:sz w:val="20"/>
          <w:szCs w:val="20"/>
          <w:lang w:val="en-US"/>
        </w:rPr>
        <w:t>UBC polic</w:t>
      </w:r>
      <w:r w:rsidR="00CB74A4">
        <w:rPr>
          <w:rFonts w:eastAsiaTheme="minorEastAsia"/>
          <w:sz w:val="20"/>
          <w:szCs w:val="20"/>
          <w:lang w:val="en-US"/>
        </w:rPr>
        <w:t>y.</w:t>
      </w:r>
    </w:p>
    <w:p w14:paraId="055BD321" w14:textId="77777777" w:rsidR="00623F09" w:rsidRPr="00C227D4" w:rsidRDefault="00623F09" w:rsidP="00401554">
      <w:pPr>
        <w:pStyle w:val="ListParagraph"/>
        <w:numPr>
          <w:ilvl w:val="0"/>
          <w:numId w:val="8"/>
        </w:numPr>
        <w:rPr>
          <w:sz w:val="20"/>
          <w:szCs w:val="20"/>
          <w:lang w:val="en-US"/>
        </w:rPr>
      </w:pPr>
      <w:r w:rsidRPr="00C227D4">
        <w:rPr>
          <w:b/>
          <w:bCs/>
          <w:sz w:val="20"/>
          <w:szCs w:val="20"/>
          <w:lang w:val="en-US"/>
        </w:rPr>
        <w:t>Resubmission of Material</w:t>
      </w:r>
      <w:r w:rsidRPr="00C227D4">
        <w:rPr>
          <w:sz w:val="20"/>
          <w:szCs w:val="20"/>
          <w:lang w:val="en-US"/>
        </w:rPr>
        <w:t>, submitting the same, or substantially the same, essay, presentation, or assignment more than once (whether the earlier submission was at this or another institution) unless prior approval has been obtained from the instructor(s) to whom the assignment is to be submitted.</w:t>
      </w:r>
    </w:p>
    <w:p w14:paraId="2EBF4B44" w14:textId="6267C18C" w:rsidR="00623F09" w:rsidRDefault="00623F09" w:rsidP="00401554">
      <w:pPr>
        <w:pStyle w:val="ListParagraph"/>
        <w:numPr>
          <w:ilvl w:val="0"/>
          <w:numId w:val="8"/>
        </w:numPr>
        <w:rPr>
          <w:sz w:val="20"/>
          <w:szCs w:val="20"/>
          <w:lang w:val="en-US"/>
        </w:rPr>
      </w:pPr>
      <w:r w:rsidRPr="00C227D4">
        <w:rPr>
          <w:b/>
          <w:bCs/>
          <w:sz w:val="20"/>
          <w:szCs w:val="20"/>
          <w:lang w:val="en-US"/>
        </w:rPr>
        <w:t>Use of academic ghostwriting services</w:t>
      </w:r>
      <w:r w:rsidRPr="00C227D4">
        <w:rPr>
          <w:sz w:val="20"/>
          <w:szCs w:val="20"/>
          <w:lang w:val="en-US"/>
        </w:rPr>
        <w:t>, including hiring of writing or research services and submitting papers or assignments as his or her own.</w:t>
      </w:r>
    </w:p>
    <w:p w14:paraId="7BB744F8" w14:textId="77777777" w:rsidR="00623F09" w:rsidRPr="00C227D4" w:rsidRDefault="00623F09" w:rsidP="00623F09">
      <w:pPr>
        <w:tabs>
          <w:tab w:val="left" w:pos="2876"/>
        </w:tabs>
        <w:ind w:left="45"/>
        <w:rPr>
          <w:rFonts w:asciiTheme="minorHAnsi" w:eastAsiaTheme="minorEastAsia" w:hAnsiTheme="minorHAnsi" w:cstheme="minorHAnsi"/>
          <w:lang w:val="en-US"/>
        </w:rPr>
      </w:pPr>
    </w:p>
    <w:p w14:paraId="4A9B06D1" w14:textId="0EAE3405" w:rsidR="00623F09" w:rsidRPr="00C227D4" w:rsidRDefault="00623F09" w:rsidP="002834DC">
      <w:pPr>
        <w:tabs>
          <w:tab w:val="left" w:pos="2876"/>
        </w:tabs>
        <w:ind w:left="45"/>
        <w:rPr>
          <w:rFonts w:asciiTheme="minorHAnsi" w:eastAsiaTheme="minorEastAsia" w:hAnsiTheme="minorHAnsi" w:cstheme="minorHAnsi"/>
          <w:lang w:val="en-US"/>
        </w:rPr>
      </w:pPr>
      <w:bookmarkStart w:id="2" w:name="_Hlk111383358"/>
      <w:r w:rsidRPr="00C227D4">
        <w:rPr>
          <w:rFonts w:asciiTheme="minorHAnsi" w:eastAsiaTheme="minorEastAsia" w:hAnsiTheme="minorHAnsi" w:cstheme="minorHAnsi"/>
          <w:b/>
          <w:bCs/>
          <w:lang w:val="en-US"/>
        </w:rPr>
        <w:t>Student Responsibility</w:t>
      </w:r>
      <w:r w:rsidRPr="00C227D4">
        <w:rPr>
          <w:rFonts w:asciiTheme="minorHAnsi" w:eastAsiaTheme="minorEastAsia" w:hAnsiTheme="minorHAnsi" w:cstheme="minorHAnsi"/>
          <w:lang w:val="en-US"/>
        </w:rPr>
        <w:t xml:space="preserve">: Students are responsible for informing themselves of the guidelines of acceptable and non-acceptable conduct for examinations and graded assignments as presented via </w:t>
      </w:r>
      <w:r w:rsidR="00CB74A4">
        <w:rPr>
          <w:rFonts w:asciiTheme="minorHAnsi" w:eastAsiaTheme="minorEastAsia" w:hAnsiTheme="minorHAnsi" w:cstheme="minorHAnsi"/>
          <w:lang w:val="en-US"/>
        </w:rPr>
        <w:t xml:space="preserve">the </w:t>
      </w:r>
      <w:r w:rsidR="00E145F0" w:rsidRPr="00C227D4">
        <w:rPr>
          <w:rFonts w:asciiTheme="minorHAnsi" w:eastAsiaTheme="minorEastAsia" w:hAnsiTheme="minorHAnsi" w:cstheme="minorHAnsi"/>
          <w:lang w:val="en-US"/>
        </w:rPr>
        <w:t>C</w:t>
      </w:r>
      <w:r w:rsidRPr="00C227D4">
        <w:rPr>
          <w:rFonts w:asciiTheme="minorHAnsi" w:eastAsiaTheme="minorEastAsia" w:hAnsiTheme="minorHAnsi" w:cstheme="minorHAnsi"/>
          <w:lang w:val="en-US"/>
        </w:rPr>
        <w:t xml:space="preserve">ourse </w:t>
      </w:r>
      <w:r w:rsidR="00E145F0" w:rsidRPr="00C227D4">
        <w:rPr>
          <w:rFonts w:asciiTheme="minorHAnsi" w:eastAsiaTheme="minorEastAsia" w:hAnsiTheme="minorHAnsi" w:cstheme="minorHAnsi"/>
          <w:lang w:val="en-US"/>
        </w:rPr>
        <w:t>S</w:t>
      </w:r>
      <w:r w:rsidRPr="00C227D4">
        <w:rPr>
          <w:rFonts w:asciiTheme="minorHAnsi" w:eastAsiaTheme="minorEastAsia" w:hAnsiTheme="minorHAnsi" w:cstheme="minorHAnsi"/>
          <w:lang w:val="en-US"/>
        </w:rPr>
        <w:t>yllabus</w:t>
      </w:r>
      <w:r w:rsidR="00E83813" w:rsidRPr="00C227D4">
        <w:rPr>
          <w:rFonts w:asciiTheme="minorHAnsi" w:eastAsiaTheme="minorEastAsia" w:hAnsiTheme="minorHAnsi" w:cstheme="minorHAnsi"/>
          <w:lang w:val="en-US"/>
        </w:rPr>
        <w:t xml:space="preserve">, </w:t>
      </w:r>
      <w:r w:rsidR="00E145F0" w:rsidRPr="00C227D4">
        <w:rPr>
          <w:rFonts w:asciiTheme="minorHAnsi" w:eastAsiaTheme="minorEastAsia" w:hAnsiTheme="minorHAnsi" w:cstheme="minorHAnsi"/>
          <w:lang w:val="en-US"/>
        </w:rPr>
        <w:t>I</w:t>
      </w:r>
      <w:r w:rsidRPr="00C227D4">
        <w:rPr>
          <w:rFonts w:asciiTheme="minorHAnsi" w:eastAsiaTheme="minorEastAsia" w:hAnsiTheme="minorHAnsi" w:cstheme="minorHAnsi"/>
          <w:lang w:val="en-US"/>
        </w:rPr>
        <w:t xml:space="preserve">nstructors; </w:t>
      </w:r>
      <w:r w:rsidR="0063142A" w:rsidRPr="00C227D4">
        <w:rPr>
          <w:rFonts w:asciiTheme="minorHAnsi" w:eastAsiaTheme="minorEastAsia" w:hAnsiTheme="minorHAnsi" w:cstheme="minorHAnsi"/>
          <w:lang w:val="en-US"/>
        </w:rPr>
        <w:t>Canvas</w:t>
      </w:r>
      <w:r w:rsidR="00C43FED">
        <w:rPr>
          <w:rFonts w:asciiTheme="minorHAnsi" w:eastAsiaTheme="minorEastAsia" w:hAnsiTheme="minorHAnsi" w:cstheme="minorHAnsi"/>
          <w:lang w:val="en-US"/>
        </w:rPr>
        <w:t xml:space="preserve"> </w:t>
      </w:r>
      <w:r w:rsidRPr="00C227D4">
        <w:rPr>
          <w:rFonts w:asciiTheme="minorHAnsi" w:eastAsiaTheme="minorEastAsia" w:hAnsiTheme="minorHAnsi" w:cstheme="minorHAnsi"/>
          <w:lang w:val="en-US"/>
        </w:rPr>
        <w:t>and UBC academic misconduct policies</w:t>
      </w:r>
      <w:r w:rsidR="00E83813" w:rsidRPr="00C227D4">
        <w:rPr>
          <w:rFonts w:asciiTheme="minorHAnsi" w:eastAsiaTheme="minorEastAsia" w:hAnsiTheme="minorHAnsi" w:cstheme="minorHAnsi"/>
          <w:lang w:val="en-US"/>
        </w:rPr>
        <w:t>.</w:t>
      </w:r>
      <w:bookmarkEnd w:id="2"/>
      <w:r w:rsidR="00E83813" w:rsidRPr="00C227D4">
        <w:rPr>
          <w:rFonts w:asciiTheme="minorHAnsi" w:eastAsiaTheme="minorEastAsia" w:hAnsiTheme="minorHAnsi" w:cstheme="minorHAnsi"/>
          <w:lang w:val="en-US"/>
        </w:rPr>
        <w:t xml:space="preserve"> </w:t>
      </w:r>
    </w:p>
    <w:p w14:paraId="60FAF220" w14:textId="77777777" w:rsidR="002834DC" w:rsidRPr="00C227D4" w:rsidRDefault="002834DC" w:rsidP="002834DC">
      <w:pPr>
        <w:tabs>
          <w:tab w:val="left" w:pos="2876"/>
        </w:tabs>
        <w:ind w:left="45"/>
        <w:rPr>
          <w:rFonts w:asciiTheme="minorHAnsi" w:eastAsiaTheme="minorEastAsia" w:hAnsiTheme="minorHAnsi" w:cstheme="minorHAnsi"/>
          <w:lang w:val="en-US"/>
        </w:rPr>
      </w:pPr>
    </w:p>
    <w:p w14:paraId="0A757D9A" w14:textId="785405DF" w:rsidR="00623F09" w:rsidRPr="00E861EF" w:rsidRDefault="00623F09" w:rsidP="00B40651">
      <w:pPr>
        <w:tabs>
          <w:tab w:val="left" w:pos="2876"/>
        </w:tabs>
        <w:ind w:left="45"/>
        <w:rPr>
          <w:rFonts w:asciiTheme="minorHAnsi" w:eastAsiaTheme="minorEastAsia" w:hAnsiTheme="minorHAnsi" w:cstheme="minorHAnsi"/>
          <w:b/>
          <w:bCs/>
          <w:lang w:val="en-US"/>
        </w:rPr>
      </w:pPr>
      <w:bookmarkStart w:id="3" w:name="_Hlk111383387"/>
      <w:r w:rsidRPr="00C227D4">
        <w:rPr>
          <w:rFonts w:asciiTheme="minorHAnsi" w:eastAsiaTheme="minorEastAsia" w:hAnsiTheme="minorHAnsi" w:cstheme="minorHAnsi"/>
          <w:b/>
          <w:bCs/>
          <w:lang w:val="en-US"/>
        </w:rPr>
        <w:lastRenderedPageBreak/>
        <w:t>Penalties for Academic Dishonesty</w:t>
      </w:r>
      <w:r w:rsidRPr="00C227D4">
        <w:rPr>
          <w:rFonts w:asciiTheme="minorHAnsi" w:eastAsiaTheme="minorEastAsia" w:hAnsiTheme="minorHAnsi" w:cstheme="minorHAnsi"/>
          <w:lang w:val="en-US"/>
        </w:rPr>
        <w:t>: The integrity of academic work depends on the honesty of all those who work in this environment and the observance of accepted conventions. Academic misconduct is treated as a serious offence at</w:t>
      </w:r>
      <w:r w:rsidR="00CB74A4">
        <w:rPr>
          <w:rFonts w:asciiTheme="minorHAnsi" w:eastAsiaTheme="minorEastAsia" w:hAnsiTheme="minorHAnsi" w:cstheme="minorHAnsi"/>
          <w:lang w:val="en-US"/>
        </w:rPr>
        <w:t xml:space="preserve"> UBC</w:t>
      </w:r>
      <w:r w:rsidRPr="00C227D4">
        <w:rPr>
          <w:rFonts w:asciiTheme="minorHAnsi" w:eastAsiaTheme="minorEastAsia" w:hAnsiTheme="minorHAnsi" w:cstheme="minorHAnsi"/>
          <w:lang w:val="en-US"/>
        </w:rPr>
        <w:t>. Penalties for academic dishonesty are applied at the discretion of the course instructor. Incidences of academic misconduct may result in a reduction of grade or a mark of zero on the assignment</w:t>
      </w:r>
      <w:r w:rsidR="00B40651" w:rsidRPr="00C227D4">
        <w:rPr>
          <w:rFonts w:asciiTheme="minorHAnsi" w:eastAsiaTheme="minorEastAsia" w:hAnsiTheme="minorHAnsi" w:cstheme="minorHAnsi"/>
          <w:lang w:val="en-US"/>
        </w:rPr>
        <w:t xml:space="preserve">, </w:t>
      </w:r>
      <w:r w:rsidRPr="00C227D4">
        <w:rPr>
          <w:rFonts w:asciiTheme="minorHAnsi" w:eastAsiaTheme="minorEastAsia" w:hAnsiTheme="minorHAnsi" w:cstheme="minorHAnsi"/>
          <w:lang w:val="en-US"/>
        </w:rPr>
        <w:t>examination</w:t>
      </w:r>
      <w:r w:rsidR="00B40651" w:rsidRPr="00C227D4">
        <w:rPr>
          <w:rFonts w:asciiTheme="minorHAnsi" w:eastAsiaTheme="minorEastAsia" w:hAnsiTheme="minorHAnsi" w:cstheme="minorHAnsi"/>
          <w:lang w:val="en-US"/>
        </w:rPr>
        <w:t>,</w:t>
      </w:r>
      <w:r w:rsidRPr="00C227D4">
        <w:rPr>
          <w:rFonts w:asciiTheme="minorHAnsi" w:eastAsiaTheme="minorEastAsia" w:hAnsiTheme="minorHAnsi" w:cstheme="minorHAnsi"/>
          <w:lang w:val="en-US"/>
        </w:rPr>
        <w:t xml:space="preserve"> </w:t>
      </w:r>
      <w:r w:rsidR="00B40651" w:rsidRPr="00C227D4">
        <w:rPr>
          <w:rFonts w:asciiTheme="minorHAnsi" w:eastAsiaTheme="minorEastAsia" w:hAnsiTheme="minorHAnsi" w:cstheme="minorHAnsi"/>
          <w:lang w:val="en-US"/>
        </w:rPr>
        <w:t xml:space="preserve">or course and/or the </w:t>
      </w:r>
      <w:r w:rsidRPr="00C227D4">
        <w:rPr>
          <w:rFonts w:asciiTheme="minorHAnsi" w:eastAsiaTheme="minorEastAsia" w:hAnsiTheme="minorHAnsi" w:cstheme="minorHAnsi"/>
          <w:lang w:val="en-US"/>
        </w:rPr>
        <w:t>matter is referred to the Dean’s office and/or President’s Advisory Committee on Student Discipline.</w:t>
      </w:r>
    </w:p>
    <w:p w14:paraId="23EFAB41" w14:textId="23351797" w:rsidR="0016772E" w:rsidRPr="00C227D4" w:rsidRDefault="0016772E" w:rsidP="00B40651">
      <w:pPr>
        <w:tabs>
          <w:tab w:val="left" w:pos="2876"/>
        </w:tabs>
        <w:ind w:left="45"/>
        <w:rPr>
          <w:rFonts w:asciiTheme="minorHAnsi" w:eastAsiaTheme="minorEastAsia" w:hAnsiTheme="minorHAnsi" w:cstheme="minorHAnsi"/>
          <w:lang w:val="en-US"/>
        </w:rPr>
      </w:pPr>
    </w:p>
    <w:p w14:paraId="46D6CE80" w14:textId="45FFE09C" w:rsidR="0016772E" w:rsidRPr="00C227D4" w:rsidRDefault="0016772E" w:rsidP="00B40651">
      <w:pPr>
        <w:tabs>
          <w:tab w:val="left" w:pos="2876"/>
        </w:tabs>
        <w:ind w:left="45"/>
        <w:rPr>
          <w:rFonts w:asciiTheme="minorHAnsi" w:eastAsiaTheme="minorEastAsia" w:hAnsiTheme="minorHAnsi" w:cstheme="minorHAnsi"/>
          <w:b/>
          <w:bCs/>
          <w:lang w:val="en-US"/>
        </w:rPr>
      </w:pPr>
      <w:r w:rsidRPr="00C227D4">
        <w:rPr>
          <w:rFonts w:asciiTheme="minorHAnsi" w:eastAsiaTheme="minorEastAsia" w:hAnsiTheme="minorHAnsi" w:cstheme="minorHAnsi"/>
          <w:b/>
          <w:bCs/>
          <w:lang w:val="en-US"/>
        </w:rPr>
        <w:t xml:space="preserve">Resources: </w:t>
      </w:r>
      <w:r w:rsidR="000841F5" w:rsidRPr="00C227D4">
        <w:rPr>
          <w:rFonts w:asciiTheme="minorHAnsi" w:eastAsiaTheme="minorEastAsia" w:hAnsiTheme="minorHAnsi" w:cstheme="minorHAnsi"/>
          <w:lang w:val="en-US"/>
        </w:rPr>
        <w:t xml:space="preserve">Review the following: </w:t>
      </w:r>
    </w:p>
    <w:bookmarkEnd w:id="3"/>
    <w:p w14:paraId="1BA3B035" w14:textId="77777777" w:rsidR="0016772E" w:rsidRPr="00F845B1" w:rsidRDefault="0016772E" w:rsidP="000841F5">
      <w:pPr>
        <w:ind w:left="450"/>
        <w:rPr>
          <w:rFonts w:asciiTheme="minorHAnsi" w:eastAsia="Times New Roman" w:hAnsiTheme="minorHAnsi" w:cstheme="minorHAnsi"/>
          <w:lang w:eastAsia="en-CA"/>
        </w:rPr>
      </w:pPr>
      <w:r w:rsidRPr="00F845B1">
        <w:rPr>
          <w:rFonts w:asciiTheme="minorHAnsi" w:eastAsia="Times New Roman" w:hAnsiTheme="minorHAnsi" w:cstheme="minorHAnsi"/>
          <w:b/>
          <w:bCs/>
          <w:lang w:eastAsia="en-CA"/>
        </w:rPr>
        <w:t>UBC Policies of Academic Honesty:</w:t>
      </w:r>
    </w:p>
    <w:p w14:paraId="71ABA177" w14:textId="01B0382C" w:rsidR="0016772E" w:rsidRPr="00F845B1" w:rsidRDefault="0016772E" w:rsidP="000841F5">
      <w:pPr>
        <w:pStyle w:val="ListParagraph"/>
        <w:numPr>
          <w:ilvl w:val="0"/>
          <w:numId w:val="8"/>
        </w:numPr>
        <w:ind w:left="1215"/>
        <w:rPr>
          <w:sz w:val="20"/>
          <w:szCs w:val="20"/>
          <w:lang w:val="en-US"/>
        </w:rPr>
      </w:pPr>
      <w:r w:rsidRPr="00F845B1">
        <w:rPr>
          <w:rFonts w:eastAsia="Times New Roman"/>
          <w:sz w:val="20"/>
          <w:szCs w:val="20"/>
          <w:lang w:eastAsia="en-CA"/>
        </w:rPr>
        <w:t>UBC Academic Miscon</w:t>
      </w:r>
      <w:r w:rsidRPr="00F845B1">
        <w:rPr>
          <w:sz w:val="20"/>
          <w:szCs w:val="20"/>
          <w:lang w:val="en-US"/>
        </w:rPr>
        <w:t>duct and Discipline (</w:t>
      </w:r>
      <w:hyperlink r:id="rId12" w:tgtFrame="_blank" w:history="1">
        <w:r w:rsidRPr="00F845B1">
          <w:rPr>
            <w:color w:val="4472C4" w:themeColor="accent5"/>
            <w:sz w:val="20"/>
            <w:szCs w:val="20"/>
            <w:u w:val="single"/>
            <w:lang w:val="en-US"/>
          </w:rPr>
          <w:t>website</w:t>
        </w:r>
        <w:r w:rsidRPr="00F845B1">
          <w:rPr>
            <w:sz w:val="20"/>
            <w:szCs w:val="20"/>
            <w:lang w:val="en-US"/>
          </w:rPr>
          <w:t>.</w:t>
        </w:r>
      </w:hyperlink>
      <w:r w:rsidRPr="00F845B1">
        <w:rPr>
          <w:sz w:val="20"/>
          <w:szCs w:val="20"/>
          <w:lang w:val="en-US"/>
        </w:rPr>
        <w:t>)</w:t>
      </w:r>
    </w:p>
    <w:p w14:paraId="605E459E" w14:textId="093512D7" w:rsidR="0016772E" w:rsidRPr="00F845B1" w:rsidRDefault="0016772E" w:rsidP="000841F5">
      <w:pPr>
        <w:pStyle w:val="ListParagraph"/>
        <w:numPr>
          <w:ilvl w:val="0"/>
          <w:numId w:val="8"/>
        </w:numPr>
        <w:ind w:left="1215"/>
        <w:rPr>
          <w:rFonts w:eastAsia="Times New Roman"/>
          <w:sz w:val="20"/>
          <w:szCs w:val="20"/>
          <w:lang w:eastAsia="en-CA"/>
        </w:rPr>
      </w:pPr>
      <w:r w:rsidRPr="00F845B1">
        <w:rPr>
          <w:sz w:val="20"/>
          <w:szCs w:val="20"/>
          <w:lang w:val="en-US"/>
        </w:rPr>
        <w:t>UBC Learning Commo</w:t>
      </w:r>
      <w:r w:rsidRPr="00F845B1">
        <w:rPr>
          <w:rFonts w:eastAsia="Times New Roman"/>
          <w:sz w:val="20"/>
          <w:szCs w:val="20"/>
          <w:lang w:eastAsia="en-CA"/>
        </w:rPr>
        <w:t>ns web-based Academic Integrity (</w:t>
      </w:r>
      <w:hyperlink r:id="rId13" w:tgtFrame="_blank" w:history="1">
        <w:r w:rsidRPr="00F845B1">
          <w:rPr>
            <w:rFonts w:eastAsia="Times New Roman"/>
            <w:color w:val="0000FF"/>
            <w:sz w:val="20"/>
            <w:szCs w:val="20"/>
            <w:u w:val="single"/>
            <w:lang w:eastAsia="en-CA"/>
          </w:rPr>
          <w:t>website</w:t>
        </w:r>
      </w:hyperlink>
      <w:r w:rsidRPr="00F845B1">
        <w:rPr>
          <w:rFonts w:eastAsia="Times New Roman"/>
          <w:sz w:val="20"/>
          <w:szCs w:val="20"/>
          <w:lang w:eastAsia="en-CA"/>
        </w:rPr>
        <w:t>)</w:t>
      </w:r>
    </w:p>
    <w:p w14:paraId="48D1EAAC" w14:textId="77777777" w:rsidR="0016772E" w:rsidRPr="00C227D4" w:rsidRDefault="0016772E" w:rsidP="000841F5">
      <w:pPr>
        <w:ind w:left="450"/>
        <w:rPr>
          <w:rFonts w:asciiTheme="minorHAnsi" w:eastAsia="Times New Roman" w:hAnsiTheme="minorHAnsi" w:cstheme="minorHAnsi"/>
          <w:b/>
          <w:bCs/>
          <w:lang w:eastAsia="en-CA"/>
        </w:rPr>
      </w:pPr>
      <w:r w:rsidRPr="00F845B1">
        <w:rPr>
          <w:rFonts w:asciiTheme="minorHAnsi" w:eastAsia="Times New Roman" w:hAnsiTheme="minorHAnsi" w:cstheme="minorHAnsi"/>
          <w:b/>
          <w:bCs/>
          <w:lang w:eastAsia="en-CA"/>
        </w:rPr>
        <w:t>Citing Sources:</w:t>
      </w:r>
    </w:p>
    <w:p w14:paraId="3824AFA9" w14:textId="2C9C2B1F" w:rsidR="0016772E" w:rsidRPr="00C227D4" w:rsidRDefault="0016772E" w:rsidP="000841F5">
      <w:pPr>
        <w:pStyle w:val="ListParagraph"/>
        <w:numPr>
          <w:ilvl w:val="0"/>
          <w:numId w:val="30"/>
        </w:numPr>
        <w:ind w:left="1170"/>
        <w:rPr>
          <w:rFonts w:eastAsia="Times New Roman"/>
          <w:sz w:val="20"/>
          <w:szCs w:val="20"/>
          <w:lang w:eastAsia="en-CA"/>
        </w:rPr>
      </w:pPr>
      <w:r w:rsidRPr="00C227D4">
        <w:rPr>
          <w:rFonts w:eastAsia="Times New Roman"/>
          <w:sz w:val="20"/>
          <w:szCs w:val="20"/>
          <w:lang w:eastAsia="en-CA"/>
        </w:rPr>
        <w:t>UBC Learning Commons Citation Resource (</w:t>
      </w:r>
      <w:r w:rsidRPr="00C227D4">
        <w:rPr>
          <w:rFonts w:eastAsia="Times New Roman"/>
          <w:color w:val="0000FF"/>
          <w:sz w:val="20"/>
          <w:szCs w:val="20"/>
          <w:u w:val="single"/>
          <w:lang w:eastAsia="en-CA"/>
        </w:rPr>
        <w:t>website</w:t>
      </w:r>
      <w:r w:rsidRPr="00C227D4">
        <w:rPr>
          <w:rFonts w:eastAsia="Times New Roman"/>
          <w:sz w:val="20"/>
          <w:szCs w:val="20"/>
          <w:u w:val="single"/>
          <w:lang w:eastAsia="en-CA"/>
        </w:rPr>
        <w:t>)</w:t>
      </w:r>
    </w:p>
    <w:p w14:paraId="7273C4CD" w14:textId="725A5111" w:rsidR="0016772E" w:rsidRPr="00F845B1" w:rsidRDefault="0016772E" w:rsidP="000841F5">
      <w:pPr>
        <w:numPr>
          <w:ilvl w:val="0"/>
          <w:numId w:val="30"/>
        </w:numPr>
        <w:autoSpaceDE/>
        <w:autoSpaceDN/>
        <w:adjustRightInd/>
        <w:ind w:left="1170"/>
        <w:rPr>
          <w:rFonts w:asciiTheme="minorHAnsi" w:eastAsia="Times New Roman" w:hAnsiTheme="minorHAnsi" w:cstheme="minorHAnsi"/>
          <w:lang w:eastAsia="en-CA"/>
        </w:rPr>
      </w:pPr>
      <w:r w:rsidRPr="00F845B1">
        <w:rPr>
          <w:rFonts w:asciiTheme="minorHAnsi" w:eastAsia="Times New Roman" w:hAnsiTheme="minorHAnsi" w:cstheme="minorHAnsi"/>
          <w:lang w:eastAsia="en-CA"/>
        </w:rPr>
        <w:t xml:space="preserve">Purdue Lab How to Cite Sources </w:t>
      </w:r>
      <w:r w:rsidR="00C15DC0" w:rsidRPr="00C227D4">
        <w:rPr>
          <w:rFonts w:asciiTheme="minorHAnsi" w:eastAsia="Times New Roman" w:hAnsiTheme="minorHAnsi" w:cstheme="minorHAnsi"/>
          <w:lang w:eastAsia="en-CA"/>
        </w:rPr>
        <w:t>(</w:t>
      </w:r>
      <w:hyperlink r:id="rId14" w:tgtFrame="_blank" w:history="1">
        <w:r w:rsidRPr="00F845B1">
          <w:rPr>
            <w:rFonts w:asciiTheme="minorHAnsi" w:eastAsia="Times New Roman" w:hAnsiTheme="minorHAnsi" w:cstheme="minorHAnsi"/>
            <w:color w:val="0000FF"/>
            <w:u w:val="single"/>
            <w:lang w:eastAsia="en-CA"/>
          </w:rPr>
          <w:t>website</w:t>
        </w:r>
        <w:r w:rsidR="00C15DC0" w:rsidRPr="00C227D4">
          <w:rPr>
            <w:rFonts w:asciiTheme="minorHAnsi" w:eastAsia="Times New Roman" w:hAnsiTheme="minorHAnsi" w:cstheme="minorHAnsi"/>
            <w:color w:val="0000FF"/>
            <w:u w:val="single"/>
            <w:lang w:eastAsia="en-CA"/>
          </w:rPr>
          <w:t>)</w:t>
        </w:r>
      </w:hyperlink>
    </w:p>
    <w:p w14:paraId="5E51E794" w14:textId="77777777" w:rsidR="0016772E" w:rsidRPr="00C227D4" w:rsidRDefault="0016772E" w:rsidP="000841F5">
      <w:pPr>
        <w:ind w:left="450"/>
        <w:rPr>
          <w:rFonts w:asciiTheme="minorHAnsi" w:eastAsia="Times New Roman" w:hAnsiTheme="minorHAnsi" w:cstheme="minorHAnsi"/>
          <w:b/>
          <w:bCs/>
          <w:lang w:eastAsia="en-CA"/>
        </w:rPr>
      </w:pPr>
      <w:r w:rsidRPr="00F845B1">
        <w:rPr>
          <w:rFonts w:asciiTheme="minorHAnsi" w:eastAsia="Times New Roman" w:hAnsiTheme="minorHAnsi" w:cstheme="minorHAnsi"/>
          <w:b/>
          <w:bCs/>
          <w:lang w:eastAsia="en-CA"/>
        </w:rPr>
        <w:t>Plagiarism</w:t>
      </w:r>
    </w:p>
    <w:p w14:paraId="0B44D904" w14:textId="7F8C2187" w:rsidR="0016772E" w:rsidRPr="00CB74A4" w:rsidRDefault="0016772E" w:rsidP="00CB74A4">
      <w:pPr>
        <w:numPr>
          <w:ilvl w:val="0"/>
          <w:numId w:val="28"/>
        </w:numPr>
        <w:tabs>
          <w:tab w:val="clear" w:pos="720"/>
          <w:tab w:val="num" w:pos="1125"/>
        </w:tabs>
        <w:autoSpaceDE/>
        <w:autoSpaceDN/>
        <w:adjustRightInd/>
        <w:ind w:left="1125"/>
        <w:rPr>
          <w:rFonts w:asciiTheme="minorHAnsi" w:eastAsia="Times New Roman" w:hAnsiTheme="minorHAnsi" w:cstheme="minorHAnsi"/>
          <w:lang w:eastAsia="en-CA"/>
        </w:rPr>
      </w:pPr>
      <w:r w:rsidRPr="00F845B1">
        <w:rPr>
          <w:rFonts w:asciiTheme="minorHAnsi" w:eastAsia="Times New Roman" w:hAnsiTheme="minorHAnsi" w:cstheme="minorHAnsi"/>
          <w:lang w:eastAsia="en-CA"/>
        </w:rPr>
        <w:t>Purdue University Plagiarism Overview</w:t>
      </w:r>
      <w:r w:rsidR="00C15DC0" w:rsidRPr="00C227D4">
        <w:rPr>
          <w:rFonts w:asciiTheme="minorHAnsi" w:eastAsia="Times New Roman" w:hAnsiTheme="minorHAnsi" w:cstheme="minorHAnsi"/>
          <w:lang w:eastAsia="en-CA"/>
        </w:rPr>
        <w:t xml:space="preserve"> (</w:t>
      </w:r>
      <w:hyperlink r:id="rId15" w:tgtFrame="_blank" w:history="1">
        <w:r w:rsidRPr="00F845B1">
          <w:rPr>
            <w:rFonts w:asciiTheme="minorHAnsi" w:eastAsia="Times New Roman" w:hAnsiTheme="minorHAnsi" w:cstheme="minorHAnsi"/>
            <w:color w:val="0000FF"/>
            <w:u w:val="single"/>
            <w:lang w:eastAsia="en-CA"/>
          </w:rPr>
          <w:t>website</w:t>
        </w:r>
        <w:r w:rsidR="00C15DC0" w:rsidRPr="00C227D4">
          <w:rPr>
            <w:rFonts w:asciiTheme="minorHAnsi" w:eastAsia="Times New Roman" w:hAnsiTheme="minorHAnsi" w:cstheme="minorHAnsi"/>
            <w:color w:val="0000FF"/>
            <w:u w:val="single"/>
            <w:lang w:eastAsia="en-CA"/>
          </w:rPr>
          <w:t>)</w:t>
        </w:r>
      </w:hyperlink>
    </w:p>
    <w:sectPr w:rsidR="0016772E" w:rsidRPr="00CB74A4" w:rsidSect="003E20D8">
      <w:footerReference w:type="even" r:id="rId16"/>
      <w:footerReference w:type="default" r:id="rId17"/>
      <w:headerReference w:type="first" r:id="rId18"/>
      <w:type w:val="continuous"/>
      <w:pgSz w:w="12240" w:h="15840" w:code="1"/>
      <w:pgMar w:top="1276" w:right="1418" w:bottom="1418" w:left="1077" w:header="709" w:footer="10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0C899" w14:textId="77777777" w:rsidR="00C41E45" w:rsidRDefault="00C41E45" w:rsidP="006206C4">
      <w:r>
        <w:separator/>
      </w:r>
    </w:p>
    <w:p w14:paraId="59DC5B57" w14:textId="77777777" w:rsidR="00C41E45" w:rsidRDefault="00C41E45"/>
  </w:endnote>
  <w:endnote w:type="continuationSeparator" w:id="0">
    <w:p w14:paraId="6E07E9F8" w14:textId="77777777" w:rsidR="00C41E45" w:rsidRDefault="00C41E45" w:rsidP="006206C4">
      <w:r>
        <w:continuationSeparator/>
      </w:r>
    </w:p>
    <w:p w14:paraId="40A7D271" w14:textId="77777777" w:rsidR="00C41E45" w:rsidRDefault="00C41E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Garamond-Regular">
    <w:altName w:val="Cambria"/>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0D57" w14:textId="77777777" w:rsidR="00F054B1" w:rsidRDefault="00F054B1" w:rsidP="006206C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188EF6" w14:textId="77777777" w:rsidR="00F054B1" w:rsidRDefault="00F054B1" w:rsidP="006206C4">
    <w:pPr>
      <w:pStyle w:val="Footer"/>
    </w:pPr>
  </w:p>
  <w:p w14:paraId="5B993912" w14:textId="77777777" w:rsidR="00656A7A" w:rsidRDefault="00656A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41800"/>
      <w:docPartObj>
        <w:docPartGallery w:val="Page Numbers (Bottom of Page)"/>
        <w:docPartUnique/>
      </w:docPartObj>
    </w:sdtPr>
    <w:sdtEndPr>
      <w:rPr>
        <w:rFonts w:asciiTheme="minorHAnsi" w:hAnsiTheme="minorHAnsi" w:cstheme="minorHAnsi"/>
        <w:noProof/>
        <w:sz w:val="18"/>
        <w:szCs w:val="18"/>
      </w:rPr>
    </w:sdtEndPr>
    <w:sdtContent>
      <w:p w14:paraId="666B3EB6" w14:textId="77777777" w:rsidR="006120C5" w:rsidRPr="005902A6" w:rsidRDefault="006120C5" w:rsidP="006120C5">
        <w:pPr>
          <w:pStyle w:val="Footer"/>
          <w:pBdr>
            <w:top w:val="single" w:sz="4" w:space="1" w:color="auto"/>
          </w:pBdr>
        </w:pPr>
        <w:r>
          <w:t>University of British Columbia</w:t>
        </w:r>
        <w:r w:rsidRPr="005902A6">
          <w:tab/>
        </w:r>
      </w:p>
      <w:p w14:paraId="19B220EF" w14:textId="3B51AC1A" w:rsidR="003E4521" w:rsidRDefault="003E4521" w:rsidP="003E4521">
        <w:pPr>
          <w:pStyle w:val="Footer"/>
          <w:jc w:val="right"/>
        </w:pPr>
      </w:p>
      <w:p w14:paraId="311EB1C3" w14:textId="2FA7F6CE" w:rsidR="003E20D8" w:rsidRPr="003E20D8" w:rsidRDefault="003E4521">
        <w:pPr>
          <w:pStyle w:val="Footer"/>
          <w:jc w:val="right"/>
          <w:rPr>
            <w:rFonts w:asciiTheme="minorHAnsi" w:hAnsiTheme="minorHAnsi" w:cstheme="minorHAnsi"/>
            <w:sz w:val="18"/>
            <w:szCs w:val="18"/>
          </w:rPr>
        </w:pPr>
        <w:r>
          <w:rPr>
            <w:noProof/>
          </w:rPr>
          <w:drawing>
            <wp:anchor distT="0" distB="0" distL="114300" distR="114300" simplePos="0" relativeHeight="251661824" behindDoc="1" locked="0" layoutInCell="1" allowOverlap="1" wp14:anchorId="51CF762E" wp14:editId="6C6417BA">
              <wp:simplePos x="0" y="0"/>
              <wp:positionH relativeFrom="column">
                <wp:posOffset>-545531</wp:posOffset>
              </wp:positionH>
              <wp:positionV relativeFrom="paragraph">
                <wp:posOffset>-30714</wp:posOffset>
              </wp:positionV>
              <wp:extent cx="7535545" cy="24130"/>
              <wp:effectExtent l="0" t="0" r="0" b="0"/>
              <wp:wrapTight wrapText="bothSides">
                <wp:wrapPolygon edited="0">
                  <wp:start x="0" y="0"/>
                  <wp:lineTo x="0" y="21600"/>
                  <wp:lineTo x="21600" y="21600"/>
                  <wp:lineTo x="21600" y="0"/>
                </wp:wrapPolygon>
              </wp:wrapTight>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5545" cy="24130"/>
                      </a:xfrm>
                      <a:prstGeom prst="rect">
                        <a:avLst/>
                      </a:prstGeom>
                      <a:noFill/>
                    </pic:spPr>
                  </pic:pic>
                </a:graphicData>
              </a:graphic>
            </wp:anchor>
          </w:drawing>
        </w:r>
        <w:r w:rsidR="003E20D8" w:rsidRPr="003E20D8">
          <w:rPr>
            <w:rFonts w:asciiTheme="minorHAnsi" w:hAnsiTheme="minorHAnsi" w:cstheme="minorHAnsi"/>
            <w:sz w:val="18"/>
            <w:szCs w:val="18"/>
          </w:rPr>
          <w:fldChar w:fldCharType="begin"/>
        </w:r>
        <w:r w:rsidR="003E20D8" w:rsidRPr="003E20D8">
          <w:rPr>
            <w:rFonts w:asciiTheme="minorHAnsi" w:hAnsiTheme="minorHAnsi" w:cstheme="minorHAnsi"/>
            <w:sz w:val="18"/>
            <w:szCs w:val="18"/>
          </w:rPr>
          <w:instrText xml:space="preserve"> PAGE   \* MERGEFORMAT </w:instrText>
        </w:r>
        <w:r w:rsidR="003E20D8" w:rsidRPr="003E20D8">
          <w:rPr>
            <w:rFonts w:asciiTheme="minorHAnsi" w:hAnsiTheme="minorHAnsi" w:cstheme="minorHAnsi"/>
            <w:sz w:val="18"/>
            <w:szCs w:val="18"/>
          </w:rPr>
          <w:fldChar w:fldCharType="separate"/>
        </w:r>
        <w:r w:rsidR="003E20D8" w:rsidRPr="003E20D8">
          <w:rPr>
            <w:rFonts w:asciiTheme="minorHAnsi" w:hAnsiTheme="minorHAnsi" w:cstheme="minorHAnsi"/>
            <w:noProof/>
            <w:sz w:val="18"/>
            <w:szCs w:val="18"/>
          </w:rPr>
          <w:t>2</w:t>
        </w:r>
        <w:r w:rsidR="003E20D8" w:rsidRPr="003E20D8">
          <w:rPr>
            <w:rFonts w:asciiTheme="minorHAnsi" w:hAnsiTheme="minorHAnsi" w:cstheme="minorHAnsi"/>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92435" w14:textId="77777777" w:rsidR="00C41E45" w:rsidRDefault="00C41E45" w:rsidP="006206C4">
      <w:r>
        <w:separator/>
      </w:r>
    </w:p>
    <w:p w14:paraId="11BF02D6" w14:textId="77777777" w:rsidR="00C41E45" w:rsidRDefault="00C41E45"/>
  </w:footnote>
  <w:footnote w:type="continuationSeparator" w:id="0">
    <w:p w14:paraId="1381BC91" w14:textId="77777777" w:rsidR="00C41E45" w:rsidRDefault="00C41E45" w:rsidP="006206C4">
      <w:r>
        <w:continuationSeparator/>
      </w:r>
    </w:p>
    <w:p w14:paraId="732BC7C9" w14:textId="77777777" w:rsidR="00C41E45" w:rsidRDefault="00C41E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B8213" w14:textId="42E1A7A4" w:rsidR="00985C90" w:rsidRDefault="00985C90">
    <w:pPr>
      <w:pStyle w:val="Header"/>
    </w:pPr>
    <w:r>
      <w:rPr>
        <w:rFonts w:ascii="Open Sans" w:eastAsia="Open Sans" w:hAnsi="Open Sans" w:cs="Open Sans"/>
        <w:noProof/>
      </w:rPr>
      <w:drawing>
        <wp:anchor distT="0" distB="0" distL="114300" distR="114300" simplePos="0" relativeHeight="251659776" behindDoc="1" locked="0" layoutInCell="1" allowOverlap="1" wp14:anchorId="3EBF548E" wp14:editId="77529367">
          <wp:simplePos x="0" y="0"/>
          <wp:positionH relativeFrom="margin">
            <wp:posOffset>-196850</wp:posOffset>
          </wp:positionH>
          <wp:positionV relativeFrom="paragraph">
            <wp:posOffset>-110490</wp:posOffset>
          </wp:positionV>
          <wp:extent cx="3454400" cy="520700"/>
          <wp:effectExtent l="0" t="0" r="0" b="0"/>
          <wp:wrapTight wrapText="bothSides">
            <wp:wrapPolygon edited="0">
              <wp:start x="1310" y="0"/>
              <wp:lineTo x="119" y="12644"/>
              <wp:lineTo x="119" y="20546"/>
              <wp:lineTo x="20965" y="20546"/>
              <wp:lineTo x="21084" y="14224"/>
              <wp:lineTo x="20369" y="0"/>
              <wp:lineTo x="1310" y="0"/>
            </wp:wrapPolygon>
          </wp:wrapTight>
          <wp:docPr id="107" name="image2.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picture containing text, sign&#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454400" cy="520700"/>
                  </a:xfrm>
                  <a:prstGeom prst="rect">
                    <a:avLst/>
                  </a:prstGeom>
                  <a:ln/>
                </pic:spPr>
              </pic:pic>
            </a:graphicData>
          </a:graphic>
        </wp:anchor>
      </w:drawing>
    </w:r>
  </w:p>
  <w:p w14:paraId="004864D5" w14:textId="3EAB0B6A" w:rsidR="00ED4D19" w:rsidRDefault="00ED4D19">
    <w:pPr>
      <w:pStyle w:val="Header"/>
    </w:pPr>
  </w:p>
  <w:p w14:paraId="2AAE6AEA" w14:textId="77777777" w:rsidR="00ED4D19" w:rsidRDefault="00ED4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34C"/>
    <w:multiLevelType w:val="hybridMultilevel"/>
    <w:tmpl w:val="C1AC84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445C"/>
    <w:multiLevelType w:val="multilevel"/>
    <w:tmpl w:val="79F8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06482"/>
    <w:multiLevelType w:val="hybridMultilevel"/>
    <w:tmpl w:val="2438E70C"/>
    <w:lvl w:ilvl="0" w:tplc="10090005">
      <w:start w:val="1"/>
      <w:numFmt w:val="bullet"/>
      <w:lvlText w:val=""/>
      <w:lvlJc w:val="left"/>
      <w:pPr>
        <w:ind w:left="405" w:hanging="360"/>
      </w:pPr>
      <w:rPr>
        <w:rFonts w:ascii="Wingdings" w:hAnsi="Wingdings"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 w15:restartNumberingAfterBreak="0">
    <w:nsid w:val="1C2E42E0"/>
    <w:multiLevelType w:val="hybridMultilevel"/>
    <w:tmpl w:val="010A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773F0"/>
    <w:multiLevelType w:val="hybridMultilevel"/>
    <w:tmpl w:val="40D6A6F0"/>
    <w:lvl w:ilvl="0" w:tplc="CA608106">
      <w:numFmt w:val="bullet"/>
      <w:pStyle w:val="ListParagraph"/>
      <w:lvlText w:val=""/>
      <w:lvlJc w:val="left"/>
      <w:pPr>
        <w:ind w:left="406" w:hanging="360"/>
      </w:pPr>
      <w:rPr>
        <w:rFonts w:ascii="Wingdings" w:eastAsia="Wingdings" w:hAnsi="Wingdings" w:cs="Wingdings" w:hint="default"/>
        <w:b w:val="0"/>
        <w:bCs w:val="0"/>
        <w:i w:val="0"/>
        <w:iCs w:val="0"/>
        <w:w w:val="100"/>
        <w:sz w:val="22"/>
        <w:szCs w:val="22"/>
      </w:rPr>
    </w:lvl>
    <w:lvl w:ilvl="1" w:tplc="2B3CFD56">
      <w:numFmt w:val="bullet"/>
      <w:lvlText w:val="•"/>
      <w:lvlJc w:val="left"/>
      <w:pPr>
        <w:ind w:left="1354" w:hanging="360"/>
      </w:pPr>
      <w:rPr>
        <w:rFonts w:hint="default"/>
      </w:rPr>
    </w:lvl>
    <w:lvl w:ilvl="2" w:tplc="94DC321A">
      <w:numFmt w:val="bullet"/>
      <w:lvlText w:val="•"/>
      <w:lvlJc w:val="left"/>
      <w:pPr>
        <w:ind w:left="2302" w:hanging="360"/>
      </w:pPr>
      <w:rPr>
        <w:rFonts w:hint="default"/>
      </w:rPr>
    </w:lvl>
    <w:lvl w:ilvl="3" w:tplc="9A5AE558">
      <w:numFmt w:val="bullet"/>
      <w:lvlText w:val="•"/>
      <w:lvlJc w:val="left"/>
      <w:pPr>
        <w:ind w:left="3250" w:hanging="360"/>
      </w:pPr>
      <w:rPr>
        <w:rFonts w:hint="default"/>
      </w:rPr>
    </w:lvl>
    <w:lvl w:ilvl="4" w:tplc="25800E06">
      <w:numFmt w:val="bullet"/>
      <w:lvlText w:val="•"/>
      <w:lvlJc w:val="left"/>
      <w:pPr>
        <w:ind w:left="4198" w:hanging="360"/>
      </w:pPr>
      <w:rPr>
        <w:rFonts w:hint="default"/>
      </w:rPr>
    </w:lvl>
    <w:lvl w:ilvl="5" w:tplc="7360AD7A">
      <w:numFmt w:val="bullet"/>
      <w:lvlText w:val="•"/>
      <w:lvlJc w:val="left"/>
      <w:pPr>
        <w:ind w:left="5146" w:hanging="360"/>
      </w:pPr>
      <w:rPr>
        <w:rFonts w:hint="default"/>
      </w:rPr>
    </w:lvl>
    <w:lvl w:ilvl="6" w:tplc="CA9AF0F4">
      <w:numFmt w:val="bullet"/>
      <w:lvlText w:val="•"/>
      <w:lvlJc w:val="left"/>
      <w:pPr>
        <w:ind w:left="6094" w:hanging="360"/>
      </w:pPr>
      <w:rPr>
        <w:rFonts w:hint="default"/>
      </w:rPr>
    </w:lvl>
    <w:lvl w:ilvl="7" w:tplc="4A449214">
      <w:numFmt w:val="bullet"/>
      <w:lvlText w:val="•"/>
      <w:lvlJc w:val="left"/>
      <w:pPr>
        <w:ind w:left="7042" w:hanging="360"/>
      </w:pPr>
      <w:rPr>
        <w:rFonts w:hint="default"/>
      </w:rPr>
    </w:lvl>
    <w:lvl w:ilvl="8" w:tplc="B074D1CA">
      <w:numFmt w:val="bullet"/>
      <w:lvlText w:val="•"/>
      <w:lvlJc w:val="left"/>
      <w:pPr>
        <w:ind w:left="7990" w:hanging="360"/>
      </w:pPr>
      <w:rPr>
        <w:rFonts w:hint="default"/>
      </w:rPr>
    </w:lvl>
  </w:abstractNum>
  <w:abstractNum w:abstractNumId="5" w15:restartNumberingAfterBreak="0">
    <w:nsid w:val="2C3F1DB2"/>
    <w:multiLevelType w:val="hybridMultilevel"/>
    <w:tmpl w:val="E1C611D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2EF94F05"/>
    <w:multiLevelType w:val="multilevel"/>
    <w:tmpl w:val="4BCADD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FF158E"/>
    <w:multiLevelType w:val="multilevel"/>
    <w:tmpl w:val="367A70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23E35D9"/>
    <w:multiLevelType w:val="multilevel"/>
    <w:tmpl w:val="1B9A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466CF"/>
    <w:multiLevelType w:val="hybridMultilevel"/>
    <w:tmpl w:val="C414D6CC"/>
    <w:lvl w:ilvl="0" w:tplc="04090003">
      <w:start w:val="1"/>
      <w:numFmt w:val="bullet"/>
      <w:lvlText w:val="o"/>
      <w:lvlJc w:val="left"/>
      <w:pPr>
        <w:ind w:left="765" w:hanging="360"/>
      </w:pPr>
      <w:rPr>
        <w:rFonts w:ascii="Courier New" w:hAnsi="Courier New" w:cs="Courier New"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0" w15:restartNumberingAfterBreak="0">
    <w:nsid w:val="3A603FD8"/>
    <w:multiLevelType w:val="hybridMultilevel"/>
    <w:tmpl w:val="120472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C844A90"/>
    <w:multiLevelType w:val="hybridMultilevel"/>
    <w:tmpl w:val="7D687254"/>
    <w:lvl w:ilvl="0" w:tplc="10090005">
      <w:start w:val="1"/>
      <w:numFmt w:val="bullet"/>
      <w:lvlText w:val=""/>
      <w:lvlJc w:val="left"/>
      <w:pPr>
        <w:ind w:left="405" w:hanging="360"/>
      </w:pPr>
      <w:rPr>
        <w:rFonts w:ascii="Wingdings" w:hAnsi="Wingdings"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2" w15:restartNumberingAfterBreak="0">
    <w:nsid w:val="3CBA742D"/>
    <w:multiLevelType w:val="hybridMultilevel"/>
    <w:tmpl w:val="451CBD1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D3F5814"/>
    <w:multiLevelType w:val="hybridMultilevel"/>
    <w:tmpl w:val="95FC7B3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E574986"/>
    <w:multiLevelType w:val="multilevel"/>
    <w:tmpl w:val="A808D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47E95"/>
    <w:multiLevelType w:val="hybridMultilevel"/>
    <w:tmpl w:val="CF3CAB78"/>
    <w:lvl w:ilvl="0" w:tplc="10090005">
      <w:start w:val="1"/>
      <w:numFmt w:val="bullet"/>
      <w:lvlText w:val=""/>
      <w:lvlJc w:val="left"/>
      <w:pPr>
        <w:ind w:left="765" w:hanging="360"/>
      </w:pPr>
      <w:rPr>
        <w:rFonts w:ascii="Wingdings" w:hAnsi="Wingdings"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6" w15:restartNumberingAfterBreak="0">
    <w:nsid w:val="488900DF"/>
    <w:multiLevelType w:val="hybridMultilevel"/>
    <w:tmpl w:val="28909F32"/>
    <w:lvl w:ilvl="0" w:tplc="10090001">
      <w:start w:val="1"/>
      <w:numFmt w:val="bullet"/>
      <w:lvlText w:val=""/>
      <w:lvlJc w:val="left"/>
      <w:pPr>
        <w:ind w:left="827" w:hanging="360"/>
      </w:pPr>
      <w:rPr>
        <w:rFonts w:ascii="Symbol" w:hAnsi="Symbol" w:hint="default"/>
      </w:rPr>
    </w:lvl>
    <w:lvl w:ilvl="1" w:tplc="10090003" w:tentative="1">
      <w:start w:val="1"/>
      <w:numFmt w:val="bullet"/>
      <w:lvlText w:val="o"/>
      <w:lvlJc w:val="left"/>
      <w:pPr>
        <w:ind w:left="1547" w:hanging="360"/>
      </w:pPr>
      <w:rPr>
        <w:rFonts w:ascii="Courier New" w:hAnsi="Courier New" w:cs="Courier New" w:hint="default"/>
      </w:rPr>
    </w:lvl>
    <w:lvl w:ilvl="2" w:tplc="10090005" w:tentative="1">
      <w:start w:val="1"/>
      <w:numFmt w:val="bullet"/>
      <w:lvlText w:val=""/>
      <w:lvlJc w:val="left"/>
      <w:pPr>
        <w:ind w:left="2267" w:hanging="360"/>
      </w:pPr>
      <w:rPr>
        <w:rFonts w:ascii="Wingdings" w:hAnsi="Wingdings" w:hint="default"/>
      </w:rPr>
    </w:lvl>
    <w:lvl w:ilvl="3" w:tplc="10090001" w:tentative="1">
      <w:start w:val="1"/>
      <w:numFmt w:val="bullet"/>
      <w:lvlText w:val=""/>
      <w:lvlJc w:val="left"/>
      <w:pPr>
        <w:ind w:left="2987" w:hanging="360"/>
      </w:pPr>
      <w:rPr>
        <w:rFonts w:ascii="Symbol" w:hAnsi="Symbol" w:hint="default"/>
      </w:rPr>
    </w:lvl>
    <w:lvl w:ilvl="4" w:tplc="10090003" w:tentative="1">
      <w:start w:val="1"/>
      <w:numFmt w:val="bullet"/>
      <w:lvlText w:val="o"/>
      <w:lvlJc w:val="left"/>
      <w:pPr>
        <w:ind w:left="3707" w:hanging="360"/>
      </w:pPr>
      <w:rPr>
        <w:rFonts w:ascii="Courier New" w:hAnsi="Courier New" w:cs="Courier New" w:hint="default"/>
      </w:rPr>
    </w:lvl>
    <w:lvl w:ilvl="5" w:tplc="10090005" w:tentative="1">
      <w:start w:val="1"/>
      <w:numFmt w:val="bullet"/>
      <w:lvlText w:val=""/>
      <w:lvlJc w:val="left"/>
      <w:pPr>
        <w:ind w:left="4427" w:hanging="360"/>
      </w:pPr>
      <w:rPr>
        <w:rFonts w:ascii="Wingdings" w:hAnsi="Wingdings" w:hint="default"/>
      </w:rPr>
    </w:lvl>
    <w:lvl w:ilvl="6" w:tplc="10090001" w:tentative="1">
      <w:start w:val="1"/>
      <w:numFmt w:val="bullet"/>
      <w:lvlText w:val=""/>
      <w:lvlJc w:val="left"/>
      <w:pPr>
        <w:ind w:left="5147" w:hanging="360"/>
      </w:pPr>
      <w:rPr>
        <w:rFonts w:ascii="Symbol" w:hAnsi="Symbol" w:hint="default"/>
      </w:rPr>
    </w:lvl>
    <w:lvl w:ilvl="7" w:tplc="10090003" w:tentative="1">
      <w:start w:val="1"/>
      <w:numFmt w:val="bullet"/>
      <w:lvlText w:val="o"/>
      <w:lvlJc w:val="left"/>
      <w:pPr>
        <w:ind w:left="5867" w:hanging="360"/>
      </w:pPr>
      <w:rPr>
        <w:rFonts w:ascii="Courier New" w:hAnsi="Courier New" w:cs="Courier New" w:hint="default"/>
      </w:rPr>
    </w:lvl>
    <w:lvl w:ilvl="8" w:tplc="10090005" w:tentative="1">
      <w:start w:val="1"/>
      <w:numFmt w:val="bullet"/>
      <w:lvlText w:val=""/>
      <w:lvlJc w:val="left"/>
      <w:pPr>
        <w:ind w:left="6587" w:hanging="360"/>
      </w:pPr>
      <w:rPr>
        <w:rFonts w:ascii="Wingdings" w:hAnsi="Wingdings" w:hint="default"/>
      </w:rPr>
    </w:lvl>
  </w:abstractNum>
  <w:abstractNum w:abstractNumId="17" w15:restartNumberingAfterBreak="0">
    <w:nsid w:val="49F50F4D"/>
    <w:multiLevelType w:val="hybridMultilevel"/>
    <w:tmpl w:val="50401E30"/>
    <w:lvl w:ilvl="0" w:tplc="10090005">
      <w:start w:val="1"/>
      <w:numFmt w:val="bullet"/>
      <w:lvlText w:val=""/>
      <w:lvlJc w:val="left"/>
      <w:pPr>
        <w:ind w:left="405" w:hanging="360"/>
      </w:pPr>
      <w:rPr>
        <w:rFonts w:ascii="Wingdings" w:hAnsi="Wingdings"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8" w15:restartNumberingAfterBreak="0">
    <w:nsid w:val="4A3D42ED"/>
    <w:multiLevelType w:val="hybridMultilevel"/>
    <w:tmpl w:val="70340992"/>
    <w:lvl w:ilvl="0" w:tplc="10090005">
      <w:start w:val="1"/>
      <w:numFmt w:val="bullet"/>
      <w:lvlText w:val=""/>
      <w:lvlJc w:val="left"/>
      <w:pPr>
        <w:ind w:left="405" w:hanging="360"/>
      </w:pPr>
      <w:rPr>
        <w:rFonts w:ascii="Wingdings" w:hAnsi="Wingdings"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4DBE3E17"/>
    <w:multiLevelType w:val="hybridMultilevel"/>
    <w:tmpl w:val="62364118"/>
    <w:lvl w:ilvl="0" w:tplc="B84AA21E">
      <w:start w:val="1"/>
      <w:numFmt w:val="decimal"/>
      <w:lvlText w:val="%1."/>
      <w:lvlJc w:val="left"/>
      <w:pPr>
        <w:ind w:left="360" w:hanging="360"/>
      </w:pPr>
      <w:rPr>
        <w:rFonts w:hint="default"/>
        <w:b/>
        <w:bCs w:val="0"/>
        <w:i w:val="0"/>
        <w:iCs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E52CDC"/>
    <w:multiLevelType w:val="hybridMultilevel"/>
    <w:tmpl w:val="B05E9B7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1" w15:restartNumberingAfterBreak="0">
    <w:nsid w:val="58A6124A"/>
    <w:multiLevelType w:val="hybridMultilevel"/>
    <w:tmpl w:val="BE9615BA"/>
    <w:lvl w:ilvl="0" w:tplc="10090005">
      <w:start w:val="1"/>
      <w:numFmt w:val="bullet"/>
      <w:lvlText w:val=""/>
      <w:lvlJc w:val="left"/>
      <w:pPr>
        <w:ind w:left="405" w:hanging="360"/>
      </w:pPr>
      <w:rPr>
        <w:rFonts w:ascii="Wingdings" w:hAnsi="Wingdings"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94F6735"/>
    <w:multiLevelType w:val="hybridMultilevel"/>
    <w:tmpl w:val="656EA0E4"/>
    <w:lvl w:ilvl="0" w:tplc="10090005">
      <w:start w:val="1"/>
      <w:numFmt w:val="bullet"/>
      <w:lvlText w:val=""/>
      <w:lvlJc w:val="left"/>
      <w:pPr>
        <w:ind w:left="765" w:hanging="360"/>
      </w:pPr>
      <w:rPr>
        <w:rFonts w:ascii="Wingdings" w:hAnsi="Wingdings"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3" w15:restartNumberingAfterBreak="0">
    <w:nsid w:val="5AA9436B"/>
    <w:multiLevelType w:val="hybridMultilevel"/>
    <w:tmpl w:val="96163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E67EE2"/>
    <w:multiLevelType w:val="multilevel"/>
    <w:tmpl w:val="F8B6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F116EB"/>
    <w:multiLevelType w:val="hybridMultilevel"/>
    <w:tmpl w:val="C7D4B44E"/>
    <w:lvl w:ilvl="0" w:tplc="04090003">
      <w:start w:val="1"/>
      <w:numFmt w:val="bullet"/>
      <w:lvlText w:val="o"/>
      <w:lvlJc w:val="left"/>
      <w:pPr>
        <w:ind w:left="765" w:hanging="360"/>
      </w:pPr>
      <w:rPr>
        <w:rFonts w:ascii="Courier New" w:hAnsi="Courier New" w:cs="Courier New"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6" w15:restartNumberingAfterBreak="0">
    <w:nsid w:val="5F505949"/>
    <w:multiLevelType w:val="hybridMultilevel"/>
    <w:tmpl w:val="F6E2CF34"/>
    <w:lvl w:ilvl="0" w:tplc="BC14BF02">
      <w:numFmt w:val="bullet"/>
      <w:lvlText w:val=""/>
      <w:lvlJc w:val="left"/>
      <w:pPr>
        <w:ind w:left="840" w:hanging="360"/>
      </w:pPr>
      <w:rPr>
        <w:rFonts w:ascii="Symbol" w:eastAsia="Symbol" w:hAnsi="Symbol" w:cs="Symbol" w:hint="default"/>
        <w:b w:val="0"/>
        <w:bCs w:val="0"/>
        <w:i w:val="0"/>
        <w:iCs w:val="0"/>
        <w:w w:val="100"/>
        <w:sz w:val="22"/>
        <w:szCs w:val="22"/>
      </w:rPr>
    </w:lvl>
    <w:lvl w:ilvl="1" w:tplc="3B4432D8">
      <w:numFmt w:val="bullet"/>
      <w:lvlText w:val="•"/>
      <w:lvlJc w:val="left"/>
      <w:pPr>
        <w:ind w:left="840" w:hanging="360"/>
      </w:pPr>
      <w:rPr>
        <w:rFonts w:hint="default"/>
      </w:rPr>
    </w:lvl>
    <w:lvl w:ilvl="2" w:tplc="FACAD41C">
      <w:numFmt w:val="bullet"/>
      <w:lvlText w:val="•"/>
      <w:lvlJc w:val="left"/>
      <w:pPr>
        <w:ind w:left="1893" w:hanging="360"/>
      </w:pPr>
      <w:rPr>
        <w:rFonts w:hint="default"/>
      </w:rPr>
    </w:lvl>
    <w:lvl w:ilvl="3" w:tplc="C19C2458">
      <w:numFmt w:val="bullet"/>
      <w:lvlText w:val="•"/>
      <w:lvlJc w:val="left"/>
      <w:pPr>
        <w:ind w:left="2946" w:hanging="360"/>
      </w:pPr>
      <w:rPr>
        <w:rFonts w:hint="default"/>
      </w:rPr>
    </w:lvl>
    <w:lvl w:ilvl="4" w:tplc="C95C7E52">
      <w:numFmt w:val="bullet"/>
      <w:lvlText w:val="•"/>
      <w:lvlJc w:val="left"/>
      <w:pPr>
        <w:ind w:left="4000" w:hanging="360"/>
      </w:pPr>
      <w:rPr>
        <w:rFonts w:hint="default"/>
      </w:rPr>
    </w:lvl>
    <w:lvl w:ilvl="5" w:tplc="6BFACE34">
      <w:numFmt w:val="bullet"/>
      <w:lvlText w:val="•"/>
      <w:lvlJc w:val="left"/>
      <w:pPr>
        <w:ind w:left="5053" w:hanging="360"/>
      </w:pPr>
      <w:rPr>
        <w:rFonts w:hint="default"/>
      </w:rPr>
    </w:lvl>
    <w:lvl w:ilvl="6" w:tplc="41FA95A0">
      <w:numFmt w:val="bullet"/>
      <w:lvlText w:val="•"/>
      <w:lvlJc w:val="left"/>
      <w:pPr>
        <w:ind w:left="6106" w:hanging="360"/>
      </w:pPr>
      <w:rPr>
        <w:rFonts w:hint="default"/>
      </w:rPr>
    </w:lvl>
    <w:lvl w:ilvl="7" w:tplc="BB16CE0E">
      <w:numFmt w:val="bullet"/>
      <w:lvlText w:val="•"/>
      <w:lvlJc w:val="left"/>
      <w:pPr>
        <w:ind w:left="7160" w:hanging="360"/>
      </w:pPr>
      <w:rPr>
        <w:rFonts w:hint="default"/>
      </w:rPr>
    </w:lvl>
    <w:lvl w:ilvl="8" w:tplc="87C40BDC">
      <w:numFmt w:val="bullet"/>
      <w:lvlText w:val="•"/>
      <w:lvlJc w:val="left"/>
      <w:pPr>
        <w:ind w:left="8213" w:hanging="360"/>
      </w:pPr>
      <w:rPr>
        <w:rFonts w:hint="default"/>
      </w:rPr>
    </w:lvl>
  </w:abstractNum>
  <w:abstractNum w:abstractNumId="27" w15:restartNumberingAfterBreak="0">
    <w:nsid w:val="683E5E33"/>
    <w:multiLevelType w:val="multilevel"/>
    <w:tmpl w:val="325A1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96A5FFD"/>
    <w:multiLevelType w:val="multilevel"/>
    <w:tmpl w:val="2EFCE224"/>
    <w:lvl w:ilvl="0">
      <w:start w:val="1"/>
      <w:numFmt w:val="bullet"/>
      <w:lvlText w:val=""/>
      <w:lvlJc w:val="left"/>
      <w:pPr>
        <w:tabs>
          <w:tab w:val="num" w:pos="405"/>
        </w:tabs>
        <w:ind w:left="405" w:hanging="360"/>
      </w:pPr>
      <w:rPr>
        <w:rFonts w:ascii="Wingdings" w:hAnsi="Wingdings" w:hint="default"/>
        <w:sz w:val="20"/>
      </w:rPr>
    </w:lvl>
    <w:lvl w:ilvl="1" w:tentative="1">
      <w:start w:val="1"/>
      <w:numFmt w:val="bullet"/>
      <w:lvlText w:val="o"/>
      <w:lvlJc w:val="left"/>
      <w:pPr>
        <w:tabs>
          <w:tab w:val="num" w:pos="1125"/>
        </w:tabs>
        <w:ind w:left="1125" w:hanging="360"/>
      </w:pPr>
      <w:rPr>
        <w:rFonts w:ascii="Courier New" w:hAnsi="Courier New" w:hint="default"/>
        <w:sz w:val="20"/>
      </w:rPr>
    </w:lvl>
    <w:lvl w:ilvl="2" w:tentative="1">
      <w:start w:val="1"/>
      <w:numFmt w:val="bullet"/>
      <w:lvlText w:val=""/>
      <w:lvlJc w:val="left"/>
      <w:pPr>
        <w:tabs>
          <w:tab w:val="num" w:pos="1845"/>
        </w:tabs>
        <w:ind w:left="1845" w:hanging="360"/>
      </w:pPr>
      <w:rPr>
        <w:rFonts w:ascii="Wingdings" w:hAnsi="Wingdings" w:hint="default"/>
        <w:sz w:val="20"/>
      </w:rPr>
    </w:lvl>
    <w:lvl w:ilvl="3" w:tentative="1">
      <w:start w:val="1"/>
      <w:numFmt w:val="bullet"/>
      <w:lvlText w:val=""/>
      <w:lvlJc w:val="left"/>
      <w:pPr>
        <w:tabs>
          <w:tab w:val="num" w:pos="2565"/>
        </w:tabs>
        <w:ind w:left="2565" w:hanging="360"/>
      </w:pPr>
      <w:rPr>
        <w:rFonts w:ascii="Wingdings" w:hAnsi="Wingdings" w:hint="default"/>
        <w:sz w:val="20"/>
      </w:rPr>
    </w:lvl>
    <w:lvl w:ilvl="4" w:tentative="1">
      <w:start w:val="1"/>
      <w:numFmt w:val="bullet"/>
      <w:lvlText w:val=""/>
      <w:lvlJc w:val="left"/>
      <w:pPr>
        <w:tabs>
          <w:tab w:val="num" w:pos="3285"/>
        </w:tabs>
        <w:ind w:left="3285" w:hanging="360"/>
      </w:pPr>
      <w:rPr>
        <w:rFonts w:ascii="Wingdings" w:hAnsi="Wingdings" w:hint="default"/>
        <w:sz w:val="20"/>
      </w:rPr>
    </w:lvl>
    <w:lvl w:ilvl="5" w:tentative="1">
      <w:start w:val="1"/>
      <w:numFmt w:val="bullet"/>
      <w:lvlText w:val=""/>
      <w:lvlJc w:val="left"/>
      <w:pPr>
        <w:tabs>
          <w:tab w:val="num" w:pos="4005"/>
        </w:tabs>
        <w:ind w:left="4005" w:hanging="360"/>
      </w:pPr>
      <w:rPr>
        <w:rFonts w:ascii="Wingdings" w:hAnsi="Wingdings" w:hint="default"/>
        <w:sz w:val="20"/>
      </w:rPr>
    </w:lvl>
    <w:lvl w:ilvl="6" w:tentative="1">
      <w:start w:val="1"/>
      <w:numFmt w:val="bullet"/>
      <w:lvlText w:val=""/>
      <w:lvlJc w:val="left"/>
      <w:pPr>
        <w:tabs>
          <w:tab w:val="num" w:pos="4725"/>
        </w:tabs>
        <w:ind w:left="4725" w:hanging="360"/>
      </w:pPr>
      <w:rPr>
        <w:rFonts w:ascii="Wingdings" w:hAnsi="Wingdings" w:hint="default"/>
        <w:sz w:val="20"/>
      </w:rPr>
    </w:lvl>
    <w:lvl w:ilvl="7" w:tentative="1">
      <w:start w:val="1"/>
      <w:numFmt w:val="bullet"/>
      <w:lvlText w:val=""/>
      <w:lvlJc w:val="left"/>
      <w:pPr>
        <w:tabs>
          <w:tab w:val="num" w:pos="5445"/>
        </w:tabs>
        <w:ind w:left="5445" w:hanging="360"/>
      </w:pPr>
      <w:rPr>
        <w:rFonts w:ascii="Wingdings" w:hAnsi="Wingdings" w:hint="default"/>
        <w:sz w:val="20"/>
      </w:rPr>
    </w:lvl>
    <w:lvl w:ilvl="8" w:tentative="1">
      <w:start w:val="1"/>
      <w:numFmt w:val="bullet"/>
      <w:lvlText w:val=""/>
      <w:lvlJc w:val="left"/>
      <w:pPr>
        <w:tabs>
          <w:tab w:val="num" w:pos="6165"/>
        </w:tabs>
        <w:ind w:left="6165" w:hanging="360"/>
      </w:pPr>
      <w:rPr>
        <w:rFonts w:ascii="Wingdings" w:hAnsi="Wingdings" w:hint="default"/>
        <w:sz w:val="20"/>
      </w:rPr>
    </w:lvl>
  </w:abstractNum>
  <w:abstractNum w:abstractNumId="29" w15:restartNumberingAfterBreak="0">
    <w:nsid w:val="6A4701FA"/>
    <w:multiLevelType w:val="hybridMultilevel"/>
    <w:tmpl w:val="17125D58"/>
    <w:lvl w:ilvl="0" w:tplc="DE3C20FE">
      <w:numFmt w:val="bullet"/>
      <w:lvlText w:val=""/>
      <w:lvlJc w:val="left"/>
      <w:pPr>
        <w:ind w:left="1080" w:hanging="360"/>
      </w:pPr>
      <w:rPr>
        <w:rFonts w:ascii="Symbol" w:eastAsiaTheme="minorEastAsia" w:hAnsi="Symbol" w:cstheme="minorHAns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6FDD3F3E"/>
    <w:multiLevelType w:val="hybridMultilevel"/>
    <w:tmpl w:val="5CAC9116"/>
    <w:lvl w:ilvl="0" w:tplc="1009000F">
      <w:start w:val="1"/>
      <w:numFmt w:val="decimal"/>
      <w:lvlText w:val="%1."/>
      <w:lvlJc w:val="left"/>
      <w:pPr>
        <w:ind w:left="785" w:hanging="360"/>
      </w:pPr>
      <w:rPr>
        <w:rFonts w:hint="default"/>
      </w:rPr>
    </w:lvl>
    <w:lvl w:ilvl="1" w:tplc="04090019">
      <w:start w:val="1"/>
      <w:numFmt w:val="lowerLetter"/>
      <w:lvlText w:val="%2."/>
      <w:lvlJc w:val="left"/>
      <w:pPr>
        <w:ind w:left="1440" w:hanging="360"/>
      </w:pPr>
      <w:rPr>
        <w:rFonts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03C7934"/>
    <w:multiLevelType w:val="hybridMultilevel"/>
    <w:tmpl w:val="1868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A53ACD"/>
    <w:multiLevelType w:val="hybridMultilevel"/>
    <w:tmpl w:val="2ED4DF88"/>
    <w:lvl w:ilvl="0" w:tplc="04090019">
      <w:start w:val="1"/>
      <w:numFmt w:val="lowerLetter"/>
      <w:lvlText w:val="%1."/>
      <w:lvlJc w:val="left"/>
      <w:pPr>
        <w:ind w:left="1636" w:hanging="360"/>
      </w:pPr>
    </w:lvl>
    <w:lvl w:ilvl="1" w:tplc="04090019">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3" w15:restartNumberingAfterBreak="0">
    <w:nsid w:val="711A33C4"/>
    <w:multiLevelType w:val="hybridMultilevel"/>
    <w:tmpl w:val="37645B42"/>
    <w:lvl w:ilvl="0" w:tplc="04090003">
      <w:start w:val="1"/>
      <w:numFmt w:val="bullet"/>
      <w:lvlText w:val="o"/>
      <w:lvlJc w:val="left"/>
      <w:pPr>
        <w:ind w:left="765" w:hanging="360"/>
      </w:pPr>
      <w:rPr>
        <w:rFonts w:ascii="Courier New" w:hAnsi="Courier New" w:cs="Courier New"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4" w15:restartNumberingAfterBreak="0">
    <w:nsid w:val="746649BA"/>
    <w:multiLevelType w:val="hybridMultilevel"/>
    <w:tmpl w:val="2C622CA8"/>
    <w:lvl w:ilvl="0" w:tplc="04090003">
      <w:start w:val="1"/>
      <w:numFmt w:val="bullet"/>
      <w:lvlText w:val="o"/>
      <w:lvlJc w:val="left"/>
      <w:pPr>
        <w:ind w:left="765" w:hanging="360"/>
      </w:pPr>
      <w:rPr>
        <w:rFonts w:ascii="Courier New" w:hAnsi="Courier New" w:cs="Courier New"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5" w15:restartNumberingAfterBreak="0">
    <w:nsid w:val="789377C1"/>
    <w:multiLevelType w:val="multilevel"/>
    <w:tmpl w:val="17A0D8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BB5D83"/>
    <w:multiLevelType w:val="hybridMultilevel"/>
    <w:tmpl w:val="8200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CB685E"/>
    <w:multiLevelType w:val="hybridMultilevel"/>
    <w:tmpl w:val="6AD8403A"/>
    <w:lvl w:ilvl="0" w:tplc="10090005">
      <w:start w:val="1"/>
      <w:numFmt w:val="bullet"/>
      <w:lvlText w:val=""/>
      <w:lvlJc w:val="left"/>
      <w:pPr>
        <w:ind w:left="765" w:hanging="360"/>
      </w:pPr>
      <w:rPr>
        <w:rFonts w:ascii="Wingdings" w:hAnsi="Wingdings"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37"/>
  </w:num>
  <w:num w:numId="2">
    <w:abstractNumId w:val="13"/>
  </w:num>
  <w:num w:numId="3">
    <w:abstractNumId w:val="18"/>
  </w:num>
  <w:num w:numId="4">
    <w:abstractNumId w:val="11"/>
  </w:num>
  <w:num w:numId="5">
    <w:abstractNumId w:val="22"/>
  </w:num>
  <w:num w:numId="6">
    <w:abstractNumId w:val="2"/>
  </w:num>
  <w:num w:numId="7">
    <w:abstractNumId w:val="28"/>
  </w:num>
  <w:num w:numId="8">
    <w:abstractNumId w:val="15"/>
  </w:num>
  <w:num w:numId="9">
    <w:abstractNumId w:val="21"/>
  </w:num>
  <w:num w:numId="10">
    <w:abstractNumId w:val="17"/>
  </w:num>
  <w:num w:numId="11">
    <w:abstractNumId w:val="33"/>
  </w:num>
  <w:num w:numId="12">
    <w:abstractNumId w:val="9"/>
  </w:num>
  <w:num w:numId="13">
    <w:abstractNumId w:val="34"/>
  </w:num>
  <w:num w:numId="14">
    <w:abstractNumId w:val="25"/>
  </w:num>
  <w:num w:numId="15">
    <w:abstractNumId w:val="10"/>
  </w:num>
  <w:num w:numId="16">
    <w:abstractNumId w:val="12"/>
  </w:num>
  <w:num w:numId="17">
    <w:abstractNumId w:val="4"/>
  </w:num>
  <w:num w:numId="18">
    <w:abstractNumId w:val="29"/>
  </w:num>
  <w:num w:numId="19">
    <w:abstractNumId w:val="26"/>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5"/>
  </w:num>
  <w:num w:numId="23">
    <w:abstractNumId w:val="14"/>
  </w:num>
  <w:num w:numId="24">
    <w:abstractNumId w:val="16"/>
  </w:num>
  <w:num w:numId="25">
    <w:abstractNumId w:val="7"/>
  </w:num>
  <w:num w:numId="26">
    <w:abstractNumId w:val="8"/>
  </w:num>
  <w:num w:numId="27">
    <w:abstractNumId w:val="6"/>
  </w:num>
  <w:num w:numId="28">
    <w:abstractNumId w:val="1"/>
  </w:num>
  <w:num w:numId="29">
    <w:abstractNumId w:val="4"/>
  </w:num>
  <w:num w:numId="30">
    <w:abstractNumId w:val="20"/>
  </w:num>
  <w:num w:numId="31">
    <w:abstractNumId w:val="5"/>
  </w:num>
  <w:num w:numId="32">
    <w:abstractNumId w:val="0"/>
  </w:num>
  <w:num w:numId="33">
    <w:abstractNumId w:val="30"/>
  </w:num>
  <w:num w:numId="34">
    <w:abstractNumId w:val="32"/>
  </w:num>
  <w:num w:numId="35">
    <w:abstractNumId w:val="19"/>
  </w:num>
  <w:num w:numId="36">
    <w:abstractNumId w:val="31"/>
  </w:num>
  <w:num w:numId="37">
    <w:abstractNumId w:val="23"/>
  </w:num>
  <w:num w:numId="38">
    <w:abstractNumId w:val="3"/>
  </w:num>
  <w:num w:numId="39">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8F"/>
    <w:rsid w:val="00000EDF"/>
    <w:rsid w:val="00002063"/>
    <w:rsid w:val="0000280C"/>
    <w:rsid w:val="000029F9"/>
    <w:rsid w:val="00004B52"/>
    <w:rsid w:val="00010B70"/>
    <w:rsid w:val="00011DD1"/>
    <w:rsid w:val="0001308F"/>
    <w:rsid w:val="0001423E"/>
    <w:rsid w:val="0001562A"/>
    <w:rsid w:val="000157BB"/>
    <w:rsid w:val="00015EBB"/>
    <w:rsid w:val="00015F39"/>
    <w:rsid w:val="00016232"/>
    <w:rsid w:val="00016302"/>
    <w:rsid w:val="00016828"/>
    <w:rsid w:val="0001693D"/>
    <w:rsid w:val="00020A2D"/>
    <w:rsid w:val="00020D70"/>
    <w:rsid w:val="0002229D"/>
    <w:rsid w:val="00023632"/>
    <w:rsid w:val="000242B9"/>
    <w:rsid w:val="00024485"/>
    <w:rsid w:val="00026E1D"/>
    <w:rsid w:val="000274D9"/>
    <w:rsid w:val="00027554"/>
    <w:rsid w:val="00031989"/>
    <w:rsid w:val="00032BA8"/>
    <w:rsid w:val="00034FF4"/>
    <w:rsid w:val="00037429"/>
    <w:rsid w:val="00037BEA"/>
    <w:rsid w:val="0004035A"/>
    <w:rsid w:val="00041E4D"/>
    <w:rsid w:val="00042E59"/>
    <w:rsid w:val="000430B2"/>
    <w:rsid w:val="000453DD"/>
    <w:rsid w:val="0004568F"/>
    <w:rsid w:val="00046E96"/>
    <w:rsid w:val="00047E0D"/>
    <w:rsid w:val="000518C0"/>
    <w:rsid w:val="00052240"/>
    <w:rsid w:val="00053342"/>
    <w:rsid w:val="00054701"/>
    <w:rsid w:val="0005698A"/>
    <w:rsid w:val="000623B2"/>
    <w:rsid w:val="00071896"/>
    <w:rsid w:val="0007231C"/>
    <w:rsid w:val="00072CB0"/>
    <w:rsid w:val="00074DA9"/>
    <w:rsid w:val="00075C1A"/>
    <w:rsid w:val="00075F1E"/>
    <w:rsid w:val="00077F71"/>
    <w:rsid w:val="00083554"/>
    <w:rsid w:val="000841F5"/>
    <w:rsid w:val="00087D78"/>
    <w:rsid w:val="00087DE3"/>
    <w:rsid w:val="00092409"/>
    <w:rsid w:val="00094E61"/>
    <w:rsid w:val="00094E91"/>
    <w:rsid w:val="00095439"/>
    <w:rsid w:val="000A0CDE"/>
    <w:rsid w:val="000A2C8D"/>
    <w:rsid w:val="000A351A"/>
    <w:rsid w:val="000A530E"/>
    <w:rsid w:val="000A7E0E"/>
    <w:rsid w:val="000B14F5"/>
    <w:rsid w:val="000B323E"/>
    <w:rsid w:val="000B385F"/>
    <w:rsid w:val="000B40BB"/>
    <w:rsid w:val="000B41D7"/>
    <w:rsid w:val="000B41DC"/>
    <w:rsid w:val="000B5ACA"/>
    <w:rsid w:val="000C184C"/>
    <w:rsid w:val="000C1A1E"/>
    <w:rsid w:val="000C2C1E"/>
    <w:rsid w:val="000C415B"/>
    <w:rsid w:val="000C4613"/>
    <w:rsid w:val="000C4F16"/>
    <w:rsid w:val="000C55E4"/>
    <w:rsid w:val="000C5C66"/>
    <w:rsid w:val="000C6B5B"/>
    <w:rsid w:val="000C71BD"/>
    <w:rsid w:val="000D07EB"/>
    <w:rsid w:val="000D0C39"/>
    <w:rsid w:val="000D46E6"/>
    <w:rsid w:val="000D7ED2"/>
    <w:rsid w:val="000E006E"/>
    <w:rsid w:val="000E03AA"/>
    <w:rsid w:val="000E10E0"/>
    <w:rsid w:val="000E3F2A"/>
    <w:rsid w:val="000E52D7"/>
    <w:rsid w:val="000E56F8"/>
    <w:rsid w:val="000E7E80"/>
    <w:rsid w:val="000F28C1"/>
    <w:rsid w:val="000F4BC0"/>
    <w:rsid w:val="000F4DE5"/>
    <w:rsid w:val="000F4FA9"/>
    <w:rsid w:val="000F5512"/>
    <w:rsid w:val="000F6689"/>
    <w:rsid w:val="000F7290"/>
    <w:rsid w:val="00101819"/>
    <w:rsid w:val="001024F8"/>
    <w:rsid w:val="00106A67"/>
    <w:rsid w:val="00112399"/>
    <w:rsid w:val="00112FC4"/>
    <w:rsid w:val="0011382F"/>
    <w:rsid w:val="00113D17"/>
    <w:rsid w:val="00114032"/>
    <w:rsid w:val="00114F20"/>
    <w:rsid w:val="00117680"/>
    <w:rsid w:val="00122969"/>
    <w:rsid w:val="001229BB"/>
    <w:rsid w:val="00122EC8"/>
    <w:rsid w:val="00123628"/>
    <w:rsid w:val="00124FF8"/>
    <w:rsid w:val="001272BB"/>
    <w:rsid w:val="0012793C"/>
    <w:rsid w:val="00127D6A"/>
    <w:rsid w:val="00130450"/>
    <w:rsid w:val="00131323"/>
    <w:rsid w:val="001321D8"/>
    <w:rsid w:val="00132251"/>
    <w:rsid w:val="00134128"/>
    <w:rsid w:val="0013449C"/>
    <w:rsid w:val="00136369"/>
    <w:rsid w:val="00136E73"/>
    <w:rsid w:val="00137DF6"/>
    <w:rsid w:val="0014017C"/>
    <w:rsid w:val="001419A5"/>
    <w:rsid w:val="001423CA"/>
    <w:rsid w:val="0014570E"/>
    <w:rsid w:val="00151E35"/>
    <w:rsid w:val="00153581"/>
    <w:rsid w:val="001536EE"/>
    <w:rsid w:val="001541CE"/>
    <w:rsid w:val="00154AEC"/>
    <w:rsid w:val="00155B67"/>
    <w:rsid w:val="001568C0"/>
    <w:rsid w:val="00156A24"/>
    <w:rsid w:val="00157CF2"/>
    <w:rsid w:val="001600E5"/>
    <w:rsid w:val="00160864"/>
    <w:rsid w:val="001608CA"/>
    <w:rsid w:val="0016099C"/>
    <w:rsid w:val="00160A6D"/>
    <w:rsid w:val="0016367D"/>
    <w:rsid w:val="00163E46"/>
    <w:rsid w:val="00164576"/>
    <w:rsid w:val="001645BE"/>
    <w:rsid w:val="0016772E"/>
    <w:rsid w:val="001701F4"/>
    <w:rsid w:val="001712AC"/>
    <w:rsid w:val="00172BC4"/>
    <w:rsid w:val="00172F1D"/>
    <w:rsid w:val="00173038"/>
    <w:rsid w:val="001758F6"/>
    <w:rsid w:val="0017796D"/>
    <w:rsid w:val="00177A29"/>
    <w:rsid w:val="0018175C"/>
    <w:rsid w:val="001833DF"/>
    <w:rsid w:val="00183462"/>
    <w:rsid w:val="00183718"/>
    <w:rsid w:val="00185940"/>
    <w:rsid w:val="00186C9F"/>
    <w:rsid w:val="00186FA6"/>
    <w:rsid w:val="00191A9C"/>
    <w:rsid w:val="0019222C"/>
    <w:rsid w:val="00192930"/>
    <w:rsid w:val="001936B6"/>
    <w:rsid w:val="00193BDC"/>
    <w:rsid w:val="00196C9E"/>
    <w:rsid w:val="00196FC6"/>
    <w:rsid w:val="00197139"/>
    <w:rsid w:val="001A1AC7"/>
    <w:rsid w:val="001A1CD3"/>
    <w:rsid w:val="001A2E8C"/>
    <w:rsid w:val="001A4163"/>
    <w:rsid w:val="001A43EA"/>
    <w:rsid w:val="001A5DAC"/>
    <w:rsid w:val="001A5E40"/>
    <w:rsid w:val="001A6540"/>
    <w:rsid w:val="001A6743"/>
    <w:rsid w:val="001B1DAA"/>
    <w:rsid w:val="001B25CE"/>
    <w:rsid w:val="001B268E"/>
    <w:rsid w:val="001B5E7A"/>
    <w:rsid w:val="001B5F4D"/>
    <w:rsid w:val="001B6205"/>
    <w:rsid w:val="001B6CB1"/>
    <w:rsid w:val="001B6DE6"/>
    <w:rsid w:val="001C2575"/>
    <w:rsid w:val="001C25FC"/>
    <w:rsid w:val="001C2DF6"/>
    <w:rsid w:val="001C4A71"/>
    <w:rsid w:val="001C5EBB"/>
    <w:rsid w:val="001C60CC"/>
    <w:rsid w:val="001D25AC"/>
    <w:rsid w:val="001D46CC"/>
    <w:rsid w:val="001D478C"/>
    <w:rsid w:val="001D512A"/>
    <w:rsid w:val="001D5BAA"/>
    <w:rsid w:val="001D5E50"/>
    <w:rsid w:val="001D68AC"/>
    <w:rsid w:val="001D6B9C"/>
    <w:rsid w:val="001D6F73"/>
    <w:rsid w:val="001E3D76"/>
    <w:rsid w:val="001F065E"/>
    <w:rsid w:val="001F1800"/>
    <w:rsid w:val="001F7455"/>
    <w:rsid w:val="002000D6"/>
    <w:rsid w:val="00200738"/>
    <w:rsid w:val="002021A2"/>
    <w:rsid w:val="00202B12"/>
    <w:rsid w:val="00202B8F"/>
    <w:rsid w:val="0020603B"/>
    <w:rsid w:val="002107AB"/>
    <w:rsid w:val="00213A48"/>
    <w:rsid w:val="00214990"/>
    <w:rsid w:val="00215246"/>
    <w:rsid w:val="00217849"/>
    <w:rsid w:val="002201D2"/>
    <w:rsid w:val="002204D3"/>
    <w:rsid w:val="0022234E"/>
    <w:rsid w:val="00223F4C"/>
    <w:rsid w:val="002277CB"/>
    <w:rsid w:val="00230BDB"/>
    <w:rsid w:val="0023126F"/>
    <w:rsid w:val="00231AFB"/>
    <w:rsid w:val="00231B05"/>
    <w:rsid w:val="002323A1"/>
    <w:rsid w:val="002351B2"/>
    <w:rsid w:val="00237618"/>
    <w:rsid w:val="0024097B"/>
    <w:rsid w:val="00240C1E"/>
    <w:rsid w:val="00240E39"/>
    <w:rsid w:val="00240E9E"/>
    <w:rsid w:val="0024169D"/>
    <w:rsid w:val="00241BD9"/>
    <w:rsid w:val="00242128"/>
    <w:rsid w:val="00242F42"/>
    <w:rsid w:val="00243814"/>
    <w:rsid w:val="002448F0"/>
    <w:rsid w:val="00246699"/>
    <w:rsid w:val="00250626"/>
    <w:rsid w:val="00255469"/>
    <w:rsid w:val="00256544"/>
    <w:rsid w:val="00256706"/>
    <w:rsid w:val="002605FA"/>
    <w:rsid w:val="002614CB"/>
    <w:rsid w:val="00261537"/>
    <w:rsid w:val="00266EF5"/>
    <w:rsid w:val="00271FE4"/>
    <w:rsid w:val="00272F88"/>
    <w:rsid w:val="0027312E"/>
    <w:rsid w:val="0027348A"/>
    <w:rsid w:val="00275522"/>
    <w:rsid w:val="00275C05"/>
    <w:rsid w:val="00275C0D"/>
    <w:rsid w:val="002807F7"/>
    <w:rsid w:val="002826E3"/>
    <w:rsid w:val="00282871"/>
    <w:rsid w:val="002834DC"/>
    <w:rsid w:val="002844CC"/>
    <w:rsid w:val="00284DE6"/>
    <w:rsid w:val="002857DD"/>
    <w:rsid w:val="00290D10"/>
    <w:rsid w:val="00291CC2"/>
    <w:rsid w:val="00294ADE"/>
    <w:rsid w:val="00294D6C"/>
    <w:rsid w:val="00295CC5"/>
    <w:rsid w:val="00296A96"/>
    <w:rsid w:val="002A2052"/>
    <w:rsid w:val="002A24F6"/>
    <w:rsid w:val="002A25B6"/>
    <w:rsid w:val="002A2746"/>
    <w:rsid w:val="002A28B3"/>
    <w:rsid w:val="002A359C"/>
    <w:rsid w:val="002A3E0E"/>
    <w:rsid w:val="002A41DA"/>
    <w:rsid w:val="002A4220"/>
    <w:rsid w:val="002A4333"/>
    <w:rsid w:val="002B0573"/>
    <w:rsid w:val="002B0813"/>
    <w:rsid w:val="002B123F"/>
    <w:rsid w:val="002B1912"/>
    <w:rsid w:val="002B226A"/>
    <w:rsid w:val="002B2CC0"/>
    <w:rsid w:val="002B549F"/>
    <w:rsid w:val="002B7F4A"/>
    <w:rsid w:val="002C023A"/>
    <w:rsid w:val="002C052F"/>
    <w:rsid w:val="002C0A4F"/>
    <w:rsid w:val="002C2018"/>
    <w:rsid w:val="002C4B0B"/>
    <w:rsid w:val="002C4FC7"/>
    <w:rsid w:val="002D1A14"/>
    <w:rsid w:val="002D30FC"/>
    <w:rsid w:val="002D3E14"/>
    <w:rsid w:val="002D70D9"/>
    <w:rsid w:val="002E1633"/>
    <w:rsid w:val="002E64C4"/>
    <w:rsid w:val="002E7019"/>
    <w:rsid w:val="002E7626"/>
    <w:rsid w:val="002E7FFE"/>
    <w:rsid w:val="002F3860"/>
    <w:rsid w:val="002F77AA"/>
    <w:rsid w:val="003010EC"/>
    <w:rsid w:val="0030378D"/>
    <w:rsid w:val="00304046"/>
    <w:rsid w:val="00305825"/>
    <w:rsid w:val="0030664E"/>
    <w:rsid w:val="0030758C"/>
    <w:rsid w:val="003079E1"/>
    <w:rsid w:val="003106AA"/>
    <w:rsid w:val="00311B9E"/>
    <w:rsid w:val="003129CF"/>
    <w:rsid w:val="00312D43"/>
    <w:rsid w:val="00313C85"/>
    <w:rsid w:val="00314F29"/>
    <w:rsid w:val="00315884"/>
    <w:rsid w:val="00317063"/>
    <w:rsid w:val="00320E22"/>
    <w:rsid w:val="00324339"/>
    <w:rsid w:val="00325748"/>
    <w:rsid w:val="003305D4"/>
    <w:rsid w:val="003310E5"/>
    <w:rsid w:val="0033211F"/>
    <w:rsid w:val="0033218C"/>
    <w:rsid w:val="00335D24"/>
    <w:rsid w:val="00337240"/>
    <w:rsid w:val="00342288"/>
    <w:rsid w:val="00345829"/>
    <w:rsid w:val="00351224"/>
    <w:rsid w:val="00354AC2"/>
    <w:rsid w:val="00355BAB"/>
    <w:rsid w:val="00362E85"/>
    <w:rsid w:val="003663F8"/>
    <w:rsid w:val="00366436"/>
    <w:rsid w:val="003665EB"/>
    <w:rsid w:val="00367B7C"/>
    <w:rsid w:val="00367DAE"/>
    <w:rsid w:val="00373A76"/>
    <w:rsid w:val="00375786"/>
    <w:rsid w:val="003768CC"/>
    <w:rsid w:val="003811C8"/>
    <w:rsid w:val="00381C88"/>
    <w:rsid w:val="00381D8F"/>
    <w:rsid w:val="00382A09"/>
    <w:rsid w:val="00382E1F"/>
    <w:rsid w:val="00383A9A"/>
    <w:rsid w:val="00383AF5"/>
    <w:rsid w:val="003862A3"/>
    <w:rsid w:val="003918DD"/>
    <w:rsid w:val="0039211C"/>
    <w:rsid w:val="00392271"/>
    <w:rsid w:val="00395AB4"/>
    <w:rsid w:val="003A118F"/>
    <w:rsid w:val="003A3093"/>
    <w:rsid w:val="003A448A"/>
    <w:rsid w:val="003A51F8"/>
    <w:rsid w:val="003A5473"/>
    <w:rsid w:val="003A60AE"/>
    <w:rsid w:val="003A76D1"/>
    <w:rsid w:val="003B05EC"/>
    <w:rsid w:val="003B07B0"/>
    <w:rsid w:val="003B07FA"/>
    <w:rsid w:val="003B2770"/>
    <w:rsid w:val="003B35EA"/>
    <w:rsid w:val="003B6A4C"/>
    <w:rsid w:val="003B7B46"/>
    <w:rsid w:val="003C125F"/>
    <w:rsid w:val="003C1278"/>
    <w:rsid w:val="003C496A"/>
    <w:rsid w:val="003C55A7"/>
    <w:rsid w:val="003C5EB1"/>
    <w:rsid w:val="003C7E33"/>
    <w:rsid w:val="003D0AC1"/>
    <w:rsid w:val="003D0EFD"/>
    <w:rsid w:val="003D10C2"/>
    <w:rsid w:val="003D12A4"/>
    <w:rsid w:val="003D4DD9"/>
    <w:rsid w:val="003D6754"/>
    <w:rsid w:val="003D6F54"/>
    <w:rsid w:val="003E00EB"/>
    <w:rsid w:val="003E0E6C"/>
    <w:rsid w:val="003E0EFF"/>
    <w:rsid w:val="003E1B45"/>
    <w:rsid w:val="003E20D8"/>
    <w:rsid w:val="003E20D9"/>
    <w:rsid w:val="003E4521"/>
    <w:rsid w:val="003E512E"/>
    <w:rsid w:val="003E574F"/>
    <w:rsid w:val="003E73EE"/>
    <w:rsid w:val="003F0DA8"/>
    <w:rsid w:val="003F1DBC"/>
    <w:rsid w:val="003F4DDD"/>
    <w:rsid w:val="003F520D"/>
    <w:rsid w:val="003F6652"/>
    <w:rsid w:val="003F7C32"/>
    <w:rsid w:val="00401554"/>
    <w:rsid w:val="004016CA"/>
    <w:rsid w:val="00403FA4"/>
    <w:rsid w:val="00404205"/>
    <w:rsid w:val="00405483"/>
    <w:rsid w:val="0040595A"/>
    <w:rsid w:val="0040694C"/>
    <w:rsid w:val="004101AF"/>
    <w:rsid w:val="0041086B"/>
    <w:rsid w:val="004148CA"/>
    <w:rsid w:val="00414A37"/>
    <w:rsid w:val="004151C5"/>
    <w:rsid w:val="0041608F"/>
    <w:rsid w:val="004200B2"/>
    <w:rsid w:val="004201DA"/>
    <w:rsid w:val="00422A6A"/>
    <w:rsid w:val="00423B5B"/>
    <w:rsid w:val="00424978"/>
    <w:rsid w:val="00430F03"/>
    <w:rsid w:val="00432FEE"/>
    <w:rsid w:val="0043351B"/>
    <w:rsid w:val="00433707"/>
    <w:rsid w:val="004337EB"/>
    <w:rsid w:val="00434410"/>
    <w:rsid w:val="00434BEE"/>
    <w:rsid w:val="004355A5"/>
    <w:rsid w:val="00437D4B"/>
    <w:rsid w:val="00440385"/>
    <w:rsid w:val="00441A9B"/>
    <w:rsid w:val="004425AF"/>
    <w:rsid w:val="00443938"/>
    <w:rsid w:val="00443FBF"/>
    <w:rsid w:val="0044472E"/>
    <w:rsid w:val="00444D48"/>
    <w:rsid w:val="004504E7"/>
    <w:rsid w:val="00451974"/>
    <w:rsid w:val="004537C1"/>
    <w:rsid w:val="00453B8A"/>
    <w:rsid w:val="00454A96"/>
    <w:rsid w:val="00454ABC"/>
    <w:rsid w:val="0045540C"/>
    <w:rsid w:val="00455DB9"/>
    <w:rsid w:val="004606D8"/>
    <w:rsid w:val="00463246"/>
    <w:rsid w:val="00463D03"/>
    <w:rsid w:val="00465549"/>
    <w:rsid w:val="004668D7"/>
    <w:rsid w:val="00470682"/>
    <w:rsid w:val="004722F0"/>
    <w:rsid w:val="00473B7E"/>
    <w:rsid w:val="004760BF"/>
    <w:rsid w:val="00476FBB"/>
    <w:rsid w:val="00477493"/>
    <w:rsid w:val="00481AAC"/>
    <w:rsid w:val="00482E66"/>
    <w:rsid w:val="0048320E"/>
    <w:rsid w:val="0048383C"/>
    <w:rsid w:val="00483A57"/>
    <w:rsid w:val="00483FA8"/>
    <w:rsid w:val="00484787"/>
    <w:rsid w:val="004879E3"/>
    <w:rsid w:val="00494348"/>
    <w:rsid w:val="00495028"/>
    <w:rsid w:val="0049653C"/>
    <w:rsid w:val="004A3FE7"/>
    <w:rsid w:val="004A4291"/>
    <w:rsid w:val="004A44C4"/>
    <w:rsid w:val="004A4CD9"/>
    <w:rsid w:val="004A5BCA"/>
    <w:rsid w:val="004A6FDA"/>
    <w:rsid w:val="004A7A5A"/>
    <w:rsid w:val="004A7AED"/>
    <w:rsid w:val="004B0439"/>
    <w:rsid w:val="004B14DB"/>
    <w:rsid w:val="004B2714"/>
    <w:rsid w:val="004B4009"/>
    <w:rsid w:val="004B5E57"/>
    <w:rsid w:val="004B6F3C"/>
    <w:rsid w:val="004B70FB"/>
    <w:rsid w:val="004C1111"/>
    <w:rsid w:val="004C3376"/>
    <w:rsid w:val="004C53C5"/>
    <w:rsid w:val="004D2801"/>
    <w:rsid w:val="004D3597"/>
    <w:rsid w:val="004D7015"/>
    <w:rsid w:val="004E2767"/>
    <w:rsid w:val="004E47A5"/>
    <w:rsid w:val="004E57A9"/>
    <w:rsid w:val="004F01FA"/>
    <w:rsid w:val="004F0361"/>
    <w:rsid w:val="004F222D"/>
    <w:rsid w:val="004F28D7"/>
    <w:rsid w:val="004F2B2C"/>
    <w:rsid w:val="004F3F5C"/>
    <w:rsid w:val="004F57D0"/>
    <w:rsid w:val="004F6883"/>
    <w:rsid w:val="004F6E67"/>
    <w:rsid w:val="00500DC0"/>
    <w:rsid w:val="00500E32"/>
    <w:rsid w:val="00501A51"/>
    <w:rsid w:val="00502329"/>
    <w:rsid w:val="00503B3E"/>
    <w:rsid w:val="005048A8"/>
    <w:rsid w:val="00505118"/>
    <w:rsid w:val="00505CC0"/>
    <w:rsid w:val="00506175"/>
    <w:rsid w:val="00506FB5"/>
    <w:rsid w:val="00510672"/>
    <w:rsid w:val="00510820"/>
    <w:rsid w:val="00511FBC"/>
    <w:rsid w:val="00513E75"/>
    <w:rsid w:val="00514233"/>
    <w:rsid w:val="00514E5C"/>
    <w:rsid w:val="005155BA"/>
    <w:rsid w:val="00516BBF"/>
    <w:rsid w:val="0052027D"/>
    <w:rsid w:val="00521AF6"/>
    <w:rsid w:val="0052343A"/>
    <w:rsid w:val="00525BCC"/>
    <w:rsid w:val="00527A5D"/>
    <w:rsid w:val="00527DFB"/>
    <w:rsid w:val="00532F1E"/>
    <w:rsid w:val="00535186"/>
    <w:rsid w:val="00535C41"/>
    <w:rsid w:val="005410A7"/>
    <w:rsid w:val="00542DB2"/>
    <w:rsid w:val="00543D81"/>
    <w:rsid w:val="00543E8C"/>
    <w:rsid w:val="005445FE"/>
    <w:rsid w:val="00546FF6"/>
    <w:rsid w:val="00551342"/>
    <w:rsid w:val="005514E0"/>
    <w:rsid w:val="005537B4"/>
    <w:rsid w:val="00555F7C"/>
    <w:rsid w:val="0055614C"/>
    <w:rsid w:val="00556788"/>
    <w:rsid w:val="00556C9F"/>
    <w:rsid w:val="0056089B"/>
    <w:rsid w:val="0056408F"/>
    <w:rsid w:val="00564286"/>
    <w:rsid w:val="00567560"/>
    <w:rsid w:val="00570C60"/>
    <w:rsid w:val="00572E21"/>
    <w:rsid w:val="005800AC"/>
    <w:rsid w:val="00581CB8"/>
    <w:rsid w:val="0058292D"/>
    <w:rsid w:val="00582D29"/>
    <w:rsid w:val="00582DEA"/>
    <w:rsid w:val="0058436F"/>
    <w:rsid w:val="00585198"/>
    <w:rsid w:val="00586845"/>
    <w:rsid w:val="00586957"/>
    <w:rsid w:val="00591303"/>
    <w:rsid w:val="00592C75"/>
    <w:rsid w:val="005936E4"/>
    <w:rsid w:val="0059481E"/>
    <w:rsid w:val="00595AAD"/>
    <w:rsid w:val="005978DB"/>
    <w:rsid w:val="005A03A9"/>
    <w:rsid w:val="005A05DE"/>
    <w:rsid w:val="005A334C"/>
    <w:rsid w:val="005A338D"/>
    <w:rsid w:val="005A43D8"/>
    <w:rsid w:val="005A64D9"/>
    <w:rsid w:val="005B5A8E"/>
    <w:rsid w:val="005B609D"/>
    <w:rsid w:val="005B64D1"/>
    <w:rsid w:val="005B6CF9"/>
    <w:rsid w:val="005C0B40"/>
    <w:rsid w:val="005C31BC"/>
    <w:rsid w:val="005C423A"/>
    <w:rsid w:val="005C4F55"/>
    <w:rsid w:val="005C5621"/>
    <w:rsid w:val="005C6B5C"/>
    <w:rsid w:val="005D003A"/>
    <w:rsid w:val="005D2BF6"/>
    <w:rsid w:val="005D37A8"/>
    <w:rsid w:val="005D38B0"/>
    <w:rsid w:val="005D7773"/>
    <w:rsid w:val="005E25F3"/>
    <w:rsid w:val="005E37D7"/>
    <w:rsid w:val="005E3CCF"/>
    <w:rsid w:val="005F091C"/>
    <w:rsid w:val="005F1E21"/>
    <w:rsid w:val="005F27E1"/>
    <w:rsid w:val="005F3868"/>
    <w:rsid w:val="005F3ADD"/>
    <w:rsid w:val="005F4125"/>
    <w:rsid w:val="005F5DF8"/>
    <w:rsid w:val="005F5FC5"/>
    <w:rsid w:val="00601687"/>
    <w:rsid w:val="00603910"/>
    <w:rsid w:val="00603D2E"/>
    <w:rsid w:val="0060505F"/>
    <w:rsid w:val="00605BFC"/>
    <w:rsid w:val="00605C24"/>
    <w:rsid w:val="00606005"/>
    <w:rsid w:val="00610A0A"/>
    <w:rsid w:val="006120C5"/>
    <w:rsid w:val="0061293F"/>
    <w:rsid w:val="00613BE7"/>
    <w:rsid w:val="00613CB9"/>
    <w:rsid w:val="00616548"/>
    <w:rsid w:val="00616A8D"/>
    <w:rsid w:val="00620322"/>
    <w:rsid w:val="006206C4"/>
    <w:rsid w:val="00622D5F"/>
    <w:rsid w:val="006232DD"/>
    <w:rsid w:val="00623D93"/>
    <w:rsid w:val="00623F09"/>
    <w:rsid w:val="006240D8"/>
    <w:rsid w:val="00625A99"/>
    <w:rsid w:val="0063142A"/>
    <w:rsid w:val="00636246"/>
    <w:rsid w:val="00636A56"/>
    <w:rsid w:val="00637345"/>
    <w:rsid w:val="00642455"/>
    <w:rsid w:val="0064580E"/>
    <w:rsid w:val="00646C6A"/>
    <w:rsid w:val="006526BB"/>
    <w:rsid w:val="00652770"/>
    <w:rsid w:val="00653947"/>
    <w:rsid w:val="006553E4"/>
    <w:rsid w:val="006557FE"/>
    <w:rsid w:val="00656A7A"/>
    <w:rsid w:val="00657B21"/>
    <w:rsid w:val="006636A5"/>
    <w:rsid w:val="006642BB"/>
    <w:rsid w:val="00670257"/>
    <w:rsid w:val="00670282"/>
    <w:rsid w:val="00670F03"/>
    <w:rsid w:val="00672350"/>
    <w:rsid w:val="006758DF"/>
    <w:rsid w:val="00680FEA"/>
    <w:rsid w:val="00681D60"/>
    <w:rsid w:val="00683C71"/>
    <w:rsid w:val="006850E5"/>
    <w:rsid w:val="006852E6"/>
    <w:rsid w:val="0068655D"/>
    <w:rsid w:val="006904D9"/>
    <w:rsid w:val="0069053F"/>
    <w:rsid w:val="00695A74"/>
    <w:rsid w:val="006962FF"/>
    <w:rsid w:val="00697ADC"/>
    <w:rsid w:val="00697CD8"/>
    <w:rsid w:val="006A1198"/>
    <w:rsid w:val="006A127E"/>
    <w:rsid w:val="006A153A"/>
    <w:rsid w:val="006A272F"/>
    <w:rsid w:val="006A55DB"/>
    <w:rsid w:val="006A58AF"/>
    <w:rsid w:val="006B0338"/>
    <w:rsid w:val="006B2821"/>
    <w:rsid w:val="006B3A45"/>
    <w:rsid w:val="006B3CCA"/>
    <w:rsid w:val="006B3E50"/>
    <w:rsid w:val="006B4069"/>
    <w:rsid w:val="006B5209"/>
    <w:rsid w:val="006B6295"/>
    <w:rsid w:val="006B755E"/>
    <w:rsid w:val="006C10CB"/>
    <w:rsid w:val="006C6C36"/>
    <w:rsid w:val="006C6C55"/>
    <w:rsid w:val="006C70EE"/>
    <w:rsid w:val="006C73EB"/>
    <w:rsid w:val="006C79D1"/>
    <w:rsid w:val="006D0BDA"/>
    <w:rsid w:val="006D0FC3"/>
    <w:rsid w:val="006D4227"/>
    <w:rsid w:val="006D5558"/>
    <w:rsid w:val="006D57AD"/>
    <w:rsid w:val="006D6928"/>
    <w:rsid w:val="006D7101"/>
    <w:rsid w:val="006E03C7"/>
    <w:rsid w:val="006E1B27"/>
    <w:rsid w:val="006E1D9A"/>
    <w:rsid w:val="006E5501"/>
    <w:rsid w:val="006E60B9"/>
    <w:rsid w:val="006E634D"/>
    <w:rsid w:val="006E67EB"/>
    <w:rsid w:val="006F018F"/>
    <w:rsid w:val="006F1775"/>
    <w:rsid w:val="006F1BAC"/>
    <w:rsid w:val="006F25E6"/>
    <w:rsid w:val="006F55B3"/>
    <w:rsid w:val="006F6524"/>
    <w:rsid w:val="006F7309"/>
    <w:rsid w:val="0070336F"/>
    <w:rsid w:val="00704D6F"/>
    <w:rsid w:val="007053DC"/>
    <w:rsid w:val="00705E65"/>
    <w:rsid w:val="007130AA"/>
    <w:rsid w:val="00713C4E"/>
    <w:rsid w:val="0071435C"/>
    <w:rsid w:val="0071694D"/>
    <w:rsid w:val="0072071D"/>
    <w:rsid w:val="007224A3"/>
    <w:rsid w:val="00724039"/>
    <w:rsid w:val="00725157"/>
    <w:rsid w:val="00725682"/>
    <w:rsid w:val="0072724C"/>
    <w:rsid w:val="00730531"/>
    <w:rsid w:val="00731510"/>
    <w:rsid w:val="0073399A"/>
    <w:rsid w:val="00735CAC"/>
    <w:rsid w:val="007404E0"/>
    <w:rsid w:val="007449E0"/>
    <w:rsid w:val="007455B3"/>
    <w:rsid w:val="00745AB5"/>
    <w:rsid w:val="007513FF"/>
    <w:rsid w:val="007525CF"/>
    <w:rsid w:val="00752A12"/>
    <w:rsid w:val="00753D0B"/>
    <w:rsid w:val="007540F2"/>
    <w:rsid w:val="00755610"/>
    <w:rsid w:val="007561EC"/>
    <w:rsid w:val="00756291"/>
    <w:rsid w:val="0075674A"/>
    <w:rsid w:val="0075681F"/>
    <w:rsid w:val="007620C4"/>
    <w:rsid w:val="007623EC"/>
    <w:rsid w:val="0076363A"/>
    <w:rsid w:val="00763743"/>
    <w:rsid w:val="0076410B"/>
    <w:rsid w:val="0076649F"/>
    <w:rsid w:val="00767356"/>
    <w:rsid w:val="0077119A"/>
    <w:rsid w:val="007720EC"/>
    <w:rsid w:val="00772210"/>
    <w:rsid w:val="00774E66"/>
    <w:rsid w:val="00777AAA"/>
    <w:rsid w:val="0078089A"/>
    <w:rsid w:val="007814CC"/>
    <w:rsid w:val="00782DA2"/>
    <w:rsid w:val="007852CE"/>
    <w:rsid w:val="00785874"/>
    <w:rsid w:val="007860D1"/>
    <w:rsid w:val="00792463"/>
    <w:rsid w:val="0079345C"/>
    <w:rsid w:val="0079371D"/>
    <w:rsid w:val="007967D3"/>
    <w:rsid w:val="00797184"/>
    <w:rsid w:val="007A0038"/>
    <w:rsid w:val="007A0E10"/>
    <w:rsid w:val="007A274D"/>
    <w:rsid w:val="007A396A"/>
    <w:rsid w:val="007A4677"/>
    <w:rsid w:val="007A4A18"/>
    <w:rsid w:val="007A52DC"/>
    <w:rsid w:val="007B2B47"/>
    <w:rsid w:val="007B414A"/>
    <w:rsid w:val="007B582A"/>
    <w:rsid w:val="007B5EAB"/>
    <w:rsid w:val="007C06E9"/>
    <w:rsid w:val="007C0825"/>
    <w:rsid w:val="007C224E"/>
    <w:rsid w:val="007C54C2"/>
    <w:rsid w:val="007C5721"/>
    <w:rsid w:val="007C5EA0"/>
    <w:rsid w:val="007C6041"/>
    <w:rsid w:val="007D072F"/>
    <w:rsid w:val="007D0AEA"/>
    <w:rsid w:val="007D40B8"/>
    <w:rsid w:val="007E0A4B"/>
    <w:rsid w:val="007E3C33"/>
    <w:rsid w:val="007E5CD4"/>
    <w:rsid w:val="007E5EE8"/>
    <w:rsid w:val="007E704C"/>
    <w:rsid w:val="007E70C8"/>
    <w:rsid w:val="007F0398"/>
    <w:rsid w:val="007F3CA9"/>
    <w:rsid w:val="007F4B82"/>
    <w:rsid w:val="007F4E2B"/>
    <w:rsid w:val="007F5158"/>
    <w:rsid w:val="007F5919"/>
    <w:rsid w:val="007F60B4"/>
    <w:rsid w:val="007F71CD"/>
    <w:rsid w:val="007F7D43"/>
    <w:rsid w:val="00802C7F"/>
    <w:rsid w:val="00803EDE"/>
    <w:rsid w:val="00805268"/>
    <w:rsid w:val="008057AB"/>
    <w:rsid w:val="008068F6"/>
    <w:rsid w:val="0081320C"/>
    <w:rsid w:val="00813AE0"/>
    <w:rsid w:val="00814C4B"/>
    <w:rsid w:val="00814E83"/>
    <w:rsid w:val="00814F6D"/>
    <w:rsid w:val="00822241"/>
    <w:rsid w:val="00823202"/>
    <w:rsid w:val="0082380B"/>
    <w:rsid w:val="00824606"/>
    <w:rsid w:val="0082562F"/>
    <w:rsid w:val="00826AA6"/>
    <w:rsid w:val="008275A7"/>
    <w:rsid w:val="008277D4"/>
    <w:rsid w:val="00830FE8"/>
    <w:rsid w:val="0083103C"/>
    <w:rsid w:val="00832A94"/>
    <w:rsid w:val="0083387F"/>
    <w:rsid w:val="00837B57"/>
    <w:rsid w:val="00842413"/>
    <w:rsid w:val="0084426E"/>
    <w:rsid w:val="00845F2B"/>
    <w:rsid w:val="00847CE5"/>
    <w:rsid w:val="00850207"/>
    <w:rsid w:val="00852AC9"/>
    <w:rsid w:val="00853B47"/>
    <w:rsid w:val="008548C5"/>
    <w:rsid w:val="00855F2D"/>
    <w:rsid w:val="00856CD1"/>
    <w:rsid w:val="00857087"/>
    <w:rsid w:val="00860893"/>
    <w:rsid w:val="008614DF"/>
    <w:rsid w:val="00862EEF"/>
    <w:rsid w:val="008630DC"/>
    <w:rsid w:val="008638C9"/>
    <w:rsid w:val="00864465"/>
    <w:rsid w:val="00865CBC"/>
    <w:rsid w:val="00870350"/>
    <w:rsid w:val="00871DBE"/>
    <w:rsid w:val="00872618"/>
    <w:rsid w:val="008729D6"/>
    <w:rsid w:val="00874B43"/>
    <w:rsid w:val="00876924"/>
    <w:rsid w:val="00880BE0"/>
    <w:rsid w:val="00883651"/>
    <w:rsid w:val="00885B17"/>
    <w:rsid w:val="00886856"/>
    <w:rsid w:val="00892197"/>
    <w:rsid w:val="00894978"/>
    <w:rsid w:val="00894A2B"/>
    <w:rsid w:val="008959A1"/>
    <w:rsid w:val="008976D5"/>
    <w:rsid w:val="00897D56"/>
    <w:rsid w:val="008A085A"/>
    <w:rsid w:val="008A18E7"/>
    <w:rsid w:val="008A3EF8"/>
    <w:rsid w:val="008A3F7E"/>
    <w:rsid w:val="008A4635"/>
    <w:rsid w:val="008A4964"/>
    <w:rsid w:val="008B0FB7"/>
    <w:rsid w:val="008B1EF9"/>
    <w:rsid w:val="008B29DE"/>
    <w:rsid w:val="008B4658"/>
    <w:rsid w:val="008B56A5"/>
    <w:rsid w:val="008B6FF8"/>
    <w:rsid w:val="008B7C95"/>
    <w:rsid w:val="008C5B2F"/>
    <w:rsid w:val="008C5DEA"/>
    <w:rsid w:val="008C6B3E"/>
    <w:rsid w:val="008C72B8"/>
    <w:rsid w:val="008D0601"/>
    <w:rsid w:val="008D3861"/>
    <w:rsid w:val="008D4E99"/>
    <w:rsid w:val="008D6325"/>
    <w:rsid w:val="008D682D"/>
    <w:rsid w:val="008D6ECF"/>
    <w:rsid w:val="008E056B"/>
    <w:rsid w:val="008E0E5A"/>
    <w:rsid w:val="008E3782"/>
    <w:rsid w:val="008E37CD"/>
    <w:rsid w:val="008E4CEE"/>
    <w:rsid w:val="008E5125"/>
    <w:rsid w:val="008E629D"/>
    <w:rsid w:val="008E62A3"/>
    <w:rsid w:val="008E7D73"/>
    <w:rsid w:val="008F2626"/>
    <w:rsid w:val="008F4087"/>
    <w:rsid w:val="008F5223"/>
    <w:rsid w:val="008F5E78"/>
    <w:rsid w:val="008F605C"/>
    <w:rsid w:val="008F65CB"/>
    <w:rsid w:val="008F7D56"/>
    <w:rsid w:val="009001A5"/>
    <w:rsid w:val="00901390"/>
    <w:rsid w:val="00902370"/>
    <w:rsid w:val="00903C2B"/>
    <w:rsid w:val="00904E19"/>
    <w:rsid w:val="00905566"/>
    <w:rsid w:val="00911454"/>
    <w:rsid w:val="009116CB"/>
    <w:rsid w:val="00916A81"/>
    <w:rsid w:val="00917624"/>
    <w:rsid w:val="009179AE"/>
    <w:rsid w:val="00917B18"/>
    <w:rsid w:val="00922A53"/>
    <w:rsid w:val="00923479"/>
    <w:rsid w:val="00924AD6"/>
    <w:rsid w:val="00924BB8"/>
    <w:rsid w:val="00925B5F"/>
    <w:rsid w:val="00926D9C"/>
    <w:rsid w:val="009301B0"/>
    <w:rsid w:val="009317AE"/>
    <w:rsid w:val="009321CF"/>
    <w:rsid w:val="00932F52"/>
    <w:rsid w:val="00933797"/>
    <w:rsid w:val="00935C5B"/>
    <w:rsid w:val="009415BE"/>
    <w:rsid w:val="00941960"/>
    <w:rsid w:val="0094364D"/>
    <w:rsid w:val="009447CC"/>
    <w:rsid w:val="009447CD"/>
    <w:rsid w:val="0094531E"/>
    <w:rsid w:val="00945747"/>
    <w:rsid w:val="009462F4"/>
    <w:rsid w:val="00950026"/>
    <w:rsid w:val="009500B2"/>
    <w:rsid w:val="009563EA"/>
    <w:rsid w:val="00957E55"/>
    <w:rsid w:val="00961008"/>
    <w:rsid w:val="0096359D"/>
    <w:rsid w:val="00964513"/>
    <w:rsid w:val="009652B1"/>
    <w:rsid w:val="00965B32"/>
    <w:rsid w:val="00965F92"/>
    <w:rsid w:val="0096612C"/>
    <w:rsid w:val="009663B7"/>
    <w:rsid w:val="00967F20"/>
    <w:rsid w:val="009700BC"/>
    <w:rsid w:val="00972837"/>
    <w:rsid w:val="00972F95"/>
    <w:rsid w:val="00975EE2"/>
    <w:rsid w:val="00980826"/>
    <w:rsid w:val="009818BB"/>
    <w:rsid w:val="00982935"/>
    <w:rsid w:val="009845D3"/>
    <w:rsid w:val="00985AE9"/>
    <w:rsid w:val="00985C90"/>
    <w:rsid w:val="00990B6C"/>
    <w:rsid w:val="009925DD"/>
    <w:rsid w:val="0099723D"/>
    <w:rsid w:val="009976CB"/>
    <w:rsid w:val="009A0096"/>
    <w:rsid w:val="009A3222"/>
    <w:rsid w:val="009A4960"/>
    <w:rsid w:val="009A4D2D"/>
    <w:rsid w:val="009A5E01"/>
    <w:rsid w:val="009B0E77"/>
    <w:rsid w:val="009B3224"/>
    <w:rsid w:val="009B4D1D"/>
    <w:rsid w:val="009B59B7"/>
    <w:rsid w:val="009B5B41"/>
    <w:rsid w:val="009B5B4F"/>
    <w:rsid w:val="009C1D02"/>
    <w:rsid w:val="009C2E65"/>
    <w:rsid w:val="009C3266"/>
    <w:rsid w:val="009C3789"/>
    <w:rsid w:val="009C3DD4"/>
    <w:rsid w:val="009C47AB"/>
    <w:rsid w:val="009C560C"/>
    <w:rsid w:val="009C7D4D"/>
    <w:rsid w:val="009C7EFA"/>
    <w:rsid w:val="009D01D6"/>
    <w:rsid w:val="009D2FF1"/>
    <w:rsid w:val="009D3498"/>
    <w:rsid w:val="009D34C2"/>
    <w:rsid w:val="009D3A27"/>
    <w:rsid w:val="009D770F"/>
    <w:rsid w:val="009D78E8"/>
    <w:rsid w:val="009E0B49"/>
    <w:rsid w:val="009E1880"/>
    <w:rsid w:val="009E1883"/>
    <w:rsid w:val="009E42D3"/>
    <w:rsid w:val="009F088D"/>
    <w:rsid w:val="009F31DB"/>
    <w:rsid w:val="009F45C1"/>
    <w:rsid w:val="009F46DF"/>
    <w:rsid w:val="009F4DFE"/>
    <w:rsid w:val="009F65D2"/>
    <w:rsid w:val="009F6897"/>
    <w:rsid w:val="009F6CBA"/>
    <w:rsid w:val="00A0094D"/>
    <w:rsid w:val="00A02045"/>
    <w:rsid w:val="00A040B7"/>
    <w:rsid w:val="00A05653"/>
    <w:rsid w:val="00A06A65"/>
    <w:rsid w:val="00A07613"/>
    <w:rsid w:val="00A1231D"/>
    <w:rsid w:val="00A15789"/>
    <w:rsid w:val="00A173FB"/>
    <w:rsid w:val="00A21CB6"/>
    <w:rsid w:val="00A22A21"/>
    <w:rsid w:val="00A22F38"/>
    <w:rsid w:val="00A23510"/>
    <w:rsid w:val="00A24025"/>
    <w:rsid w:val="00A25C9C"/>
    <w:rsid w:val="00A25DCF"/>
    <w:rsid w:val="00A26201"/>
    <w:rsid w:val="00A26A04"/>
    <w:rsid w:val="00A27232"/>
    <w:rsid w:val="00A27FCB"/>
    <w:rsid w:val="00A368C0"/>
    <w:rsid w:val="00A37770"/>
    <w:rsid w:val="00A41995"/>
    <w:rsid w:val="00A45CFF"/>
    <w:rsid w:val="00A51B3A"/>
    <w:rsid w:val="00A53D3C"/>
    <w:rsid w:val="00A53FB4"/>
    <w:rsid w:val="00A542C7"/>
    <w:rsid w:val="00A552F7"/>
    <w:rsid w:val="00A55880"/>
    <w:rsid w:val="00A55CEB"/>
    <w:rsid w:val="00A56400"/>
    <w:rsid w:val="00A57254"/>
    <w:rsid w:val="00A60384"/>
    <w:rsid w:val="00A61790"/>
    <w:rsid w:val="00A61B43"/>
    <w:rsid w:val="00A63561"/>
    <w:rsid w:val="00A6382D"/>
    <w:rsid w:val="00A63FF7"/>
    <w:rsid w:val="00A72905"/>
    <w:rsid w:val="00A72FC0"/>
    <w:rsid w:val="00A746BB"/>
    <w:rsid w:val="00A75641"/>
    <w:rsid w:val="00A75C40"/>
    <w:rsid w:val="00A813E8"/>
    <w:rsid w:val="00A81796"/>
    <w:rsid w:val="00A818F9"/>
    <w:rsid w:val="00A81D62"/>
    <w:rsid w:val="00A82497"/>
    <w:rsid w:val="00A82AC9"/>
    <w:rsid w:val="00A82EF5"/>
    <w:rsid w:val="00A849C8"/>
    <w:rsid w:val="00A86591"/>
    <w:rsid w:val="00A872D2"/>
    <w:rsid w:val="00A87E65"/>
    <w:rsid w:val="00A9056D"/>
    <w:rsid w:val="00A913C8"/>
    <w:rsid w:val="00A925CD"/>
    <w:rsid w:val="00A92D8B"/>
    <w:rsid w:val="00A939C7"/>
    <w:rsid w:val="00A95B29"/>
    <w:rsid w:val="00A95DDC"/>
    <w:rsid w:val="00AA3FB2"/>
    <w:rsid w:val="00AA4128"/>
    <w:rsid w:val="00AA4158"/>
    <w:rsid w:val="00AA6A92"/>
    <w:rsid w:val="00AA6AB7"/>
    <w:rsid w:val="00AA7B15"/>
    <w:rsid w:val="00AB0175"/>
    <w:rsid w:val="00AB0CCD"/>
    <w:rsid w:val="00AB223B"/>
    <w:rsid w:val="00AB25FB"/>
    <w:rsid w:val="00AB2756"/>
    <w:rsid w:val="00AB4830"/>
    <w:rsid w:val="00AB4CDA"/>
    <w:rsid w:val="00AB6375"/>
    <w:rsid w:val="00AC071F"/>
    <w:rsid w:val="00AC1A76"/>
    <w:rsid w:val="00AC352F"/>
    <w:rsid w:val="00AC66B9"/>
    <w:rsid w:val="00AD0481"/>
    <w:rsid w:val="00AD0C89"/>
    <w:rsid w:val="00AD2722"/>
    <w:rsid w:val="00AD3731"/>
    <w:rsid w:val="00AD3F1F"/>
    <w:rsid w:val="00AD456D"/>
    <w:rsid w:val="00AD470F"/>
    <w:rsid w:val="00AD4C96"/>
    <w:rsid w:val="00AD6EF4"/>
    <w:rsid w:val="00AE0DAF"/>
    <w:rsid w:val="00AE1663"/>
    <w:rsid w:val="00AE2A42"/>
    <w:rsid w:val="00AE3328"/>
    <w:rsid w:val="00AE3890"/>
    <w:rsid w:val="00AE56A2"/>
    <w:rsid w:val="00AE6BE5"/>
    <w:rsid w:val="00AF28B3"/>
    <w:rsid w:val="00AF36BB"/>
    <w:rsid w:val="00AF44A8"/>
    <w:rsid w:val="00AF488E"/>
    <w:rsid w:val="00AF68D3"/>
    <w:rsid w:val="00AF68F1"/>
    <w:rsid w:val="00AF6C50"/>
    <w:rsid w:val="00B0009B"/>
    <w:rsid w:val="00B01F76"/>
    <w:rsid w:val="00B02256"/>
    <w:rsid w:val="00B033FD"/>
    <w:rsid w:val="00B04584"/>
    <w:rsid w:val="00B051E3"/>
    <w:rsid w:val="00B078DB"/>
    <w:rsid w:val="00B07BE9"/>
    <w:rsid w:val="00B10DF7"/>
    <w:rsid w:val="00B1389C"/>
    <w:rsid w:val="00B1447E"/>
    <w:rsid w:val="00B152B4"/>
    <w:rsid w:val="00B167FB"/>
    <w:rsid w:val="00B217DF"/>
    <w:rsid w:val="00B21B53"/>
    <w:rsid w:val="00B21DBE"/>
    <w:rsid w:val="00B23F51"/>
    <w:rsid w:val="00B249B2"/>
    <w:rsid w:val="00B27244"/>
    <w:rsid w:val="00B27CAE"/>
    <w:rsid w:val="00B31BAB"/>
    <w:rsid w:val="00B31DBB"/>
    <w:rsid w:val="00B33367"/>
    <w:rsid w:val="00B352B9"/>
    <w:rsid w:val="00B35469"/>
    <w:rsid w:val="00B369AE"/>
    <w:rsid w:val="00B40651"/>
    <w:rsid w:val="00B40F62"/>
    <w:rsid w:val="00B415EC"/>
    <w:rsid w:val="00B4170F"/>
    <w:rsid w:val="00B427C9"/>
    <w:rsid w:val="00B47745"/>
    <w:rsid w:val="00B5038A"/>
    <w:rsid w:val="00B51181"/>
    <w:rsid w:val="00B52C83"/>
    <w:rsid w:val="00B54A2C"/>
    <w:rsid w:val="00B54AEC"/>
    <w:rsid w:val="00B56B1E"/>
    <w:rsid w:val="00B57049"/>
    <w:rsid w:val="00B57495"/>
    <w:rsid w:val="00B61414"/>
    <w:rsid w:val="00B65689"/>
    <w:rsid w:val="00B6686D"/>
    <w:rsid w:val="00B66B28"/>
    <w:rsid w:val="00B709D4"/>
    <w:rsid w:val="00B72F05"/>
    <w:rsid w:val="00B74770"/>
    <w:rsid w:val="00B7508E"/>
    <w:rsid w:val="00B83555"/>
    <w:rsid w:val="00B83BD5"/>
    <w:rsid w:val="00B845E6"/>
    <w:rsid w:val="00B878A8"/>
    <w:rsid w:val="00B90184"/>
    <w:rsid w:val="00B90AE3"/>
    <w:rsid w:val="00B91E65"/>
    <w:rsid w:val="00B9210B"/>
    <w:rsid w:val="00B928DC"/>
    <w:rsid w:val="00B94F89"/>
    <w:rsid w:val="00B954AB"/>
    <w:rsid w:val="00B96952"/>
    <w:rsid w:val="00B96CD4"/>
    <w:rsid w:val="00BA008F"/>
    <w:rsid w:val="00BA0A99"/>
    <w:rsid w:val="00BA0D89"/>
    <w:rsid w:val="00BA2276"/>
    <w:rsid w:val="00BA2888"/>
    <w:rsid w:val="00BA4721"/>
    <w:rsid w:val="00BA5756"/>
    <w:rsid w:val="00BA5AAD"/>
    <w:rsid w:val="00BA7389"/>
    <w:rsid w:val="00BB297C"/>
    <w:rsid w:val="00BB39F3"/>
    <w:rsid w:val="00BB3DDF"/>
    <w:rsid w:val="00BB3F96"/>
    <w:rsid w:val="00BB5894"/>
    <w:rsid w:val="00BB58C3"/>
    <w:rsid w:val="00BB5F45"/>
    <w:rsid w:val="00BC1068"/>
    <w:rsid w:val="00BC236F"/>
    <w:rsid w:val="00BC3F15"/>
    <w:rsid w:val="00BC47E4"/>
    <w:rsid w:val="00BC5640"/>
    <w:rsid w:val="00BC5931"/>
    <w:rsid w:val="00BC5F99"/>
    <w:rsid w:val="00BC7A81"/>
    <w:rsid w:val="00BD18D8"/>
    <w:rsid w:val="00BD1F17"/>
    <w:rsid w:val="00BD3F86"/>
    <w:rsid w:val="00BD3FE1"/>
    <w:rsid w:val="00BD4E47"/>
    <w:rsid w:val="00BD76BA"/>
    <w:rsid w:val="00BE0BBE"/>
    <w:rsid w:val="00BE1AB8"/>
    <w:rsid w:val="00BE24A8"/>
    <w:rsid w:val="00BE371A"/>
    <w:rsid w:val="00BE3E06"/>
    <w:rsid w:val="00BE7322"/>
    <w:rsid w:val="00BF00C0"/>
    <w:rsid w:val="00BF1CE4"/>
    <w:rsid w:val="00BF2F07"/>
    <w:rsid w:val="00BF6CE8"/>
    <w:rsid w:val="00C00EBD"/>
    <w:rsid w:val="00C024AD"/>
    <w:rsid w:val="00C02721"/>
    <w:rsid w:val="00C02CBB"/>
    <w:rsid w:val="00C02E49"/>
    <w:rsid w:val="00C06CFB"/>
    <w:rsid w:val="00C0721F"/>
    <w:rsid w:val="00C0726C"/>
    <w:rsid w:val="00C07EEC"/>
    <w:rsid w:val="00C10AE0"/>
    <w:rsid w:val="00C126C6"/>
    <w:rsid w:val="00C13120"/>
    <w:rsid w:val="00C15DC0"/>
    <w:rsid w:val="00C1644C"/>
    <w:rsid w:val="00C165A4"/>
    <w:rsid w:val="00C16778"/>
    <w:rsid w:val="00C16E59"/>
    <w:rsid w:val="00C17659"/>
    <w:rsid w:val="00C21644"/>
    <w:rsid w:val="00C221D1"/>
    <w:rsid w:val="00C227D4"/>
    <w:rsid w:val="00C22E48"/>
    <w:rsid w:val="00C22FC1"/>
    <w:rsid w:val="00C25BF8"/>
    <w:rsid w:val="00C25CEF"/>
    <w:rsid w:val="00C25F58"/>
    <w:rsid w:val="00C2782D"/>
    <w:rsid w:val="00C3217E"/>
    <w:rsid w:val="00C35176"/>
    <w:rsid w:val="00C36E50"/>
    <w:rsid w:val="00C37E70"/>
    <w:rsid w:val="00C41E45"/>
    <w:rsid w:val="00C422DC"/>
    <w:rsid w:val="00C4348B"/>
    <w:rsid w:val="00C43FED"/>
    <w:rsid w:val="00C46D63"/>
    <w:rsid w:val="00C479A7"/>
    <w:rsid w:val="00C47ADC"/>
    <w:rsid w:val="00C5123F"/>
    <w:rsid w:val="00C535E8"/>
    <w:rsid w:val="00C53B13"/>
    <w:rsid w:val="00C53CAC"/>
    <w:rsid w:val="00C5438E"/>
    <w:rsid w:val="00C5592E"/>
    <w:rsid w:val="00C56FD0"/>
    <w:rsid w:val="00C57745"/>
    <w:rsid w:val="00C650F8"/>
    <w:rsid w:val="00C66B78"/>
    <w:rsid w:val="00C70BFC"/>
    <w:rsid w:val="00C72987"/>
    <w:rsid w:val="00C72D7F"/>
    <w:rsid w:val="00C75E02"/>
    <w:rsid w:val="00C760BD"/>
    <w:rsid w:val="00C77C58"/>
    <w:rsid w:val="00C77EE7"/>
    <w:rsid w:val="00C809D3"/>
    <w:rsid w:val="00C812F1"/>
    <w:rsid w:val="00C816FF"/>
    <w:rsid w:val="00C82D30"/>
    <w:rsid w:val="00C86B61"/>
    <w:rsid w:val="00C8712D"/>
    <w:rsid w:val="00C874EC"/>
    <w:rsid w:val="00C87997"/>
    <w:rsid w:val="00C93A77"/>
    <w:rsid w:val="00C954ED"/>
    <w:rsid w:val="00C95B34"/>
    <w:rsid w:val="00C95F91"/>
    <w:rsid w:val="00C975B0"/>
    <w:rsid w:val="00CA014E"/>
    <w:rsid w:val="00CA1AB6"/>
    <w:rsid w:val="00CA35DC"/>
    <w:rsid w:val="00CA37F4"/>
    <w:rsid w:val="00CA53EC"/>
    <w:rsid w:val="00CA6809"/>
    <w:rsid w:val="00CB0CD8"/>
    <w:rsid w:val="00CB1E8D"/>
    <w:rsid w:val="00CB2707"/>
    <w:rsid w:val="00CB281E"/>
    <w:rsid w:val="00CB2914"/>
    <w:rsid w:val="00CB3AF1"/>
    <w:rsid w:val="00CB57F9"/>
    <w:rsid w:val="00CB7137"/>
    <w:rsid w:val="00CB74A4"/>
    <w:rsid w:val="00CC0FD0"/>
    <w:rsid w:val="00CC1AE2"/>
    <w:rsid w:val="00CC39DC"/>
    <w:rsid w:val="00CC4C31"/>
    <w:rsid w:val="00CC662E"/>
    <w:rsid w:val="00CC6F6C"/>
    <w:rsid w:val="00CD174E"/>
    <w:rsid w:val="00CD2642"/>
    <w:rsid w:val="00CD2C68"/>
    <w:rsid w:val="00CD484C"/>
    <w:rsid w:val="00CD6B1E"/>
    <w:rsid w:val="00CD7C71"/>
    <w:rsid w:val="00CE1C85"/>
    <w:rsid w:val="00CE20E9"/>
    <w:rsid w:val="00CE2626"/>
    <w:rsid w:val="00CE547D"/>
    <w:rsid w:val="00CE5EC3"/>
    <w:rsid w:val="00CE65C5"/>
    <w:rsid w:val="00CE7B25"/>
    <w:rsid w:val="00CE7DFD"/>
    <w:rsid w:val="00CF5EC0"/>
    <w:rsid w:val="00CF65E1"/>
    <w:rsid w:val="00CF6F79"/>
    <w:rsid w:val="00D0029A"/>
    <w:rsid w:val="00D0281C"/>
    <w:rsid w:val="00D02E27"/>
    <w:rsid w:val="00D03738"/>
    <w:rsid w:val="00D04CD7"/>
    <w:rsid w:val="00D064ED"/>
    <w:rsid w:val="00D07F59"/>
    <w:rsid w:val="00D10AF8"/>
    <w:rsid w:val="00D10D63"/>
    <w:rsid w:val="00D12A1A"/>
    <w:rsid w:val="00D12EB8"/>
    <w:rsid w:val="00D13AB0"/>
    <w:rsid w:val="00D146A6"/>
    <w:rsid w:val="00D22651"/>
    <w:rsid w:val="00D22FCD"/>
    <w:rsid w:val="00D24AEA"/>
    <w:rsid w:val="00D24E91"/>
    <w:rsid w:val="00D268F7"/>
    <w:rsid w:val="00D30721"/>
    <w:rsid w:val="00D311D8"/>
    <w:rsid w:val="00D32726"/>
    <w:rsid w:val="00D3351B"/>
    <w:rsid w:val="00D33677"/>
    <w:rsid w:val="00D35A7E"/>
    <w:rsid w:val="00D36337"/>
    <w:rsid w:val="00D36E92"/>
    <w:rsid w:val="00D37C58"/>
    <w:rsid w:val="00D37DAB"/>
    <w:rsid w:val="00D405FA"/>
    <w:rsid w:val="00D40FBD"/>
    <w:rsid w:val="00D44AD4"/>
    <w:rsid w:val="00D46D10"/>
    <w:rsid w:val="00D47593"/>
    <w:rsid w:val="00D47E00"/>
    <w:rsid w:val="00D51FAA"/>
    <w:rsid w:val="00D54CDE"/>
    <w:rsid w:val="00D559F3"/>
    <w:rsid w:val="00D55D8E"/>
    <w:rsid w:val="00D56A65"/>
    <w:rsid w:val="00D60A2A"/>
    <w:rsid w:val="00D62985"/>
    <w:rsid w:val="00D62E40"/>
    <w:rsid w:val="00D634F6"/>
    <w:rsid w:val="00D63891"/>
    <w:rsid w:val="00D6567E"/>
    <w:rsid w:val="00D65824"/>
    <w:rsid w:val="00D710D2"/>
    <w:rsid w:val="00D711EA"/>
    <w:rsid w:val="00D7341E"/>
    <w:rsid w:val="00D7567D"/>
    <w:rsid w:val="00D76306"/>
    <w:rsid w:val="00D7780E"/>
    <w:rsid w:val="00D80729"/>
    <w:rsid w:val="00D8128B"/>
    <w:rsid w:val="00D823DA"/>
    <w:rsid w:val="00D8437D"/>
    <w:rsid w:val="00D8494B"/>
    <w:rsid w:val="00D84FEC"/>
    <w:rsid w:val="00D8592E"/>
    <w:rsid w:val="00D85DCF"/>
    <w:rsid w:val="00D861F8"/>
    <w:rsid w:val="00D902D0"/>
    <w:rsid w:val="00D92843"/>
    <w:rsid w:val="00D933C1"/>
    <w:rsid w:val="00D94A7A"/>
    <w:rsid w:val="00D9645E"/>
    <w:rsid w:val="00DA0937"/>
    <w:rsid w:val="00DA1585"/>
    <w:rsid w:val="00DA1E67"/>
    <w:rsid w:val="00DA33B9"/>
    <w:rsid w:val="00DA3EAB"/>
    <w:rsid w:val="00DA4BF7"/>
    <w:rsid w:val="00DA52B3"/>
    <w:rsid w:val="00DA55D8"/>
    <w:rsid w:val="00DA6977"/>
    <w:rsid w:val="00DA6DD4"/>
    <w:rsid w:val="00DA7D35"/>
    <w:rsid w:val="00DB2612"/>
    <w:rsid w:val="00DB2C8D"/>
    <w:rsid w:val="00DB3EE2"/>
    <w:rsid w:val="00DC093B"/>
    <w:rsid w:val="00DC2123"/>
    <w:rsid w:val="00DC2272"/>
    <w:rsid w:val="00DC50D4"/>
    <w:rsid w:val="00DC52D4"/>
    <w:rsid w:val="00DC7A4D"/>
    <w:rsid w:val="00DD212C"/>
    <w:rsid w:val="00DD2259"/>
    <w:rsid w:val="00DD2D91"/>
    <w:rsid w:val="00DD2E2E"/>
    <w:rsid w:val="00DD3ACD"/>
    <w:rsid w:val="00DD5193"/>
    <w:rsid w:val="00DD5279"/>
    <w:rsid w:val="00DD533C"/>
    <w:rsid w:val="00DD5AD5"/>
    <w:rsid w:val="00DD6315"/>
    <w:rsid w:val="00DD6FD6"/>
    <w:rsid w:val="00DE1647"/>
    <w:rsid w:val="00DE174D"/>
    <w:rsid w:val="00DE1954"/>
    <w:rsid w:val="00DE20FC"/>
    <w:rsid w:val="00DE5C9B"/>
    <w:rsid w:val="00DF18ED"/>
    <w:rsid w:val="00DF3958"/>
    <w:rsid w:val="00DF46E9"/>
    <w:rsid w:val="00DF50CB"/>
    <w:rsid w:val="00DF5C86"/>
    <w:rsid w:val="00DF5CC0"/>
    <w:rsid w:val="00DF6AF9"/>
    <w:rsid w:val="00E006AA"/>
    <w:rsid w:val="00E00D88"/>
    <w:rsid w:val="00E00FA9"/>
    <w:rsid w:val="00E00FB6"/>
    <w:rsid w:val="00E01909"/>
    <w:rsid w:val="00E01EA9"/>
    <w:rsid w:val="00E02535"/>
    <w:rsid w:val="00E0280E"/>
    <w:rsid w:val="00E03629"/>
    <w:rsid w:val="00E039D9"/>
    <w:rsid w:val="00E055BF"/>
    <w:rsid w:val="00E05B3D"/>
    <w:rsid w:val="00E05B49"/>
    <w:rsid w:val="00E077E8"/>
    <w:rsid w:val="00E120AB"/>
    <w:rsid w:val="00E145F0"/>
    <w:rsid w:val="00E1498F"/>
    <w:rsid w:val="00E14A1C"/>
    <w:rsid w:val="00E14A51"/>
    <w:rsid w:val="00E16F81"/>
    <w:rsid w:val="00E17908"/>
    <w:rsid w:val="00E2049D"/>
    <w:rsid w:val="00E21D2F"/>
    <w:rsid w:val="00E228E5"/>
    <w:rsid w:val="00E238D9"/>
    <w:rsid w:val="00E2394D"/>
    <w:rsid w:val="00E25A15"/>
    <w:rsid w:val="00E25E43"/>
    <w:rsid w:val="00E270B8"/>
    <w:rsid w:val="00E27AA4"/>
    <w:rsid w:val="00E30CD7"/>
    <w:rsid w:val="00E3162F"/>
    <w:rsid w:val="00E32B14"/>
    <w:rsid w:val="00E339F4"/>
    <w:rsid w:val="00E33CE8"/>
    <w:rsid w:val="00E3406C"/>
    <w:rsid w:val="00E361F8"/>
    <w:rsid w:val="00E362E0"/>
    <w:rsid w:val="00E36611"/>
    <w:rsid w:val="00E3669E"/>
    <w:rsid w:val="00E36DED"/>
    <w:rsid w:val="00E36E05"/>
    <w:rsid w:val="00E36FB2"/>
    <w:rsid w:val="00E37749"/>
    <w:rsid w:val="00E404E5"/>
    <w:rsid w:val="00E4195F"/>
    <w:rsid w:val="00E41F3C"/>
    <w:rsid w:val="00E42031"/>
    <w:rsid w:val="00E42847"/>
    <w:rsid w:val="00E42AA3"/>
    <w:rsid w:val="00E43233"/>
    <w:rsid w:val="00E43DCB"/>
    <w:rsid w:val="00E468B1"/>
    <w:rsid w:val="00E47E3E"/>
    <w:rsid w:val="00E47F45"/>
    <w:rsid w:val="00E5190F"/>
    <w:rsid w:val="00E54936"/>
    <w:rsid w:val="00E551E0"/>
    <w:rsid w:val="00E5595F"/>
    <w:rsid w:val="00E61944"/>
    <w:rsid w:val="00E62AF8"/>
    <w:rsid w:val="00E642E5"/>
    <w:rsid w:val="00E66B34"/>
    <w:rsid w:val="00E70E3A"/>
    <w:rsid w:val="00E73AFB"/>
    <w:rsid w:val="00E754F1"/>
    <w:rsid w:val="00E81C06"/>
    <w:rsid w:val="00E836D8"/>
    <w:rsid w:val="00E83813"/>
    <w:rsid w:val="00E83BEB"/>
    <w:rsid w:val="00E861EF"/>
    <w:rsid w:val="00E913FD"/>
    <w:rsid w:val="00E95035"/>
    <w:rsid w:val="00E95803"/>
    <w:rsid w:val="00E9659F"/>
    <w:rsid w:val="00E971E9"/>
    <w:rsid w:val="00E978C6"/>
    <w:rsid w:val="00EA0AD0"/>
    <w:rsid w:val="00EA1F52"/>
    <w:rsid w:val="00EA2B1A"/>
    <w:rsid w:val="00EA39D6"/>
    <w:rsid w:val="00EA588C"/>
    <w:rsid w:val="00EA5A72"/>
    <w:rsid w:val="00EA5C31"/>
    <w:rsid w:val="00EB00F4"/>
    <w:rsid w:val="00EB1DD6"/>
    <w:rsid w:val="00EB2A70"/>
    <w:rsid w:val="00EB51B5"/>
    <w:rsid w:val="00EB7D40"/>
    <w:rsid w:val="00EC2E22"/>
    <w:rsid w:val="00EC4CAF"/>
    <w:rsid w:val="00EC7D85"/>
    <w:rsid w:val="00ED30E6"/>
    <w:rsid w:val="00ED4D19"/>
    <w:rsid w:val="00ED50FB"/>
    <w:rsid w:val="00ED51BA"/>
    <w:rsid w:val="00ED62AD"/>
    <w:rsid w:val="00ED7F2E"/>
    <w:rsid w:val="00EE1386"/>
    <w:rsid w:val="00EE204B"/>
    <w:rsid w:val="00EE7909"/>
    <w:rsid w:val="00EE7D89"/>
    <w:rsid w:val="00EF126C"/>
    <w:rsid w:val="00EF2455"/>
    <w:rsid w:val="00EF5174"/>
    <w:rsid w:val="00EF665A"/>
    <w:rsid w:val="00F0010A"/>
    <w:rsid w:val="00F00E2B"/>
    <w:rsid w:val="00F01341"/>
    <w:rsid w:val="00F042B8"/>
    <w:rsid w:val="00F054B1"/>
    <w:rsid w:val="00F05D98"/>
    <w:rsid w:val="00F05FEB"/>
    <w:rsid w:val="00F06563"/>
    <w:rsid w:val="00F06E71"/>
    <w:rsid w:val="00F07850"/>
    <w:rsid w:val="00F12EA5"/>
    <w:rsid w:val="00F13597"/>
    <w:rsid w:val="00F13E17"/>
    <w:rsid w:val="00F14EEB"/>
    <w:rsid w:val="00F1567B"/>
    <w:rsid w:val="00F1758E"/>
    <w:rsid w:val="00F20AD8"/>
    <w:rsid w:val="00F242E2"/>
    <w:rsid w:val="00F2643F"/>
    <w:rsid w:val="00F26929"/>
    <w:rsid w:val="00F271CB"/>
    <w:rsid w:val="00F273E9"/>
    <w:rsid w:val="00F303FB"/>
    <w:rsid w:val="00F313DB"/>
    <w:rsid w:val="00F3216F"/>
    <w:rsid w:val="00F327DF"/>
    <w:rsid w:val="00F356DE"/>
    <w:rsid w:val="00F358B1"/>
    <w:rsid w:val="00F36760"/>
    <w:rsid w:val="00F36DFF"/>
    <w:rsid w:val="00F418D2"/>
    <w:rsid w:val="00F41A87"/>
    <w:rsid w:val="00F41D5F"/>
    <w:rsid w:val="00F41F31"/>
    <w:rsid w:val="00F45638"/>
    <w:rsid w:val="00F473D7"/>
    <w:rsid w:val="00F47D9C"/>
    <w:rsid w:val="00F51045"/>
    <w:rsid w:val="00F53FB2"/>
    <w:rsid w:val="00F55606"/>
    <w:rsid w:val="00F55C4E"/>
    <w:rsid w:val="00F55E4B"/>
    <w:rsid w:val="00F57B6D"/>
    <w:rsid w:val="00F647A8"/>
    <w:rsid w:val="00F654F5"/>
    <w:rsid w:val="00F66AEB"/>
    <w:rsid w:val="00F67C70"/>
    <w:rsid w:val="00F67DF2"/>
    <w:rsid w:val="00F70194"/>
    <w:rsid w:val="00F709CD"/>
    <w:rsid w:val="00F70B37"/>
    <w:rsid w:val="00F70BA1"/>
    <w:rsid w:val="00F731A7"/>
    <w:rsid w:val="00F7398E"/>
    <w:rsid w:val="00F74B85"/>
    <w:rsid w:val="00F80D19"/>
    <w:rsid w:val="00F8117D"/>
    <w:rsid w:val="00F82710"/>
    <w:rsid w:val="00F82964"/>
    <w:rsid w:val="00F82B27"/>
    <w:rsid w:val="00F850BB"/>
    <w:rsid w:val="00F85B3E"/>
    <w:rsid w:val="00F9140A"/>
    <w:rsid w:val="00F920F4"/>
    <w:rsid w:val="00F94FF3"/>
    <w:rsid w:val="00F95B5F"/>
    <w:rsid w:val="00F96BDD"/>
    <w:rsid w:val="00F974B1"/>
    <w:rsid w:val="00FA08BD"/>
    <w:rsid w:val="00FA09FB"/>
    <w:rsid w:val="00FA0E5D"/>
    <w:rsid w:val="00FA443B"/>
    <w:rsid w:val="00FA71A0"/>
    <w:rsid w:val="00FB046F"/>
    <w:rsid w:val="00FB13B7"/>
    <w:rsid w:val="00FB268D"/>
    <w:rsid w:val="00FB29BD"/>
    <w:rsid w:val="00FB3046"/>
    <w:rsid w:val="00FB44C2"/>
    <w:rsid w:val="00FB5066"/>
    <w:rsid w:val="00FB642B"/>
    <w:rsid w:val="00FB6FAA"/>
    <w:rsid w:val="00FB717F"/>
    <w:rsid w:val="00FB7C79"/>
    <w:rsid w:val="00FC13FF"/>
    <w:rsid w:val="00FC1B09"/>
    <w:rsid w:val="00FC38BC"/>
    <w:rsid w:val="00FC580E"/>
    <w:rsid w:val="00FC7A17"/>
    <w:rsid w:val="00FD4CD9"/>
    <w:rsid w:val="00FD585C"/>
    <w:rsid w:val="00FD5BE2"/>
    <w:rsid w:val="00FD5EA7"/>
    <w:rsid w:val="00FD61AC"/>
    <w:rsid w:val="00FD783B"/>
    <w:rsid w:val="00FE01E9"/>
    <w:rsid w:val="00FE09E3"/>
    <w:rsid w:val="00FE20A8"/>
    <w:rsid w:val="00FE4C6F"/>
    <w:rsid w:val="00FE62FD"/>
    <w:rsid w:val="00FF1030"/>
    <w:rsid w:val="00FF2171"/>
    <w:rsid w:val="00FF29CF"/>
    <w:rsid w:val="00FF322E"/>
    <w:rsid w:val="00FF330C"/>
    <w:rsid w:val="00FF3981"/>
    <w:rsid w:val="00FF6617"/>
    <w:rsid w:val="00FF6B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87A6E"/>
  <w15:chartTrackingRefBased/>
  <w15:docId w15:val="{42BC4CDF-31EA-445C-8BEA-B7797E68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FBB"/>
    <w:pPr>
      <w:autoSpaceDE w:val="0"/>
      <w:autoSpaceDN w:val="0"/>
      <w:adjustRightInd w:val="0"/>
      <w:spacing w:after="0" w:line="240" w:lineRule="auto"/>
    </w:pPr>
    <w:rPr>
      <w:rFonts w:ascii="AGaramond-Regular" w:hAnsi="AGaramond-Regular" w:cs="AGaramond-Regular"/>
      <w:sz w:val="20"/>
      <w:szCs w:val="20"/>
    </w:rPr>
  </w:style>
  <w:style w:type="paragraph" w:styleId="Heading1">
    <w:name w:val="heading 1"/>
    <w:basedOn w:val="Normal"/>
    <w:next w:val="Normal"/>
    <w:link w:val="Heading1Char"/>
    <w:uiPriority w:val="9"/>
    <w:qFormat/>
    <w:rsid w:val="006206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08F"/>
    <w:pPr>
      <w:tabs>
        <w:tab w:val="center" w:pos="4320"/>
        <w:tab w:val="right" w:pos="8640"/>
      </w:tabs>
    </w:pPr>
  </w:style>
  <w:style w:type="character" w:customStyle="1" w:styleId="HeaderChar">
    <w:name w:val="Header Char"/>
    <w:basedOn w:val="DefaultParagraphFont"/>
    <w:link w:val="Header"/>
    <w:uiPriority w:val="99"/>
    <w:rsid w:val="00BA008F"/>
    <w:rPr>
      <w:rFonts w:ascii="Times New Roman" w:eastAsiaTheme="minorEastAsia" w:hAnsi="Times New Roman"/>
      <w:sz w:val="20"/>
      <w:szCs w:val="20"/>
      <w:lang w:val="en-US"/>
    </w:rPr>
  </w:style>
  <w:style w:type="paragraph" w:styleId="Footer">
    <w:name w:val="footer"/>
    <w:basedOn w:val="Normal"/>
    <w:link w:val="FooterChar"/>
    <w:uiPriority w:val="99"/>
    <w:unhideWhenUsed/>
    <w:rsid w:val="00BA008F"/>
    <w:pPr>
      <w:tabs>
        <w:tab w:val="center" w:pos="4320"/>
        <w:tab w:val="right" w:pos="8640"/>
      </w:tabs>
    </w:pPr>
  </w:style>
  <w:style w:type="character" w:customStyle="1" w:styleId="FooterChar">
    <w:name w:val="Footer Char"/>
    <w:basedOn w:val="DefaultParagraphFont"/>
    <w:link w:val="Footer"/>
    <w:uiPriority w:val="99"/>
    <w:rsid w:val="00BA008F"/>
    <w:rPr>
      <w:rFonts w:ascii="Times New Roman" w:eastAsiaTheme="minorEastAsia" w:hAnsi="Times New Roman"/>
      <w:sz w:val="20"/>
      <w:szCs w:val="20"/>
      <w:lang w:val="en-US"/>
    </w:rPr>
  </w:style>
  <w:style w:type="table" w:styleId="TableGrid">
    <w:name w:val="Table Grid"/>
    <w:basedOn w:val="TableNormal"/>
    <w:uiPriority w:val="59"/>
    <w:rsid w:val="00BA008F"/>
    <w:pPr>
      <w:spacing w:after="0" w:line="240" w:lineRule="auto"/>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
    <w:name w:val="Titles"/>
    <w:basedOn w:val="Normal"/>
    <w:link w:val="TitlesChar"/>
    <w:qFormat/>
    <w:rsid w:val="00BA008F"/>
    <w:pPr>
      <w:ind w:left="567" w:hanging="567"/>
    </w:pPr>
    <w:rPr>
      <w:rFonts w:ascii="Calibri" w:hAnsi="Calibri"/>
      <w:b/>
      <w:bCs/>
      <w:caps/>
      <w:noProof/>
      <w:color w:val="1F4E79" w:themeColor="accent1" w:themeShade="80"/>
      <w:sz w:val="22"/>
    </w:rPr>
  </w:style>
  <w:style w:type="character" w:customStyle="1" w:styleId="TitlesChar">
    <w:name w:val="Titles Char"/>
    <w:basedOn w:val="DefaultParagraphFont"/>
    <w:link w:val="Titles"/>
    <w:rsid w:val="00BA008F"/>
    <w:rPr>
      <w:rFonts w:ascii="Calibri" w:eastAsiaTheme="minorEastAsia" w:hAnsi="Calibri"/>
      <w:b/>
      <w:bCs/>
      <w:caps/>
      <w:noProof/>
      <w:color w:val="1F4E79" w:themeColor="accent1" w:themeShade="80"/>
      <w:szCs w:val="20"/>
      <w:lang w:val="en-US"/>
    </w:rPr>
  </w:style>
  <w:style w:type="character" w:styleId="Hyperlink">
    <w:name w:val="Hyperlink"/>
    <w:unhideWhenUsed/>
    <w:rsid w:val="00BA008F"/>
    <w:rPr>
      <w:color w:val="2E74B5" w:themeColor="accent1" w:themeShade="BF"/>
      <w:u w:val="single"/>
    </w:rPr>
  </w:style>
  <w:style w:type="paragraph" w:customStyle="1" w:styleId="Tabletiles">
    <w:name w:val="Table tiles"/>
    <w:basedOn w:val="Normal"/>
    <w:qFormat/>
    <w:rsid w:val="00BA008F"/>
    <w:pPr>
      <w:jc w:val="center"/>
    </w:pPr>
    <w:rPr>
      <w:rFonts w:ascii="Calibri" w:hAnsi="Calibri" w:cs="Arial"/>
      <w:color w:val="2E74B5" w:themeColor="accent1" w:themeShade="BF"/>
      <w:sz w:val="18"/>
      <w:szCs w:val="18"/>
      <w:lang w:val="en-GB"/>
    </w:rPr>
  </w:style>
  <w:style w:type="character" w:styleId="PageNumber">
    <w:name w:val="page number"/>
    <w:basedOn w:val="DefaultParagraphFont"/>
    <w:uiPriority w:val="99"/>
    <w:semiHidden/>
    <w:unhideWhenUsed/>
    <w:rsid w:val="00BA008F"/>
  </w:style>
  <w:style w:type="character" w:styleId="PlaceholderText">
    <w:name w:val="Placeholder Text"/>
    <w:basedOn w:val="DefaultParagraphFont"/>
    <w:uiPriority w:val="99"/>
    <w:semiHidden/>
    <w:rsid w:val="00BA008F"/>
    <w:rPr>
      <w:color w:val="808080"/>
    </w:rPr>
  </w:style>
  <w:style w:type="paragraph" w:styleId="ListParagraph">
    <w:name w:val="List Paragraph"/>
    <w:basedOn w:val="Normal"/>
    <w:uiPriority w:val="34"/>
    <w:qFormat/>
    <w:rsid w:val="00401554"/>
    <w:pPr>
      <w:widowControl w:val="0"/>
      <w:numPr>
        <w:numId w:val="17"/>
      </w:numPr>
      <w:tabs>
        <w:tab w:val="left" w:pos="839"/>
        <w:tab w:val="left" w:pos="840"/>
      </w:tabs>
      <w:adjustRightInd/>
      <w:spacing w:line="252" w:lineRule="exact"/>
    </w:pPr>
    <w:rPr>
      <w:rFonts w:asciiTheme="minorHAnsi" w:hAnsiTheme="minorHAnsi" w:cstheme="minorHAnsi"/>
      <w:sz w:val="18"/>
      <w:szCs w:val="18"/>
    </w:rPr>
  </w:style>
  <w:style w:type="paragraph" w:styleId="BalloonText">
    <w:name w:val="Balloon Text"/>
    <w:basedOn w:val="Normal"/>
    <w:link w:val="BalloonTextChar"/>
    <w:uiPriority w:val="99"/>
    <w:semiHidden/>
    <w:unhideWhenUsed/>
    <w:rsid w:val="00543E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E8C"/>
    <w:rPr>
      <w:rFonts w:ascii="Segoe UI" w:eastAsiaTheme="minorEastAsia" w:hAnsi="Segoe UI" w:cs="Segoe UI"/>
      <w:sz w:val="18"/>
      <w:szCs w:val="18"/>
      <w:lang w:val="en-US"/>
    </w:rPr>
  </w:style>
  <w:style w:type="character" w:customStyle="1" w:styleId="hidefortrial">
    <w:name w:val="hidefortrial"/>
    <w:basedOn w:val="DefaultParagraphFont"/>
    <w:rsid w:val="00892197"/>
  </w:style>
  <w:style w:type="character" w:styleId="UnresolvedMention">
    <w:name w:val="Unresolved Mention"/>
    <w:basedOn w:val="DefaultParagraphFont"/>
    <w:uiPriority w:val="99"/>
    <w:semiHidden/>
    <w:unhideWhenUsed/>
    <w:rsid w:val="001A4163"/>
    <w:rPr>
      <w:color w:val="808080"/>
      <w:shd w:val="clear" w:color="auto" w:fill="E6E6E6"/>
    </w:rPr>
  </w:style>
  <w:style w:type="character" w:styleId="Strong">
    <w:name w:val="Strong"/>
    <w:basedOn w:val="DefaultParagraphFont"/>
    <w:uiPriority w:val="22"/>
    <w:qFormat/>
    <w:rsid w:val="001A6743"/>
    <w:rPr>
      <w:rFonts w:asciiTheme="minorHAnsi" w:hAnsiTheme="minorHAnsi" w:cstheme="minorHAnsi"/>
      <w:b/>
      <w:bCs/>
      <w:sz w:val="18"/>
      <w:szCs w:val="18"/>
      <w:lang w:val="en-US"/>
    </w:rPr>
  </w:style>
  <w:style w:type="table" w:styleId="PlainTable3">
    <w:name w:val="Plain Table 3"/>
    <w:basedOn w:val="TableNormal"/>
    <w:uiPriority w:val="43"/>
    <w:rsid w:val="00383AF5"/>
    <w:pPr>
      <w:spacing w:after="0" w:line="240" w:lineRule="auto"/>
    </w:pPr>
    <w:rPr>
      <w:rFonts w:eastAsiaTheme="minorEastAsia"/>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gc">
    <w:name w:val="_tgc"/>
    <w:basedOn w:val="DefaultParagraphFont"/>
    <w:rsid w:val="00601687"/>
  </w:style>
  <w:style w:type="paragraph" w:styleId="NormalWeb">
    <w:name w:val="Normal (Web)"/>
    <w:basedOn w:val="Normal"/>
    <w:uiPriority w:val="99"/>
    <w:unhideWhenUsed/>
    <w:rsid w:val="009179AE"/>
    <w:pPr>
      <w:spacing w:before="100" w:beforeAutospacing="1" w:after="100" w:afterAutospacing="1"/>
    </w:pPr>
    <w:rPr>
      <w:rFonts w:eastAsia="Times New Roman" w:cs="Times New Roman"/>
      <w:sz w:val="24"/>
      <w:szCs w:val="24"/>
      <w:lang w:eastAsia="en-CA"/>
    </w:rPr>
  </w:style>
  <w:style w:type="character" w:styleId="FollowedHyperlink">
    <w:name w:val="FollowedHyperlink"/>
    <w:basedOn w:val="DefaultParagraphFont"/>
    <w:uiPriority w:val="99"/>
    <w:semiHidden/>
    <w:unhideWhenUsed/>
    <w:rsid w:val="00FC580E"/>
    <w:rPr>
      <w:color w:val="954F72" w:themeColor="followedHyperlink"/>
      <w:u w:val="single"/>
    </w:rPr>
  </w:style>
  <w:style w:type="paragraph" w:styleId="PlainText">
    <w:name w:val="Plain Text"/>
    <w:basedOn w:val="Normal"/>
    <w:link w:val="PlainTextChar"/>
    <w:uiPriority w:val="99"/>
    <w:semiHidden/>
    <w:unhideWhenUsed/>
    <w:rsid w:val="004C53C5"/>
    <w:rPr>
      <w:rFonts w:ascii="Calibri" w:eastAsia="Times New Roman" w:hAnsi="Calibri" w:cs="Consolas"/>
      <w:sz w:val="22"/>
      <w:szCs w:val="21"/>
      <w:lang w:eastAsia="en-CA"/>
    </w:rPr>
  </w:style>
  <w:style w:type="character" w:customStyle="1" w:styleId="PlainTextChar">
    <w:name w:val="Plain Text Char"/>
    <w:basedOn w:val="DefaultParagraphFont"/>
    <w:link w:val="PlainText"/>
    <w:uiPriority w:val="99"/>
    <w:semiHidden/>
    <w:rsid w:val="004C53C5"/>
    <w:rPr>
      <w:rFonts w:ascii="Calibri" w:eastAsia="Times New Roman" w:hAnsi="Calibri" w:cs="Consolas"/>
      <w:szCs w:val="21"/>
      <w:lang w:eastAsia="en-CA"/>
    </w:rPr>
  </w:style>
  <w:style w:type="character" w:customStyle="1" w:styleId="Heading1Char">
    <w:name w:val="Heading 1 Char"/>
    <w:basedOn w:val="DefaultParagraphFont"/>
    <w:link w:val="Heading1"/>
    <w:uiPriority w:val="9"/>
    <w:rsid w:val="006206C4"/>
    <w:rPr>
      <w:rFonts w:asciiTheme="majorHAnsi" w:eastAsiaTheme="majorEastAsia" w:hAnsiTheme="majorHAnsi" w:cstheme="majorBidi"/>
      <w:color w:val="2E74B5" w:themeColor="accent1" w:themeShade="BF"/>
      <w:sz w:val="32"/>
      <w:szCs w:val="32"/>
    </w:rPr>
  </w:style>
  <w:style w:type="paragraph" w:customStyle="1" w:styleId="MFREtext">
    <w:name w:val="MFRE text"/>
    <w:qFormat/>
    <w:rsid w:val="00623F09"/>
    <w:pPr>
      <w:spacing w:after="0" w:line="240" w:lineRule="auto"/>
    </w:pPr>
    <w:rPr>
      <w:rFonts w:ascii="Helvetica" w:eastAsiaTheme="majorEastAsia" w:hAnsi="Helvetica" w:cstheme="majorBidi"/>
      <w:bCs/>
      <w:sz w:val="20"/>
      <w:szCs w:val="32"/>
      <w:lang w:val="en-US"/>
    </w:rPr>
  </w:style>
  <w:style w:type="paragraph" w:styleId="BodyText">
    <w:name w:val="Body Text"/>
    <w:basedOn w:val="Normal"/>
    <w:link w:val="BodyTextChar"/>
    <w:uiPriority w:val="1"/>
    <w:qFormat/>
    <w:rsid w:val="00F042B8"/>
    <w:pPr>
      <w:widowControl w:val="0"/>
      <w:adjustRightInd/>
    </w:pPr>
    <w:rPr>
      <w:rFonts w:ascii="Times New Roman" w:eastAsia="Times New Roman" w:hAnsi="Times New Roman" w:cs="Times New Roman"/>
      <w:sz w:val="22"/>
      <w:szCs w:val="22"/>
      <w:lang w:val="en-US"/>
    </w:rPr>
  </w:style>
  <w:style w:type="character" w:customStyle="1" w:styleId="BodyTextChar">
    <w:name w:val="Body Text Char"/>
    <w:basedOn w:val="DefaultParagraphFont"/>
    <w:link w:val="BodyText"/>
    <w:uiPriority w:val="1"/>
    <w:rsid w:val="00F042B8"/>
    <w:rPr>
      <w:rFonts w:ascii="Times New Roman" w:eastAsia="Times New Roman" w:hAnsi="Times New Roman" w:cs="Times New Roman"/>
      <w:lang w:val="en-US"/>
    </w:rPr>
  </w:style>
  <w:style w:type="character" w:customStyle="1" w:styleId="screenreader-only">
    <w:name w:val="screenreader-only"/>
    <w:basedOn w:val="DefaultParagraphFont"/>
    <w:rsid w:val="00476FBB"/>
  </w:style>
  <w:style w:type="paragraph" w:customStyle="1" w:styleId="Default">
    <w:name w:val="Default"/>
    <w:rsid w:val="00B83BD5"/>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315">
      <w:bodyDiv w:val="1"/>
      <w:marLeft w:val="0"/>
      <w:marRight w:val="0"/>
      <w:marTop w:val="0"/>
      <w:marBottom w:val="0"/>
      <w:divBdr>
        <w:top w:val="none" w:sz="0" w:space="0" w:color="auto"/>
        <w:left w:val="none" w:sz="0" w:space="0" w:color="auto"/>
        <w:bottom w:val="none" w:sz="0" w:space="0" w:color="auto"/>
        <w:right w:val="none" w:sz="0" w:space="0" w:color="auto"/>
      </w:divBdr>
    </w:div>
    <w:div w:id="92211945">
      <w:bodyDiv w:val="1"/>
      <w:marLeft w:val="0"/>
      <w:marRight w:val="0"/>
      <w:marTop w:val="0"/>
      <w:marBottom w:val="0"/>
      <w:divBdr>
        <w:top w:val="none" w:sz="0" w:space="0" w:color="auto"/>
        <w:left w:val="none" w:sz="0" w:space="0" w:color="auto"/>
        <w:bottom w:val="none" w:sz="0" w:space="0" w:color="auto"/>
        <w:right w:val="none" w:sz="0" w:space="0" w:color="auto"/>
      </w:divBdr>
    </w:div>
    <w:div w:id="204685641">
      <w:bodyDiv w:val="1"/>
      <w:marLeft w:val="0"/>
      <w:marRight w:val="0"/>
      <w:marTop w:val="0"/>
      <w:marBottom w:val="0"/>
      <w:divBdr>
        <w:top w:val="none" w:sz="0" w:space="0" w:color="auto"/>
        <w:left w:val="none" w:sz="0" w:space="0" w:color="auto"/>
        <w:bottom w:val="none" w:sz="0" w:space="0" w:color="auto"/>
        <w:right w:val="none" w:sz="0" w:space="0" w:color="auto"/>
      </w:divBdr>
    </w:div>
    <w:div w:id="257376809">
      <w:bodyDiv w:val="1"/>
      <w:marLeft w:val="0"/>
      <w:marRight w:val="0"/>
      <w:marTop w:val="0"/>
      <w:marBottom w:val="0"/>
      <w:divBdr>
        <w:top w:val="none" w:sz="0" w:space="0" w:color="auto"/>
        <w:left w:val="none" w:sz="0" w:space="0" w:color="auto"/>
        <w:bottom w:val="none" w:sz="0" w:space="0" w:color="auto"/>
        <w:right w:val="none" w:sz="0" w:space="0" w:color="auto"/>
      </w:divBdr>
    </w:div>
    <w:div w:id="430321578">
      <w:bodyDiv w:val="1"/>
      <w:marLeft w:val="0"/>
      <w:marRight w:val="0"/>
      <w:marTop w:val="0"/>
      <w:marBottom w:val="0"/>
      <w:divBdr>
        <w:top w:val="none" w:sz="0" w:space="0" w:color="auto"/>
        <w:left w:val="none" w:sz="0" w:space="0" w:color="auto"/>
        <w:bottom w:val="none" w:sz="0" w:space="0" w:color="auto"/>
        <w:right w:val="none" w:sz="0" w:space="0" w:color="auto"/>
      </w:divBdr>
    </w:div>
    <w:div w:id="661852461">
      <w:bodyDiv w:val="1"/>
      <w:marLeft w:val="0"/>
      <w:marRight w:val="0"/>
      <w:marTop w:val="0"/>
      <w:marBottom w:val="0"/>
      <w:divBdr>
        <w:top w:val="none" w:sz="0" w:space="0" w:color="auto"/>
        <w:left w:val="none" w:sz="0" w:space="0" w:color="auto"/>
        <w:bottom w:val="none" w:sz="0" w:space="0" w:color="auto"/>
        <w:right w:val="none" w:sz="0" w:space="0" w:color="auto"/>
      </w:divBdr>
    </w:div>
    <w:div w:id="854268812">
      <w:bodyDiv w:val="1"/>
      <w:marLeft w:val="0"/>
      <w:marRight w:val="0"/>
      <w:marTop w:val="0"/>
      <w:marBottom w:val="0"/>
      <w:divBdr>
        <w:top w:val="none" w:sz="0" w:space="0" w:color="auto"/>
        <w:left w:val="none" w:sz="0" w:space="0" w:color="auto"/>
        <w:bottom w:val="none" w:sz="0" w:space="0" w:color="auto"/>
        <w:right w:val="none" w:sz="0" w:space="0" w:color="auto"/>
      </w:divBdr>
    </w:div>
    <w:div w:id="1185480854">
      <w:bodyDiv w:val="1"/>
      <w:marLeft w:val="0"/>
      <w:marRight w:val="0"/>
      <w:marTop w:val="0"/>
      <w:marBottom w:val="0"/>
      <w:divBdr>
        <w:top w:val="none" w:sz="0" w:space="0" w:color="auto"/>
        <w:left w:val="none" w:sz="0" w:space="0" w:color="auto"/>
        <w:bottom w:val="none" w:sz="0" w:space="0" w:color="auto"/>
        <w:right w:val="none" w:sz="0" w:space="0" w:color="auto"/>
      </w:divBdr>
    </w:div>
    <w:div w:id="1253592104">
      <w:bodyDiv w:val="1"/>
      <w:marLeft w:val="0"/>
      <w:marRight w:val="0"/>
      <w:marTop w:val="0"/>
      <w:marBottom w:val="0"/>
      <w:divBdr>
        <w:top w:val="none" w:sz="0" w:space="0" w:color="auto"/>
        <w:left w:val="none" w:sz="0" w:space="0" w:color="auto"/>
        <w:bottom w:val="none" w:sz="0" w:space="0" w:color="auto"/>
        <w:right w:val="none" w:sz="0" w:space="0" w:color="auto"/>
      </w:divBdr>
    </w:div>
    <w:div w:id="1620405982">
      <w:bodyDiv w:val="1"/>
      <w:marLeft w:val="0"/>
      <w:marRight w:val="0"/>
      <w:marTop w:val="0"/>
      <w:marBottom w:val="0"/>
      <w:divBdr>
        <w:top w:val="none" w:sz="0" w:space="0" w:color="auto"/>
        <w:left w:val="none" w:sz="0" w:space="0" w:color="auto"/>
        <w:bottom w:val="none" w:sz="0" w:space="0" w:color="auto"/>
        <w:right w:val="none" w:sz="0" w:space="0" w:color="auto"/>
      </w:divBdr>
    </w:div>
    <w:div w:id="1652515295">
      <w:bodyDiv w:val="1"/>
      <w:marLeft w:val="0"/>
      <w:marRight w:val="0"/>
      <w:marTop w:val="0"/>
      <w:marBottom w:val="0"/>
      <w:divBdr>
        <w:top w:val="none" w:sz="0" w:space="0" w:color="auto"/>
        <w:left w:val="none" w:sz="0" w:space="0" w:color="auto"/>
        <w:bottom w:val="none" w:sz="0" w:space="0" w:color="auto"/>
        <w:right w:val="none" w:sz="0" w:space="0" w:color="auto"/>
      </w:divBdr>
      <w:divsChild>
        <w:div w:id="996958543">
          <w:marLeft w:val="403"/>
          <w:marRight w:val="0"/>
          <w:marTop w:val="0"/>
          <w:marBottom w:val="90"/>
          <w:divBdr>
            <w:top w:val="none" w:sz="0" w:space="0" w:color="auto"/>
            <w:left w:val="none" w:sz="0" w:space="0" w:color="auto"/>
            <w:bottom w:val="none" w:sz="0" w:space="0" w:color="auto"/>
            <w:right w:val="none" w:sz="0" w:space="0" w:color="auto"/>
          </w:divBdr>
        </w:div>
        <w:div w:id="1975990109">
          <w:marLeft w:val="403"/>
          <w:marRight w:val="0"/>
          <w:marTop w:val="0"/>
          <w:marBottom w:val="90"/>
          <w:divBdr>
            <w:top w:val="none" w:sz="0" w:space="0" w:color="auto"/>
            <w:left w:val="none" w:sz="0" w:space="0" w:color="auto"/>
            <w:bottom w:val="none" w:sz="0" w:space="0" w:color="auto"/>
            <w:right w:val="none" w:sz="0" w:space="0" w:color="auto"/>
          </w:divBdr>
        </w:div>
        <w:div w:id="497312768">
          <w:marLeft w:val="403"/>
          <w:marRight w:val="0"/>
          <w:marTop w:val="0"/>
          <w:marBottom w:val="90"/>
          <w:divBdr>
            <w:top w:val="none" w:sz="0" w:space="0" w:color="auto"/>
            <w:left w:val="none" w:sz="0" w:space="0" w:color="auto"/>
            <w:bottom w:val="none" w:sz="0" w:space="0" w:color="auto"/>
            <w:right w:val="none" w:sz="0" w:space="0" w:color="auto"/>
          </w:divBdr>
        </w:div>
        <w:div w:id="471599030">
          <w:marLeft w:val="403"/>
          <w:marRight w:val="0"/>
          <w:marTop w:val="0"/>
          <w:marBottom w:val="90"/>
          <w:divBdr>
            <w:top w:val="none" w:sz="0" w:space="0" w:color="auto"/>
            <w:left w:val="none" w:sz="0" w:space="0" w:color="auto"/>
            <w:bottom w:val="none" w:sz="0" w:space="0" w:color="auto"/>
            <w:right w:val="none" w:sz="0" w:space="0" w:color="auto"/>
          </w:divBdr>
        </w:div>
      </w:divsChild>
    </w:div>
    <w:div w:id="1662124855">
      <w:bodyDiv w:val="1"/>
      <w:marLeft w:val="0"/>
      <w:marRight w:val="0"/>
      <w:marTop w:val="0"/>
      <w:marBottom w:val="0"/>
      <w:divBdr>
        <w:top w:val="none" w:sz="0" w:space="0" w:color="auto"/>
        <w:left w:val="none" w:sz="0" w:space="0" w:color="auto"/>
        <w:bottom w:val="none" w:sz="0" w:space="0" w:color="auto"/>
        <w:right w:val="none" w:sz="0" w:space="0" w:color="auto"/>
      </w:divBdr>
    </w:div>
    <w:div w:id="1764954628">
      <w:bodyDiv w:val="1"/>
      <w:marLeft w:val="0"/>
      <w:marRight w:val="0"/>
      <w:marTop w:val="0"/>
      <w:marBottom w:val="0"/>
      <w:divBdr>
        <w:top w:val="none" w:sz="0" w:space="0" w:color="auto"/>
        <w:left w:val="none" w:sz="0" w:space="0" w:color="auto"/>
        <w:bottom w:val="none" w:sz="0" w:space="0" w:color="auto"/>
        <w:right w:val="none" w:sz="0" w:space="0" w:color="auto"/>
      </w:divBdr>
    </w:div>
    <w:div w:id="1775176029">
      <w:bodyDiv w:val="1"/>
      <w:marLeft w:val="0"/>
      <w:marRight w:val="0"/>
      <w:marTop w:val="0"/>
      <w:marBottom w:val="0"/>
      <w:divBdr>
        <w:top w:val="none" w:sz="0" w:space="0" w:color="auto"/>
        <w:left w:val="none" w:sz="0" w:space="0" w:color="auto"/>
        <w:bottom w:val="none" w:sz="0" w:space="0" w:color="auto"/>
        <w:right w:val="none" w:sz="0" w:space="0" w:color="auto"/>
      </w:divBdr>
    </w:div>
    <w:div w:id="208510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ingcommons.ubc.ca/resource-guides/understand-academic-integr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lendar.ubc.ca/Vancouver/index.cfm?tree=3,54,111,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ubc.ca/about-student-services/centre-for-accessibility" TargetMode="External"/><Relationship Id="rId5" Type="http://schemas.openxmlformats.org/officeDocument/2006/relationships/webSettings" Target="webSettings.xml"/><Relationship Id="rId15" Type="http://schemas.openxmlformats.org/officeDocument/2006/relationships/hyperlink" Target="https://owl.purdue.edu/owl/avoiding_plagiarism/index.html" TargetMode="External"/><Relationship Id="rId10" Type="http://schemas.openxmlformats.org/officeDocument/2006/relationships/hyperlink" Target="https://students.ubc.ca/about-student-services/centre-for-accessibili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nate.ubc.ca/policies-resources-support-student-success" TargetMode="External"/><Relationship Id="rId14" Type="http://schemas.openxmlformats.org/officeDocument/2006/relationships/hyperlink" Target="https://owl.purdue.ed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A3F4-8994-456E-841A-E4B6D270A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Kelleen Wiseman</dc:creator>
  <cp:keywords/>
  <dc:description/>
  <cp:lastModifiedBy>Sahibole, Sahil</cp:lastModifiedBy>
  <cp:revision>3</cp:revision>
  <cp:lastPrinted>2020-09-07T16:05:00Z</cp:lastPrinted>
  <dcterms:created xsi:type="dcterms:W3CDTF">2022-09-12T05:52:00Z</dcterms:created>
  <dcterms:modified xsi:type="dcterms:W3CDTF">2022-12-02T23:17:00Z</dcterms:modified>
</cp:coreProperties>
</file>