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9CF3D" w14:textId="331C29AD" w:rsidR="006B6295" w:rsidRPr="00C227D4" w:rsidRDefault="00AD3F1F" w:rsidP="00E17908">
      <w:pPr>
        <w:tabs>
          <w:tab w:val="left" w:pos="2876"/>
        </w:tabs>
        <w:ind w:left="45"/>
        <w:rPr>
          <w:rFonts w:asciiTheme="minorHAnsi" w:hAnsiTheme="minorHAnsi" w:cstheme="minorHAnsi"/>
          <w:b/>
          <w:bCs/>
        </w:rPr>
      </w:pPr>
      <w:r w:rsidRPr="00C227D4">
        <w:rPr>
          <w:rFonts w:asciiTheme="minorHAnsi" w:hAnsiTheme="minorHAnsi" w:cstheme="minorHAnsi"/>
          <w:b/>
          <w:bCs/>
          <w:noProof/>
        </w:rPr>
        <w:drawing>
          <wp:anchor distT="0" distB="0" distL="114300" distR="114300" simplePos="0" relativeHeight="251658240" behindDoc="1" locked="0" layoutInCell="1" allowOverlap="1" wp14:anchorId="16B70815" wp14:editId="71E46CB3">
            <wp:simplePos x="0" y="0"/>
            <wp:positionH relativeFrom="column">
              <wp:posOffset>14605</wp:posOffset>
            </wp:positionH>
            <wp:positionV relativeFrom="paragraph">
              <wp:posOffset>2540</wp:posOffset>
            </wp:positionV>
            <wp:extent cx="4070350" cy="617855"/>
            <wp:effectExtent l="0" t="0" r="0" b="0"/>
            <wp:wrapTight wrapText="bothSides">
              <wp:wrapPolygon edited="0">
                <wp:start x="4246" y="0"/>
                <wp:lineTo x="1617" y="1332"/>
                <wp:lineTo x="202" y="5328"/>
                <wp:lineTo x="202" y="20645"/>
                <wp:lineTo x="21027" y="20645"/>
                <wp:lineTo x="21330" y="15318"/>
                <wp:lineTo x="20825" y="12654"/>
                <wp:lineTo x="20117" y="11988"/>
                <wp:lineTo x="20421" y="6660"/>
                <wp:lineTo x="20320" y="0"/>
                <wp:lineTo x="4246" y="0"/>
              </wp:wrapPolygon>
            </wp:wrapTight>
            <wp:docPr id="6" name="Picture 5" descr="A picture containing text, sign&#10;&#10;Description automatically generated">
              <a:extLst xmlns:a="http://schemas.openxmlformats.org/drawingml/2006/main">
                <a:ext uri="{FF2B5EF4-FFF2-40B4-BE49-F238E27FC236}">
                  <a16:creationId xmlns:a16="http://schemas.microsoft.com/office/drawing/2014/main" id="{E4A71169-5504-8A47-AF13-1B8885125E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sign&#10;&#10;Description automatically generated">
                      <a:extLst>
                        <a:ext uri="{FF2B5EF4-FFF2-40B4-BE49-F238E27FC236}">
                          <a16:creationId xmlns:a16="http://schemas.microsoft.com/office/drawing/2014/main" id="{E4A71169-5504-8A47-AF13-1B8885125ED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0350" cy="617855"/>
                    </a:xfrm>
                    <a:prstGeom prst="rect">
                      <a:avLst/>
                    </a:prstGeom>
                  </pic:spPr>
                </pic:pic>
              </a:graphicData>
            </a:graphic>
            <wp14:sizeRelH relativeFrom="margin">
              <wp14:pctWidth>0</wp14:pctWidth>
            </wp14:sizeRelH>
            <wp14:sizeRelV relativeFrom="margin">
              <wp14:pctHeight>0</wp14:pctHeight>
            </wp14:sizeRelV>
          </wp:anchor>
        </w:drawing>
      </w:r>
    </w:p>
    <w:p w14:paraId="34D00675" w14:textId="5A7791AF" w:rsidR="00223F4C" w:rsidRPr="00C227D4" w:rsidRDefault="00223F4C" w:rsidP="00E17908">
      <w:pPr>
        <w:tabs>
          <w:tab w:val="left" w:pos="2876"/>
        </w:tabs>
        <w:ind w:left="45"/>
        <w:rPr>
          <w:rFonts w:asciiTheme="minorHAnsi" w:hAnsiTheme="minorHAnsi" w:cstheme="minorHAnsi"/>
          <w:b/>
          <w:bCs/>
          <w:highlight w:val="yellow"/>
        </w:rPr>
      </w:pPr>
    </w:p>
    <w:p w14:paraId="381CDD7C" w14:textId="3F3E7668" w:rsidR="00AD3F1F" w:rsidRPr="00C227D4" w:rsidRDefault="00AD3F1F" w:rsidP="00E17908">
      <w:pPr>
        <w:tabs>
          <w:tab w:val="left" w:pos="2876"/>
        </w:tabs>
        <w:ind w:left="45"/>
        <w:rPr>
          <w:rFonts w:asciiTheme="minorHAnsi" w:hAnsiTheme="minorHAnsi" w:cstheme="minorHAnsi"/>
          <w:b/>
          <w:bCs/>
          <w:highlight w:val="yellow"/>
        </w:rPr>
      </w:pPr>
    </w:p>
    <w:p w14:paraId="5A5156E9" w14:textId="7D800E65" w:rsidR="00AD3F1F" w:rsidRPr="00C227D4" w:rsidRDefault="00AD3F1F" w:rsidP="00E17908">
      <w:pPr>
        <w:tabs>
          <w:tab w:val="left" w:pos="2876"/>
        </w:tabs>
        <w:ind w:left="45"/>
        <w:rPr>
          <w:rFonts w:asciiTheme="minorHAnsi" w:hAnsiTheme="minorHAnsi" w:cstheme="minorHAnsi"/>
          <w:b/>
          <w:bCs/>
          <w:highlight w:val="yellow"/>
        </w:rPr>
      </w:pPr>
    </w:p>
    <w:p w14:paraId="343AD822" w14:textId="77777777" w:rsidR="00AD3F1F" w:rsidRPr="00C227D4" w:rsidRDefault="00AD3F1F" w:rsidP="0078089A">
      <w:pPr>
        <w:tabs>
          <w:tab w:val="left" w:pos="2876"/>
        </w:tabs>
        <w:rPr>
          <w:rFonts w:asciiTheme="minorHAnsi" w:hAnsiTheme="minorHAnsi" w:cstheme="minorHAnsi"/>
          <w:b/>
          <w:bCs/>
          <w:highlight w:val="yellow"/>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50"/>
        <w:gridCol w:w="2191"/>
        <w:gridCol w:w="2719"/>
        <w:gridCol w:w="192"/>
      </w:tblGrid>
      <w:tr w:rsidR="00C812F1" w:rsidRPr="00C227D4" w14:paraId="11AC97E7" w14:textId="77777777" w:rsidTr="00C812F1">
        <w:trPr>
          <w:gridAfter w:val="1"/>
          <w:wAfter w:w="192" w:type="dxa"/>
          <w:trHeight w:val="284"/>
        </w:trPr>
        <w:tc>
          <w:tcPr>
            <w:tcW w:w="4450" w:type="dxa"/>
            <w:tcBorders>
              <w:top w:val="single" w:sz="4" w:space="0" w:color="auto"/>
              <w:bottom w:val="nil"/>
              <w:right w:val="nil"/>
            </w:tcBorders>
            <w:shd w:val="clear" w:color="auto" w:fill="E7E6E6" w:themeFill="background2"/>
            <w:vAlign w:val="center"/>
          </w:tcPr>
          <w:p w14:paraId="1A237885" w14:textId="5DE396FF" w:rsidR="00C812F1" w:rsidRPr="00C227D4" w:rsidRDefault="00C812F1" w:rsidP="002B123F">
            <w:pPr>
              <w:tabs>
                <w:tab w:val="left" w:pos="2876"/>
              </w:tabs>
              <w:rPr>
                <w:rFonts w:asciiTheme="minorHAnsi" w:hAnsiTheme="minorHAnsi" w:cstheme="minorHAnsi"/>
              </w:rPr>
            </w:pPr>
            <w:r w:rsidRPr="00C227D4">
              <w:rPr>
                <w:rFonts w:asciiTheme="minorHAnsi" w:hAnsiTheme="minorHAnsi" w:cstheme="minorHAnsi"/>
                <w:b/>
                <w:bCs/>
              </w:rPr>
              <w:t xml:space="preserve">COURSE </w:t>
            </w:r>
            <w:r w:rsidR="008B29DE" w:rsidRPr="00C227D4">
              <w:rPr>
                <w:rFonts w:asciiTheme="minorHAnsi" w:hAnsiTheme="minorHAnsi" w:cstheme="minorHAnsi"/>
                <w:b/>
                <w:bCs/>
              </w:rPr>
              <w:t>TITLE</w:t>
            </w:r>
            <w:r w:rsidRPr="00C227D4">
              <w:rPr>
                <w:rFonts w:asciiTheme="minorHAnsi" w:hAnsiTheme="minorHAnsi" w:cstheme="minorHAnsi"/>
                <w:b/>
                <w:bCs/>
              </w:rPr>
              <w:t xml:space="preserve"> </w:t>
            </w:r>
          </w:p>
        </w:tc>
        <w:tc>
          <w:tcPr>
            <w:tcW w:w="2191" w:type="dxa"/>
            <w:tcBorders>
              <w:top w:val="single" w:sz="4" w:space="0" w:color="auto"/>
              <w:left w:val="nil"/>
              <w:bottom w:val="nil"/>
              <w:right w:val="nil"/>
            </w:tcBorders>
            <w:shd w:val="clear" w:color="auto" w:fill="E7E6E6" w:themeFill="background2"/>
            <w:vAlign w:val="center"/>
          </w:tcPr>
          <w:p w14:paraId="5DD338AB" w14:textId="77777777" w:rsidR="00C812F1" w:rsidRPr="00C227D4" w:rsidRDefault="00C812F1" w:rsidP="00082255">
            <w:pPr>
              <w:tabs>
                <w:tab w:val="left" w:pos="2876"/>
              </w:tabs>
              <w:ind w:left="45"/>
              <w:rPr>
                <w:rFonts w:asciiTheme="minorHAnsi" w:hAnsiTheme="minorHAnsi" w:cstheme="minorHAnsi"/>
              </w:rPr>
            </w:pPr>
          </w:p>
        </w:tc>
        <w:tc>
          <w:tcPr>
            <w:tcW w:w="2719" w:type="dxa"/>
            <w:tcBorders>
              <w:top w:val="single" w:sz="4" w:space="0" w:color="auto"/>
              <w:left w:val="nil"/>
              <w:bottom w:val="nil"/>
            </w:tcBorders>
            <w:shd w:val="clear" w:color="auto" w:fill="E7E6E6" w:themeFill="background2"/>
            <w:vAlign w:val="center"/>
          </w:tcPr>
          <w:p w14:paraId="0B31D45D" w14:textId="77777777" w:rsidR="00C812F1" w:rsidRPr="00C227D4" w:rsidRDefault="00C812F1" w:rsidP="00082255">
            <w:pPr>
              <w:tabs>
                <w:tab w:val="left" w:pos="2876"/>
              </w:tabs>
              <w:ind w:left="45"/>
              <w:rPr>
                <w:rFonts w:asciiTheme="minorHAnsi" w:hAnsiTheme="minorHAnsi" w:cstheme="minorHAnsi"/>
              </w:rPr>
            </w:pPr>
          </w:p>
        </w:tc>
      </w:tr>
      <w:tr w:rsidR="00C812F1" w:rsidRPr="00C227D4" w14:paraId="797A8BE4" w14:textId="77777777" w:rsidTr="00C812F1">
        <w:trPr>
          <w:gridAfter w:val="1"/>
          <w:wAfter w:w="192" w:type="dxa"/>
          <w:trHeight w:val="397"/>
        </w:trPr>
        <w:tc>
          <w:tcPr>
            <w:tcW w:w="9360" w:type="dxa"/>
            <w:gridSpan w:val="3"/>
            <w:tcBorders>
              <w:top w:val="nil"/>
              <w:bottom w:val="single" w:sz="4" w:space="0" w:color="auto"/>
            </w:tcBorders>
            <w:vAlign w:val="center"/>
          </w:tcPr>
          <w:p w14:paraId="254C4187" w14:textId="1FB06EB2" w:rsidR="00C812F1" w:rsidRPr="006961B0" w:rsidRDefault="00401554" w:rsidP="00082255">
            <w:pPr>
              <w:tabs>
                <w:tab w:val="left" w:pos="2876"/>
              </w:tabs>
              <w:ind w:left="45"/>
              <w:rPr>
                <w:rFonts w:asciiTheme="minorHAnsi" w:hAnsiTheme="minorHAnsi" w:cstheme="minorHAnsi"/>
              </w:rPr>
            </w:pPr>
            <w:r w:rsidRPr="006961B0">
              <w:rPr>
                <w:rFonts w:asciiTheme="minorHAnsi" w:hAnsiTheme="minorHAnsi" w:cstheme="minorHAnsi"/>
              </w:rPr>
              <w:t>FRE 530</w:t>
            </w:r>
            <w:r w:rsidR="008B29DE" w:rsidRPr="006961B0">
              <w:rPr>
                <w:rFonts w:asciiTheme="minorHAnsi" w:hAnsiTheme="minorHAnsi" w:cstheme="minorHAnsi"/>
              </w:rPr>
              <w:t xml:space="preserve">: </w:t>
            </w:r>
            <w:r w:rsidRPr="006961B0">
              <w:rPr>
                <w:rFonts w:asciiTheme="minorHAnsi" w:hAnsiTheme="minorHAnsi" w:cstheme="minorHAnsi"/>
              </w:rPr>
              <w:t>Econometrics with Time Series Data</w:t>
            </w:r>
          </w:p>
        </w:tc>
      </w:tr>
      <w:tr w:rsidR="00E4195F" w:rsidRPr="00C227D4" w14:paraId="55D713D6" w14:textId="77777777" w:rsidTr="00E4195F">
        <w:trPr>
          <w:gridAfter w:val="1"/>
          <w:wAfter w:w="192" w:type="dxa"/>
          <w:trHeight w:val="284"/>
        </w:trPr>
        <w:tc>
          <w:tcPr>
            <w:tcW w:w="9360" w:type="dxa"/>
            <w:gridSpan w:val="3"/>
            <w:tcBorders>
              <w:top w:val="single" w:sz="12" w:space="0" w:color="2E74B5" w:themeColor="accent1" w:themeShade="BF"/>
              <w:bottom w:val="nil"/>
            </w:tcBorders>
            <w:shd w:val="clear" w:color="auto" w:fill="E7E6E6" w:themeFill="background2"/>
            <w:vAlign w:val="center"/>
          </w:tcPr>
          <w:p w14:paraId="0A9A2055" w14:textId="06928B42" w:rsidR="00E4195F" w:rsidRPr="00C227D4" w:rsidRDefault="008B29DE" w:rsidP="004F05F6">
            <w:pPr>
              <w:tabs>
                <w:tab w:val="left" w:pos="2876"/>
              </w:tabs>
              <w:rPr>
                <w:rFonts w:asciiTheme="minorHAnsi" w:hAnsiTheme="minorHAnsi" w:cstheme="minorHAnsi"/>
                <w:b/>
                <w:bCs/>
              </w:rPr>
            </w:pPr>
            <w:r w:rsidRPr="00C227D4">
              <w:rPr>
                <w:rFonts w:asciiTheme="minorHAnsi" w:hAnsiTheme="minorHAnsi" w:cstheme="minorHAnsi"/>
                <w:b/>
                <w:bCs/>
              </w:rPr>
              <w:t>COURSE INFORMATION</w:t>
            </w:r>
          </w:p>
        </w:tc>
      </w:tr>
      <w:tr w:rsidR="00E4195F" w:rsidRPr="00C227D4" w14:paraId="2086A6BE" w14:textId="77777777" w:rsidTr="00E4195F">
        <w:trPr>
          <w:gridAfter w:val="1"/>
          <w:wAfter w:w="192" w:type="dxa"/>
          <w:trHeight w:val="567"/>
        </w:trPr>
        <w:tc>
          <w:tcPr>
            <w:tcW w:w="9360" w:type="dxa"/>
            <w:gridSpan w:val="3"/>
            <w:tcBorders>
              <w:top w:val="nil"/>
              <w:bottom w:val="single" w:sz="4" w:space="0" w:color="auto"/>
            </w:tcBorders>
            <w:vAlign w:val="center"/>
          </w:tcPr>
          <w:p w14:paraId="44CD8D8D" w14:textId="6ACC6536" w:rsidR="008B29DE" w:rsidRPr="009A2A1F" w:rsidRDefault="008B29DE" w:rsidP="00CB7137">
            <w:pPr>
              <w:tabs>
                <w:tab w:val="left" w:pos="1597"/>
                <w:tab w:val="left" w:pos="1701"/>
              </w:tabs>
              <w:ind w:left="45"/>
              <w:rPr>
                <w:rFonts w:asciiTheme="minorHAnsi" w:hAnsiTheme="minorHAnsi" w:cstheme="minorHAnsi"/>
              </w:rPr>
            </w:pPr>
            <w:r w:rsidRPr="009A2A1F">
              <w:rPr>
                <w:rFonts w:asciiTheme="minorHAnsi" w:hAnsiTheme="minorHAnsi" w:cstheme="minorHAnsi"/>
              </w:rPr>
              <w:t>Session and term:</w:t>
            </w:r>
            <w:r w:rsidR="00CB7137" w:rsidRPr="009A2A1F">
              <w:rPr>
                <w:rFonts w:asciiTheme="minorHAnsi" w:hAnsiTheme="minorHAnsi" w:cstheme="minorHAnsi"/>
              </w:rPr>
              <w:tab/>
            </w:r>
            <w:r w:rsidR="009A2A1F" w:rsidRPr="009A2A1F">
              <w:rPr>
                <w:rFonts w:asciiTheme="minorHAnsi" w:hAnsiTheme="minorHAnsi" w:cstheme="minorHAnsi"/>
              </w:rPr>
              <w:t>2022 W</w:t>
            </w:r>
            <w:proofErr w:type="gramStart"/>
            <w:r w:rsidR="009A2A1F" w:rsidRPr="009A2A1F">
              <w:rPr>
                <w:rFonts w:asciiTheme="minorHAnsi" w:hAnsiTheme="minorHAnsi" w:cstheme="minorHAnsi"/>
              </w:rPr>
              <w:t xml:space="preserve">2 </w:t>
            </w:r>
            <w:r w:rsidRPr="009A2A1F">
              <w:rPr>
                <w:rFonts w:asciiTheme="minorHAnsi" w:hAnsiTheme="minorHAnsi" w:cstheme="minorHAnsi"/>
              </w:rPr>
              <w:t xml:space="preserve"> </w:t>
            </w:r>
            <w:r w:rsidRPr="009A2A1F">
              <w:rPr>
                <w:rFonts w:asciiTheme="minorHAnsi" w:hAnsiTheme="minorHAnsi" w:cstheme="minorHAnsi"/>
              </w:rPr>
              <w:tab/>
            </w:r>
            <w:proofErr w:type="gramEnd"/>
            <w:r w:rsidR="00CB7137" w:rsidRPr="009A2A1F">
              <w:rPr>
                <w:rFonts w:asciiTheme="minorHAnsi" w:hAnsiTheme="minorHAnsi" w:cstheme="minorHAnsi"/>
              </w:rPr>
              <w:tab/>
            </w:r>
            <w:r w:rsidR="009A2A1F" w:rsidRPr="009A2A1F">
              <w:rPr>
                <w:rFonts w:asciiTheme="minorHAnsi" w:hAnsiTheme="minorHAnsi" w:cstheme="minorHAnsi"/>
              </w:rPr>
              <w:t xml:space="preserve">                 </w:t>
            </w:r>
            <w:r w:rsidRPr="009A2A1F">
              <w:rPr>
                <w:rFonts w:asciiTheme="minorHAnsi" w:hAnsiTheme="minorHAnsi" w:cstheme="minorHAnsi"/>
              </w:rPr>
              <w:t xml:space="preserve">Class location: </w:t>
            </w:r>
            <w:r w:rsidRPr="009A2A1F">
              <w:rPr>
                <w:rFonts w:asciiTheme="minorHAnsi" w:hAnsiTheme="minorHAnsi" w:cstheme="minorHAnsi"/>
              </w:rPr>
              <w:tab/>
            </w:r>
            <w:r w:rsidR="0048357E">
              <w:rPr>
                <w:rFonts w:asciiTheme="minorHAnsi" w:hAnsiTheme="minorHAnsi" w:cstheme="minorHAnsi"/>
              </w:rPr>
              <w:t>MCML 154</w:t>
            </w:r>
            <w:r w:rsidRPr="009A2A1F">
              <w:rPr>
                <w:rFonts w:asciiTheme="minorHAnsi" w:hAnsiTheme="minorHAnsi" w:cstheme="minorHAnsi"/>
              </w:rPr>
              <w:t xml:space="preserve"> </w:t>
            </w:r>
          </w:p>
          <w:p w14:paraId="1E795F19" w14:textId="57A4162E" w:rsidR="00291CC2" w:rsidRPr="009A2A1F" w:rsidRDefault="008B29DE" w:rsidP="00CB7137">
            <w:pPr>
              <w:tabs>
                <w:tab w:val="left" w:pos="1456"/>
                <w:tab w:val="left" w:pos="1597"/>
                <w:tab w:val="left" w:pos="1701"/>
              </w:tabs>
              <w:ind w:left="45"/>
              <w:rPr>
                <w:rFonts w:asciiTheme="minorHAnsi" w:hAnsiTheme="minorHAnsi" w:cstheme="minorHAnsi"/>
              </w:rPr>
            </w:pPr>
            <w:r w:rsidRPr="009A2A1F">
              <w:rPr>
                <w:rFonts w:asciiTheme="minorHAnsi" w:hAnsiTheme="minorHAnsi" w:cstheme="minorHAnsi"/>
              </w:rPr>
              <w:t xml:space="preserve">Class times: </w:t>
            </w:r>
            <w:r w:rsidRPr="009A2A1F">
              <w:rPr>
                <w:rFonts w:asciiTheme="minorHAnsi" w:hAnsiTheme="minorHAnsi" w:cstheme="minorHAnsi"/>
              </w:rPr>
              <w:tab/>
            </w:r>
            <w:r w:rsidR="00CB7137" w:rsidRPr="009A2A1F">
              <w:rPr>
                <w:rFonts w:asciiTheme="minorHAnsi" w:hAnsiTheme="minorHAnsi" w:cstheme="minorHAnsi"/>
              </w:rPr>
              <w:tab/>
            </w:r>
            <w:r w:rsidR="009A2A1F" w:rsidRPr="009A2A1F">
              <w:rPr>
                <w:rFonts w:asciiTheme="minorHAnsi" w:hAnsiTheme="minorHAnsi" w:cstheme="minorHAnsi"/>
              </w:rPr>
              <w:t>M/W 5:30-7:00 PM</w:t>
            </w:r>
            <w:r w:rsidRPr="009A2A1F">
              <w:rPr>
                <w:rFonts w:asciiTheme="minorHAnsi" w:hAnsiTheme="minorHAnsi" w:cstheme="minorHAnsi"/>
              </w:rPr>
              <w:t xml:space="preserve"> </w:t>
            </w:r>
            <w:r w:rsidR="00291CC2" w:rsidRPr="009A2A1F">
              <w:rPr>
                <w:rFonts w:asciiTheme="minorHAnsi" w:hAnsiTheme="minorHAnsi" w:cstheme="minorHAnsi"/>
              </w:rPr>
              <w:tab/>
            </w:r>
            <w:r w:rsidR="009A2A1F" w:rsidRPr="009A2A1F">
              <w:rPr>
                <w:rFonts w:asciiTheme="minorHAnsi" w:hAnsiTheme="minorHAnsi" w:cstheme="minorHAnsi"/>
              </w:rPr>
              <w:t xml:space="preserve">                 </w:t>
            </w:r>
            <w:r w:rsidR="00291CC2" w:rsidRPr="009A2A1F">
              <w:rPr>
                <w:rFonts w:asciiTheme="minorHAnsi" w:hAnsiTheme="minorHAnsi" w:cstheme="minorHAnsi"/>
              </w:rPr>
              <w:t xml:space="preserve">Lab times: </w:t>
            </w:r>
            <w:r w:rsidR="00291CC2" w:rsidRPr="009A2A1F">
              <w:rPr>
                <w:rFonts w:asciiTheme="minorHAnsi" w:hAnsiTheme="minorHAnsi" w:cstheme="minorHAnsi"/>
              </w:rPr>
              <w:tab/>
            </w:r>
            <w:r w:rsidR="009A2A1F" w:rsidRPr="009A2A1F">
              <w:rPr>
                <w:rFonts w:asciiTheme="minorHAnsi" w:hAnsiTheme="minorHAnsi" w:cstheme="minorHAnsi"/>
              </w:rPr>
              <w:t>Wed 4:30-5:30</w:t>
            </w:r>
            <w:r w:rsidR="00291CC2" w:rsidRPr="009A2A1F">
              <w:rPr>
                <w:rFonts w:asciiTheme="minorHAnsi" w:hAnsiTheme="minorHAnsi" w:cstheme="minorHAnsi"/>
              </w:rPr>
              <w:t xml:space="preserve"> </w:t>
            </w:r>
          </w:p>
          <w:p w14:paraId="31E3C8FB" w14:textId="6079B4E0" w:rsidR="00291CC2" w:rsidRPr="00C227D4" w:rsidRDefault="008B29DE" w:rsidP="00CB7137">
            <w:pPr>
              <w:tabs>
                <w:tab w:val="left" w:pos="1453"/>
                <w:tab w:val="left" w:pos="1597"/>
                <w:tab w:val="left" w:pos="1701"/>
              </w:tabs>
              <w:ind w:left="45"/>
              <w:rPr>
                <w:rFonts w:asciiTheme="minorHAnsi" w:hAnsiTheme="minorHAnsi" w:cstheme="minorHAnsi"/>
              </w:rPr>
            </w:pPr>
            <w:r w:rsidRPr="009A2A1F">
              <w:rPr>
                <w:rFonts w:asciiTheme="minorHAnsi" w:hAnsiTheme="minorHAnsi" w:cstheme="minorHAnsi"/>
              </w:rPr>
              <w:t>Course duration:</w:t>
            </w:r>
            <w:r w:rsidR="00CB7137" w:rsidRPr="009A2A1F">
              <w:rPr>
                <w:rFonts w:asciiTheme="minorHAnsi" w:hAnsiTheme="minorHAnsi" w:cstheme="minorHAnsi"/>
              </w:rPr>
              <w:tab/>
            </w:r>
            <w:r w:rsidRPr="009A2A1F">
              <w:rPr>
                <w:rFonts w:asciiTheme="minorHAnsi" w:hAnsiTheme="minorHAnsi" w:cstheme="minorHAnsi"/>
              </w:rPr>
              <w:t xml:space="preserve"> </w:t>
            </w:r>
            <w:r w:rsidRPr="009A2A1F">
              <w:rPr>
                <w:rFonts w:asciiTheme="minorHAnsi" w:hAnsiTheme="minorHAnsi" w:cstheme="minorHAnsi"/>
              </w:rPr>
              <w:tab/>
            </w:r>
            <w:r w:rsidR="009A2A1F" w:rsidRPr="009A2A1F">
              <w:rPr>
                <w:rFonts w:asciiTheme="minorHAnsi" w:hAnsiTheme="minorHAnsi" w:cstheme="minorHAnsi"/>
              </w:rPr>
              <w:t>Feb 27 – Apr 14</w:t>
            </w:r>
            <w:r w:rsidRPr="009A2A1F">
              <w:rPr>
                <w:rFonts w:asciiTheme="minorHAnsi" w:hAnsiTheme="minorHAnsi" w:cstheme="minorHAnsi"/>
              </w:rPr>
              <w:t xml:space="preserve"> </w:t>
            </w:r>
            <w:r w:rsidRPr="009A2A1F">
              <w:rPr>
                <w:rFonts w:asciiTheme="minorHAnsi" w:hAnsiTheme="minorHAnsi" w:cstheme="minorHAnsi"/>
              </w:rPr>
              <w:tab/>
            </w:r>
            <w:r w:rsidR="00CB7137" w:rsidRPr="009A2A1F">
              <w:rPr>
                <w:rFonts w:asciiTheme="minorHAnsi" w:hAnsiTheme="minorHAnsi" w:cstheme="minorHAnsi"/>
              </w:rPr>
              <w:tab/>
            </w:r>
            <w:r w:rsidR="009A2A1F" w:rsidRPr="009A2A1F">
              <w:rPr>
                <w:rFonts w:asciiTheme="minorHAnsi" w:hAnsiTheme="minorHAnsi" w:cstheme="minorHAnsi"/>
              </w:rPr>
              <w:t xml:space="preserve"> </w:t>
            </w:r>
            <w:r w:rsidR="00291CC2" w:rsidRPr="009A2A1F">
              <w:rPr>
                <w:rFonts w:asciiTheme="minorHAnsi" w:hAnsiTheme="minorHAnsi" w:cstheme="minorHAnsi"/>
              </w:rPr>
              <w:t xml:space="preserve">Credits: </w:t>
            </w:r>
            <w:r w:rsidR="00291CC2" w:rsidRPr="009A2A1F">
              <w:rPr>
                <w:rFonts w:asciiTheme="minorHAnsi" w:hAnsiTheme="minorHAnsi" w:cstheme="minorHAnsi"/>
              </w:rPr>
              <w:tab/>
            </w:r>
            <w:r w:rsidR="00291CC2" w:rsidRPr="009A2A1F">
              <w:rPr>
                <w:rFonts w:asciiTheme="minorHAnsi" w:hAnsiTheme="minorHAnsi" w:cstheme="minorHAnsi"/>
              </w:rPr>
              <w:tab/>
            </w:r>
            <w:r w:rsidR="009A2A1F" w:rsidRPr="009A2A1F">
              <w:rPr>
                <w:rFonts w:asciiTheme="minorHAnsi" w:hAnsiTheme="minorHAnsi" w:cstheme="minorHAnsi"/>
              </w:rPr>
              <w:t>1.5</w:t>
            </w:r>
            <w:r w:rsidR="00291CC2" w:rsidRPr="00C227D4">
              <w:rPr>
                <w:rFonts w:asciiTheme="minorHAnsi" w:hAnsiTheme="minorHAnsi" w:cstheme="minorHAnsi"/>
              </w:rPr>
              <w:t xml:space="preserve"> </w:t>
            </w:r>
          </w:p>
          <w:p w14:paraId="0572CF48" w14:textId="0AA2082C" w:rsidR="00E4195F" w:rsidRPr="00C227D4" w:rsidRDefault="00E4195F" w:rsidP="00291CC2">
            <w:pPr>
              <w:tabs>
                <w:tab w:val="left" w:pos="1453"/>
              </w:tabs>
              <w:ind w:left="45"/>
              <w:rPr>
                <w:rFonts w:asciiTheme="minorHAnsi" w:hAnsiTheme="minorHAnsi" w:cstheme="minorHAnsi"/>
              </w:rPr>
            </w:pPr>
          </w:p>
        </w:tc>
      </w:tr>
      <w:tr w:rsidR="008B29DE" w:rsidRPr="00C227D4" w14:paraId="6B8F8F6A" w14:textId="77777777" w:rsidTr="008B29DE">
        <w:trPr>
          <w:gridAfter w:val="1"/>
          <w:wAfter w:w="192" w:type="dxa"/>
          <w:trHeight w:val="284"/>
        </w:trPr>
        <w:tc>
          <w:tcPr>
            <w:tcW w:w="9360" w:type="dxa"/>
            <w:gridSpan w:val="3"/>
            <w:tcBorders>
              <w:top w:val="single" w:sz="4" w:space="0" w:color="auto"/>
              <w:left w:val="nil"/>
              <w:bottom w:val="nil"/>
            </w:tcBorders>
            <w:shd w:val="clear" w:color="auto" w:fill="E7E6E6" w:themeFill="background2"/>
            <w:vAlign w:val="center"/>
          </w:tcPr>
          <w:p w14:paraId="53D9F4C2" w14:textId="77777777" w:rsidR="008B29DE" w:rsidRPr="00C227D4" w:rsidRDefault="008B29DE" w:rsidP="004F05F6">
            <w:pPr>
              <w:rPr>
                <w:rFonts w:asciiTheme="minorHAnsi" w:hAnsiTheme="minorHAnsi" w:cstheme="minorHAnsi"/>
                <w:b/>
                <w:bCs/>
              </w:rPr>
            </w:pPr>
            <w:r w:rsidRPr="00C227D4">
              <w:rPr>
                <w:rFonts w:asciiTheme="minorHAnsi" w:hAnsiTheme="minorHAnsi" w:cstheme="minorHAnsi"/>
                <w:b/>
                <w:bCs/>
              </w:rPr>
              <w:t>COURSE DESCRIPTION</w:t>
            </w:r>
          </w:p>
        </w:tc>
      </w:tr>
      <w:tr w:rsidR="008B29DE" w:rsidRPr="00C227D4" w14:paraId="2FEF5291" w14:textId="77777777" w:rsidTr="008B29DE">
        <w:trPr>
          <w:gridAfter w:val="1"/>
          <w:wAfter w:w="192" w:type="dxa"/>
          <w:trHeight w:val="567"/>
        </w:trPr>
        <w:tc>
          <w:tcPr>
            <w:tcW w:w="9360" w:type="dxa"/>
            <w:gridSpan w:val="3"/>
            <w:tcBorders>
              <w:top w:val="nil"/>
              <w:left w:val="nil"/>
              <w:bottom w:val="nil"/>
            </w:tcBorders>
            <w:vAlign w:val="center"/>
          </w:tcPr>
          <w:p w14:paraId="4EBE4F46" w14:textId="77777777" w:rsidR="00CD2B26" w:rsidRDefault="00CD2B26" w:rsidP="00CD2B26">
            <w:pPr>
              <w:pStyle w:val="Heading3"/>
              <w:spacing w:before="200" w:after="120"/>
              <w:jc w:val="both"/>
              <w:outlineLvl w:val="2"/>
              <w:rPr>
                <w:rFonts w:asciiTheme="minorHAnsi" w:eastAsia="Cambria" w:hAnsiTheme="minorHAnsi" w:cs="Verdana"/>
                <w:caps/>
                <w:color w:val="auto"/>
                <w:kern w:val="1"/>
                <w:sz w:val="22"/>
                <w:szCs w:val="32"/>
              </w:rPr>
            </w:pPr>
            <w:r w:rsidRPr="00626B14">
              <w:rPr>
                <w:rFonts w:asciiTheme="minorHAnsi" w:eastAsia="Cambria" w:hAnsiTheme="minorHAnsi" w:cs="Verdana"/>
                <w:color w:val="auto"/>
                <w:kern w:val="1"/>
                <w:sz w:val="22"/>
                <w:szCs w:val="32"/>
              </w:rPr>
              <w:t>This course will introduce students to the basic techniques of time series econometrics and will investigate both univariate and vector processes in time series models.  The goal of this course is to provide students with sufficient understanding and application of time series methods to be comfortable working within a modeling environment (i.e., forecasting roles, food and resource macroeconomic studies, etc.) that deals with time series analysis.  A variety of models and analytical methods will be investigated in this course including stationary and non-stationary forecasting models, asymptotic theory for time series, linear regression with time series data, Box-Jenkin’s modeling strategy (ARIMA), Vector Autoregression (VAR), ARCH and error correction models.  The emphasis of this course is on understanding the econometric time-series methods and its application using real data.</w:t>
            </w:r>
          </w:p>
          <w:p w14:paraId="7D7DC6A5" w14:textId="38CDEB07" w:rsidR="008B29DE" w:rsidRPr="00C227D4" w:rsidRDefault="008B29DE" w:rsidP="004F05F6">
            <w:pPr>
              <w:tabs>
                <w:tab w:val="left" w:pos="2876"/>
              </w:tabs>
              <w:ind w:left="45"/>
              <w:rPr>
                <w:rFonts w:asciiTheme="minorHAnsi" w:hAnsiTheme="minorHAnsi" w:cstheme="minorHAnsi"/>
              </w:rPr>
            </w:pPr>
          </w:p>
          <w:p w14:paraId="5D3AB2EF" w14:textId="77777777" w:rsidR="008B29DE" w:rsidRPr="00C227D4" w:rsidRDefault="008B29DE" w:rsidP="004F05F6">
            <w:pPr>
              <w:tabs>
                <w:tab w:val="left" w:pos="2876"/>
              </w:tabs>
              <w:ind w:left="45"/>
              <w:rPr>
                <w:rFonts w:asciiTheme="minorHAnsi" w:hAnsiTheme="minorHAnsi" w:cstheme="minorHAnsi"/>
              </w:rPr>
            </w:pPr>
          </w:p>
        </w:tc>
      </w:tr>
      <w:tr w:rsidR="00E4195F" w:rsidRPr="00C227D4" w14:paraId="18BFDC18" w14:textId="77777777" w:rsidTr="00E4195F">
        <w:trPr>
          <w:gridAfter w:val="1"/>
          <w:wAfter w:w="192" w:type="dxa"/>
          <w:trHeight w:val="284"/>
        </w:trPr>
        <w:tc>
          <w:tcPr>
            <w:tcW w:w="9360" w:type="dxa"/>
            <w:gridSpan w:val="3"/>
            <w:tcBorders>
              <w:top w:val="single" w:sz="12" w:space="0" w:color="2E74B5" w:themeColor="accent1" w:themeShade="BF"/>
              <w:bottom w:val="nil"/>
            </w:tcBorders>
            <w:shd w:val="clear" w:color="auto" w:fill="E7E6E6" w:themeFill="background2"/>
            <w:vAlign w:val="center"/>
          </w:tcPr>
          <w:p w14:paraId="11DAFA45" w14:textId="58AC64A1" w:rsidR="00E4195F" w:rsidRPr="00C227D4" w:rsidRDefault="008D682D" w:rsidP="004F05F6">
            <w:pPr>
              <w:tabs>
                <w:tab w:val="left" w:pos="2876"/>
              </w:tabs>
              <w:rPr>
                <w:rFonts w:asciiTheme="minorHAnsi" w:hAnsiTheme="minorHAnsi" w:cstheme="minorHAnsi"/>
                <w:b/>
                <w:bCs/>
              </w:rPr>
            </w:pPr>
            <w:r w:rsidRPr="00C227D4">
              <w:rPr>
                <w:rFonts w:asciiTheme="minorHAnsi" w:hAnsiTheme="minorHAnsi" w:cstheme="minorHAnsi"/>
                <w:b/>
                <w:bCs/>
              </w:rPr>
              <w:t>INSTRUCTOR INFORMATION</w:t>
            </w:r>
          </w:p>
        </w:tc>
      </w:tr>
      <w:tr w:rsidR="00E4195F" w:rsidRPr="00C227D4" w14:paraId="6D004119" w14:textId="77777777" w:rsidTr="00E4195F">
        <w:trPr>
          <w:gridAfter w:val="1"/>
          <w:wAfter w:w="192" w:type="dxa"/>
          <w:trHeight w:val="567"/>
        </w:trPr>
        <w:tc>
          <w:tcPr>
            <w:tcW w:w="9360" w:type="dxa"/>
            <w:gridSpan w:val="3"/>
            <w:tcBorders>
              <w:top w:val="nil"/>
              <w:bottom w:val="single" w:sz="4" w:space="0" w:color="auto"/>
            </w:tcBorders>
            <w:vAlign w:val="center"/>
          </w:tcPr>
          <w:p w14:paraId="2DE928CC" w14:textId="535B181A" w:rsidR="00E4195F" w:rsidRPr="00AE7855" w:rsidRDefault="00E4195F" w:rsidP="008B29DE">
            <w:pPr>
              <w:tabs>
                <w:tab w:val="left" w:pos="1453"/>
              </w:tabs>
              <w:ind w:left="45"/>
              <w:rPr>
                <w:rFonts w:asciiTheme="minorHAnsi" w:hAnsiTheme="minorHAnsi" w:cstheme="minorHAnsi"/>
              </w:rPr>
            </w:pPr>
            <w:r w:rsidRPr="00AE7855">
              <w:rPr>
                <w:rFonts w:asciiTheme="minorHAnsi" w:hAnsiTheme="minorHAnsi" w:cstheme="minorHAnsi"/>
              </w:rPr>
              <w:t xml:space="preserve">Instructor: </w:t>
            </w:r>
            <w:r w:rsidRPr="00AE7855">
              <w:rPr>
                <w:rFonts w:asciiTheme="minorHAnsi" w:hAnsiTheme="minorHAnsi" w:cstheme="minorHAnsi"/>
              </w:rPr>
              <w:tab/>
            </w:r>
            <w:r w:rsidR="00DE704B" w:rsidRPr="00AE7855">
              <w:rPr>
                <w:rFonts w:asciiTheme="minorHAnsi" w:hAnsiTheme="minorHAnsi" w:cstheme="minorHAnsi"/>
              </w:rPr>
              <w:t>Kurt Niquidet, Ph.D.</w:t>
            </w:r>
          </w:p>
          <w:p w14:paraId="64CEF226" w14:textId="6921335D" w:rsidR="00E4195F" w:rsidRPr="00AE7855" w:rsidRDefault="00E4195F" w:rsidP="008B29DE">
            <w:pPr>
              <w:tabs>
                <w:tab w:val="left" w:pos="1453"/>
              </w:tabs>
              <w:ind w:left="45"/>
              <w:rPr>
                <w:rFonts w:asciiTheme="minorHAnsi" w:hAnsiTheme="minorHAnsi" w:cstheme="minorHAnsi"/>
              </w:rPr>
            </w:pPr>
            <w:r w:rsidRPr="00AE7855">
              <w:rPr>
                <w:rFonts w:asciiTheme="minorHAnsi" w:hAnsiTheme="minorHAnsi" w:cstheme="minorHAnsi"/>
              </w:rPr>
              <w:t xml:space="preserve">Phone: </w:t>
            </w:r>
            <w:r w:rsidRPr="00AE7855">
              <w:rPr>
                <w:rFonts w:asciiTheme="minorHAnsi" w:hAnsiTheme="minorHAnsi" w:cstheme="minorHAnsi"/>
              </w:rPr>
              <w:tab/>
            </w:r>
            <w:r w:rsidR="0021329C" w:rsidRPr="00AE7855">
              <w:rPr>
                <w:rFonts w:asciiTheme="minorHAnsi" w:hAnsiTheme="minorHAnsi" w:cstheme="minorHAnsi"/>
              </w:rPr>
              <w:t>778</w:t>
            </w:r>
            <w:r w:rsidR="00AE7855" w:rsidRPr="00AE7855">
              <w:rPr>
                <w:rFonts w:asciiTheme="minorHAnsi" w:hAnsiTheme="minorHAnsi" w:cstheme="minorHAnsi"/>
              </w:rPr>
              <w:t xml:space="preserve"> 222-7375</w:t>
            </w:r>
            <w:r w:rsidRPr="00AE7855">
              <w:rPr>
                <w:rFonts w:asciiTheme="minorHAnsi" w:hAnsiTheme="minorHAnsi" w:cstheme="minorHAnsi"/>
              </w:rPr>
              <w:tab/>
            </w:r>
            <w:r w:rsidR="007055F8">
              <w:rPr>
                <w:rFonts w:asciiTheme="minorHAnsi" w:hAnsiTheme="minorHAnsi" w:cstheme="minorHAnsi"/>
              </w:rPr>
              <w:t xml:space="preserve">                    </w:t>
            </w:r>
            <w:r w:rsidR="00061210">
              <w:rPr>
                <w:rFonts w:asciiTheme="minorHAnsi" w:hAnsiTheme="minorHAnsi" w:cstheme="minorHAnsi"/>
              </w:rPr>
              <w:t xml:space="preserve">                                           </w:t>
            </w:r>
            <w:r w:rsidRPr="00AE7855">
              <w:rPr>
                <w:rFonts w:asciiTheme="minorHAnsi" w:hAnsiTheme="minorHAnsi" w:cstheme="minorHAnsi"/>
              </w:rPr>
              <w:t xml:space="preserve">Office location: </w:t>
            </w:r>
            <w:r w:rsidRPr="00AE7855">
              <w:rPr>
                <w:rFonts w:asciiTheme="minorHAnsi" w:hAnsiTheme="minorHAnsi" w:cstheme="minorHAnsi"/>
              </w:rPr>
              <w:tab/>
            </w:r>
            <w:r w:rsidR="0053458D" w:rsidRPr="00AE7855">
              <w:rPr>
                <w:rFonts w:asciiTheme="minorHAnsi" w:hAnsiTheme="minorHAnsi" w:cstheme="minorHAnsi"/>
              </w:rPr>
              <w:t>TBD</w:t>
            </w:r>
          </w:p>
          <w:p w14:paraId="72384266" w14:textId="0C49A776" w:rsidR="00E4195F" w:rsidRPr="00C227D4" w:rsidRDefault="00E4195F" w:rsidP="008B29DE">
            <w:pPr>
              <w:tabs>
                <w:tab w:val="left" w:pos="1453"/>
              </w:tabs>
              <w:ind w:left="45"/>
              <w:rPr>
                <w:rFonts w:asciiTheme="minorHAnsi" w:hAnsiTheme="minorHAnsi" w:cstheme="minorHAnsi"/>
              </w:rPr>
            </w:pPr>
            <w:r w:rsidRPr="00AE7855">
              <w:rPr>
                <w:rFonts w:asciiTheme="minorHAnsi" w:hAnsiTheme="minorHAnsi" w:cstheme="minorHAnsi"/>
              </w:rPr>
              <w:t xml:space="preserve">Email: </w:t>
            </w:r>
            <w:r w:rsidRPr="00AE7855">
              <w:rPr>
                <w:rFonts w:asciiTheme="minorHAnsi" w:hAnsiTheme="minorHAnsi" w:cstheme="minorHAnsi"/>
              </w:rPr>
              <w:tab/>
            </w:r>
            <w:hyperlink r:id="rId9" w:history="1">
              <w:r w:rsidR="0053458D" w:rsidRPr="00AE7855">
                <w:rPr>
                  <w:rStyle w:val="Hyperlink"/>
                  <w:rFonts w:asciiTheme="minorHAnsi" w:hAnsiTheme="minorHAnsi" w:cstheme="minorHAnsi"/>
                </w:rPr>
                <w:t>kurt.niquidet@ubc.ca</w:t>
              </w:r>
            </w:hyperlink>
            <w:r w:rsidR="0053458D" w:rsidRPr="00AE7855">
              <w:rPr>
                <w:rFonts w:asciiTheme="minorHAnsi" w:hAnsiTheme="minorHAnsi" w:cstheme="minorHAnsi"/>
              </w:rPr>
              <w:t>, niquidet@cofi.org</w:t>
            </w:r>
            <w:r w:rsidRPr="00AE7855">
              <w:rPr>
                <w:rFonts w:asciiTheme="minorHAnsi" w:hAnsiTheme="minorHAnsi" w:cstheme="minorHAnsi"/>
              </w:rPr>
              <w:t xml:space="preserve"> </w:t>
            </w:r>
            <w:r w:rsidRPr="00AE7855">
              <w:rPr>
                <w:rFonts w:asciiTheme="minorHAnsi" w:hAnsiTheme="minorHAnsi" w:cstheme="minorHAnsi"/>
              </w:rPr>
              <w:tab/>
            </w:r>
            <w:r w:rsidRPr="00AE7855">
              <w:rPr>
                <w:rFonts w:asciiTheme="minorHAnsi" w:hAnsiTheme="minorHAnsi" w:cstheme="minorHAnsi"/>
              </w:rPr>
              <w:tab/>
              <w:t xml:space="preserve">Office hours: </w:t>
            </w:r>
            <w:r w:rsidR="00061210">
              <w:rPr>
                <w:rFonts w:asciiTheme="minorHAnsi" w:hAnsiTheme="minorHAnsi" w:cstheme="minorHAnsi"/>
              </w:rPr>
              <w:t xml:space="preserve">        </w:t>
            </w:r>
            <w:r w:rsidR="0053458D" w:rsidRPr="00AE7855">
              <w:rPr>
                <w:rFonts w:asciiTheme="minorHAnsi" w:hAnsiTheme="minorHAnsi" w:cstheme="minorHAnsi"/>
              </w:rPr>
              <w:t>By</w:t>
            </w:r>
            <w:r w:rsidR="0053458D">
              <w:rPr>
                <w:rFonts w:asciiTheme="minorHAnsi" w:hAnsiTheme="minorHAnsi" w:cstheme="minorHAnsi"/>
              </w:rPr>
              <w:t xml:space="preserve"> appointment</w:t>
            </w:r>
          </w:p>
          <w:p w14:paraId="1759D9AB" w14:textId="1864E880" w:rsidR="008B29DE" w:rsidRPr="00C227D4" w:rsidRDefault="008B29DE" w:rsidP="008B29DE">
            <w:pPr>
              <w:tabs>
                <w:tab w:val="left" w:pos="1453"/>
              </w:tabs>
              <w:ind w:left="45"/>
              <w:rPr>
                <w:rFonts w:asciiTheme="minorHAnsi" w:hAnsiTheme="minorHAnsi" w:cstheme="minorHAnsi"/>
              </w:rPr>
            </w:pPr>
          </w:p>
        </w:tc>
      </w:tr>
      <w:tr w:rsidR="00964513" w:rsidRPr="00C227D4" w14:paraId="71183C8C" w14:textId="77777777" w:rsidTr="00082255">
        <w:trPr>
          <w:trHeight w:val="284"/>
        </w:trPr>
        <w:tc>
          <w:tcPr>
            <w:tcW w:w="9552" w:type="dxa"/>
            <w:gridSpan w:val="4"/>
            <w:tcBorders>
              <w:top w:val="single" w:sz="4" w:space="0" w:color="auto"/>
              <w:left w:val="nil"/>
              <w:bottom w:val="nil"/>
            </w:tcBorders>
            <w:shd w:val="clear" w:color="auto" w:fill="E7E6E6" w:themeFill="background2"/>
            <w:vAlign w:val="center"/>
          </w:tcPr>
          <w:p w14:paraId="2F15C44B" w14:textId="3D510496" w:rsidR="00964513" w:rsidRPr="00C227D4" w:rsidRDefault="00964513" w:rsidP="002B123F">
            <w:pPr>
              <w:tabs>
                <w:tab w:val="left" w:pos="2876"/>
              </w:tabs>
              <w:rPr>
                <w:rFonts w:asciiTheme="minorHAnsi" w:hAnsiTheme="minorHAnsi" w:cstheme="minorHAnsi"/>
                <w:b/>
                <w:bCs/>
              </w:rPr>
            </w:pPr>
            <w:r w:rsidRPr="00C227D4">
              <w:rPr>
                <w:rFonts w:asciiTheme="minorHAnsi" w:hAnsiTheme="minorHAnsi" w:cstheme="minorHAnsi"/>
                <w:b/>
                <w:bCs/>
              </w:rPr>
              <w:t xml:space="preserve">LEARNING </w:t>
            </w:r>
            <w:r w:rsidR="00291CC2" w:rsidRPr="00C227D4">
              <w:rPr>
                <w:rFonts w:asciiTheme="minorHAnsi" w:hAnsiTheme="minorHAnsi" w:cstheme="minorHAnsi"/>
                <w:b/>
                <w:bCs/>
              </w:rPr>
              <w:t>OBJECTIVES</w:t>
            </w:r>
          </w:p>
        </w:tc>
      </w:tr>
    </w:tbl>
    <w:p w14:paraId="6DF9F751" w14:textId="77777777" w:rsidR="008B0C4C" w:rsidRPr="008B0C4C" w:rsidRDefault="008B0C4C" w:rsidP="008B0C4C">
      <w:pPr>
        <w:autoSpaceDE/>
        <w:autoSpaceDN/>
        <w:adjustRightInd/>
        <w:spacing w:line="252" w:lineRule="auto"/>
        <w:jc w:val="both"/>
        <w:rPr>
          <w:rFonts w:ascii="Calibri" w:eastAsia="Times New Roman" w:hAnsi="Calibri" w:cs="Calibri"/>
          <w:sz w:val="22"/>
          <w:lang w:val="en-US"/>
        </w:rPr>
      </w:pPr>
      <w:r w:rsidRPr="008B0C4C">
        <w:rPr>
          <w:rFonts w:ascii="Calibri" w:eastAsia="Times New Roman" w:hAnsi="Calibri" w:cs="Calibri"/>
          <w:sz w:val="22"/>
          <w:lang w:val="en-US"/>
        </w:rPr>
        <w:t>After this course, students will be able to:</w:t>
      </w:r>
    </w:p>
    <w:p w14:paraId="2991C78D" w14:textId="77777777" w:rsidR="008B0C4C" w:rsidRPr="008B0C4C" w:rsidRDefault="008B0C4C" w:rsidP="008B0C4C">
      <w:pPr>
        <w:numPr>
          <w:ilvl w:val="0"/>
          <w:numId w:val="31"/>
        </w:numPr>
        <w:autoSpaceDE/>
        <w:autoSpaceDN/>
        <w:adjustRightInd/>
        <w:spacing w:line="252" w:lineRule="auto"/>
        <w:contextualSpacing/>
        <w:jc w:val="both"/>
        <w:rPr>
          <w:rFonts w:ascii="Calibri" w:eastAsia="Times New Roman" w:hAnsi="Calibri" w:cs="Calibri"/>
          <w:sz w:val="22"/>
          <w:lang w:val="en-US"/>
        </w:rPr>
      </w:pPr>
      <w:r w:rsidRPr="008B0C4C">
        <w:rPr>
          <w:rFonts w:ascii="Calibri" w:eastAsia="Times New Roman" w:hAnsi="Calibri" w:cs="Calibri"/>
          <w:sz w:val="22"/>
          <w:lang w:val="en-US"/>
        </w:rPr>
        <w:t xml:space="preserve">Decompose time series into its constituent parts and be able to deal with both stationary and non-stationary time series data </w:t>
      </w:r>
    </w:p>
    <w:p w14:paraId="58A14011" w14:textId="77777777" w:rsidR="008B0C4C" w:rsidRPr="008B0C4C" w:rsidRDefault="008B0C4C" w:rsidP="008B0C4C">
      <w:pPr>
        <w:numPr>
          <w:ilvl w:val="0"/>
          <w:numId w:val="31"/>
        </w:numPr>
        <w:autoSpaceDE/>
        <w:autoSpaceDN/>
        <w:adjustRightInd/>
        <w:spacing w:line="252" w:lineRule="auto"/>
        <w:contextualSpacing/>
        <w:jc w:val="both"/>
        <w:rPr>
          <w:rFonts w:ascii="Calibri" w:eastAsia="Times New Roman" w:hAnsi="Calibri" w:cs="Calibri"/>
          <w:sz w:val="22"/>
          <w:lang w:val="en-US"/>
        </w:rPr>
      </w:pPr>
      <w:r w:rsidRPr="008B0C4C">
        <w:rPr>
          <w:rFonts w:ascii="Calibri" w:eastAsia="Times New Roman" w:hAnsi="Calibri" w:cs="Calibri"/>
          <w:sz w:val="22"/>
          <w:lang w:val="en-US"/>
        </w:rPr>
        <w:t>Estimate and interpret univariate and multivariate time series econometric models (basic and more advanced models).</w:t>
      </w:r>
    </w:p>
    <w:p w14:paraId="3D23AFD5" w14:textId="77777777" w:rsidR="008B0C4C" w:rsidRPr="008B0C4C" w:rsidRDefault="008B0C4C" w:rsidP="008B0C4C">
      <w:pPr>
        <w:numPr>
          <w:ilvl w:val="0"/>
          <w:numId w:val="31"/>
        </w:numPr>
        <w:autoSpaceDE/>
        <w:autoSpaceDN/>
        <w:adjustRightInd/>
        <w:spacing w:line="252" w:lineRule="auto"/>
        <w:contextualSpacing/>
        <w:jc w:val="both"/>
        <w:rPr>
          <w:rFonts w:ascii="Calibri" w:eastAsia="Times New Roman" w:hAnsi="Calibri" w:cs="Calibri"/>
          <w:sz w:val="22"/>
          <w:lang w:val="en-US"/>
        </w:rPr>
      </w:pPr>
      <w:r w:rsidRPr="008B0C4C">
        <w:rPr>
          <w:rFonts w:ascii="Calibri" w:eastAsia="Times New Roman" w:hAnsi="Calibri" w:cs="Calibri"/>
          <w:sz w:val="22"/>
          <w:lang w:val="en-US"/>
        </w:rPr>
        <w:t>Apply estimated time series models to areas of policy analysis and forecasting.</w:t>
      </w:r>
    </w:p>
    <w:p w14:paraId="1D1D4830" w14:textId="77777777" w:rsidR="008B0C4C" w:rsidRPr="008B0C4C" w:rsidRDefault="008B0C4C" w:rsidP="008B0C4C">
      <w:pPr>
        <w:numPr>
          <w:ilvl w:val="0"/>
          <w:numId w:val="31"/>
        </w:numPr>
        <w:autoSpaceDE/>
        <w:autoSpaceDN/>
        <w:adjustRightInd/>
        <w:spacing w:line="252" w:lineRule="auto"/>
        <w:contextualSpacing/>
        <w:jc w:val="both"/>
        <w:rPr>
          <w:rFonts w:ascii="Calibri" w:eastAsia="Times New Roman" w:hAnsi="Calibri" w:cs="Calibri"/>
          <w:sz w:val="22"/>
          <w:lang w:val="en-US"/>
        </w:rPr>
      </w:pPr>
      <w:r w:rsidRPr="008B0C4C">
        <w:rPr>
          <w:rFonts w:ascii="Calibri" w:eastAsia="Times New Roman" w:hAnsi="Calibri" w:cs="Calibri"/>
          <w:sz w:val="22"/>
          <w:lang w:val="en-US"/>
        </w:rPr>
        <w:t xml:space="preserve">Understand the role of predictive analytics in the context of a number of applications to business, finance and resource economics </w:t>
      </w:r>
    </w:p>
    <w:p w14:paraId="076709B2" w14:textId="77777777" w:rsidR="008B0C4C" w:rsidRPr="008B0C4C" w:rsidRDefault="008B0C4C" w:rsidP="008B0C4C">
      <w:pPr>
        <w:numPr>
          <w:ilvl w:val="0"/>
          <w:numId w:val="31"/>
        </w:numPr>
        <w:autoSpaceDE/>
        <w:autoSpaceDN/>
        <w:adjustRightInd/>
        <w:spacing w:line="252" w:lineRule="auto"/>
        <w:contextualSpacing/>
        <w:jc w:val="both"/>
        <w:rPr>
          <w:rFonts w:ascii="Calibri" w:eastAsia="Times New Roman" w:hAnsi="Calibri" w:cs="Calibri"/>
          <w:sz w:val="22"/>
          <w:lang w:val="en-US"/>
        </w:rPr>
      </w:pPr>
      <w:r w:rsidRPr="008B0C4C">
        <w:rPr>
          <w:rFonts w:ascii="Calibri" w:eastAsia="Times New Roman" w:hAnsi="Calibri" w:cs="Calibri"/>
          <w:sz w:val="22"/>
          <w:lang w:val="en-US"/>
        </w:rPr>
        <w:t xml:space="preserve">Be proficient using R Studio to exploratory time series analysis; apply advanced time series econometric methods and estimation methods to empirical data. </w:t>
      </w:r>
    </w:p>
    <w:p w14:paraId="16EBA43E" w14:textId="77777777" w:rsidR="008B0C4C" w:rsidRPr="008B0C4C" w:rsidRDefault="008B0C4C" w:rsidP="008B0C4C">
      <w:pPr>
        <w:numPr>
          <w:ilvl w:val="0"/>
          <w:numId w:val="31"/>
        </w:numPr>
        <w:autoSpaceDE/>
        <w:autoSpaceDN/>
        <w:adjustRightInd/>
        <w:spacing w:line="252" w:lineRule="auto"/>
        <w:contextualSpacing/>
        <w:jc w:val="both"/>
        <w:rPr>
          <w:rFonts w:ascii="Calibri" w:eastAsia="Times New Roman" w:hAnsi="Calibri" w:cs="Calibri"/>
          <w:sz w:val="22"/>
          <w:lang w:val="en-US"/>
        </w:rPr>
      </w:pPr>
      <w:r w:rsidRPr="008B0C4C">
        <w:rPr>
          <w:rFonts w:ascii="Calibri" w:eastAsia="Times New Roman" w:hAnsi="Calibri" w:cs="Calibri"/>
          <w:sz w:val="22"/>
          <w:lang w:val="en-US"/>
        </w:rPr>
        <w:t>Be capable of critically evaluating published econometric research that use advanced time-series econometrics methods</w:t>
      </w:r>
    </w:p>
    <w:p w14:paraId="669EE70F" w14:textId="308CA009" w:rsidR="00964513" w:rsidRDefault="00964513" w:rsidP="006B6295">
      <w:pPr>
        <w:tabs>
          <w:tab w:val="left" w:pos="2876"/>
        </w:tabs>
        <w:ind w:left="45"/>
        <w:rPr>
          <w:rFonts w:asciiTheme="minorHAnsi" w:hAnsiTheme="minorHAnsi" w:cstheme="minorHAnsi"/>
          <w:b/>
          <w:bCs/>
        </w:rPr>
      </w:pPr>
    </w:p>
    <w:p w14:paraId="1DE45715" w14:textId="77777777" w:rsidR="00C733CF" w:rsidRPr="00C227D4" w:rsidRDefault="00C733CF" w:rsidP="006B6295">
      <w:pPr>
        <w:tabs>
          <w:tab w:val="left" w:pos="2876"/>
        </w:tabs>
        <w:ind w:left="45"/>
        <w:rPr>
          <w:rFonts w:asciiTheme="minorHAnsi" w:hAnsiTheme="minorHAnsi" w:cstheme="minorHAnsi"/>
          <w:b/>
          <w:bCs/>
        </w:rPr>
      </w:pPr>
    </w:p>
    <w:p w14:paraId="49D796E9" w14:textId="77777777" w:rsidR="006B3A45" w:rsidRPr="00C227D4" w:rsidRDefault="006B3A45" w:rsidP="006B3A45">
      <w:pPr>
        <w:pStyle w:val="MFREtext"/>
        <w:spacing w:line="276" w:lineRule="auto"/>
        <w:ind w:left="720"/>
        <w:jc w:val="both"/>
        <w:rPr>
          <w:rFonts w:asciiTheme="minorHAnsi" w:hAnsiTheme="minorHAnsi" w:cstheme="minorHAnsi"/>
          <w:szCs w:val="20"/>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60"/>
      </w:tblGrid>
      <w:tr w:rsidR="006B3A45" w:rsidRPr="00C227D4" w14:paraId="231843C0" w14:textId="77777777" w:rsidTr="006B3A45">
        <w:trPr>
          <w:trHeight w:val="284"/>
        </w:trPr>
        <w:tc>
          <w:tcPr>
            <w:tcW w:w="9360" w:type="dxa"/>
            <w:tcBorders>
              <w:top w:val="single" w:sz="12" w:space="0" w:color="2E74B5" w:themeColor="accent1" w:themeShade="BF"/>
              <w:bottom w:val="nil"/>
            </w:tcBorders>
            <w:shd w:val="clear" w:color="auto" w:fill="E7E6E6" w:themeFill="background2"/>
            <w:vAlign w:val="center"/>
          </w:tcPr>
          <w:p w14:paraId="6EC55344" w14:textId="77777777" w:rsidR="006B3A45" w:rsidRPr="00C227D4" w:rsidRDefault="006B3A45" w:rsidP="004F05F6">
            <w:pPr>
              <w:tabs>
                <w:tab w:val="left" w:pos="2876"/>
              </w:tabs>
              <w:rPr>
                <w:rFonts w:asciiTheme="minorHAnsi" w:hAnsiTheme="minorHAnsi" w:cstheme="minorHAnsi"/>
                <w:b/>
                <w:bCs/>
              </w:rPr>
            </w:pPr>
            <w:r w:rsidRPr="00C227D4">
              <w:rPr>
                <w:rFonts w:asciiTheme="minorHAnsi" w:hAnsiTheme="minorHAnsi" w:cstheme="minorHAnsi"/>
                <w:b/>
                <w:bCs/>
              </w:rPr>
              <w:lastRenderedPageBreak/>
              <w:t>LEARNING MATERIALS</w:t>
            </w:r>
          </w:p>
        </w:tc>
      </w:tr>
      <w:tr w:rsidR="006B3A45" w:rsidRPr="00C227D4" w14:paraId="397DEB79" w14:textId="77777777" w:rsidTr="006B3A45">
        <w:trPr>
          <w:trHeight w:val="567"/>
        </w:trPr>
        <w:tc>
          <w:tcPr>
            <w:tcW w:w="9360" w:type="dxa"/>
            <w:tcBorders>
              <w:top w:val="nil"/>
              <w:bottom w:val="nil"/>
            </w:tcBorders>
            <w:vAlign w:val="center"/>
          </w:tcPr>
          <w:p w14:paraId="6AB9CF3A" w14:textId="77777777" w:rsidR="00E332AD" w:rsidRPr="00E332AD" w:rsidRDefault="00E332AD" w:rsidP="00E332AD">
            <w:pPr>
              <w:textAlignment w:val="baseline"/>
              <w:rPr>
                <w:rFonts w:asciiTheme="minorHAnsi" w:hAnsiTheme="minorHAnsi" w:cstheme="minorHAnsi"/>
                <w:sz w:val="22"/>
                <w:szCs w:val="22"/>
              </w:rPr>
            </w:pPr>
            <w:r w:rsidRPr="00E332AD">
              <w:rPr>
                <w:rFonts w:asciiTheme="minorHAnsi" w:hAnsiTheme="minorHAnsi" w:cstheme="minorHAnsi"/>
                <w:sz w:val="22"/>
                <w:szCs w:val="22"/>
              </w:rPr>
              <w:t xml:space="preserve">Lecture materials and discussions will be drawn from a variety of textbooks and journal papers.  You will be provided with electronic Chapter files that will be posted in Canvas as reference and reading material.  </w:t>
            </w:r>
          </w:p>
          <w:p w14:paraId="754FDD87" w14:textId="77777777" w:rsidR="00E332AD" w:rsidRPr="00E332AD" w:rsidRDefault="00E332AD" w:rsidP="00E332AD">
            <w:pPr>
              <w:textAlignment w:val="baseline"/>
              <w:rPr>
                <w:rFonts w:asciiTheme="minorHAnsi" w:hAnsiTheme="minorHAnsi" w:cstheme="minorHAnsi"/>
                <w:sz w:val="22"/>
                <w:szCs w:val="22"/>
              </w:rPr>
            </w:pPr>
            <w:r w:rsidRPr="00E332AD">
              <w:rPr>
                <w:rFonts w:asciiTheme="minorHAnsi" w:hAnsiTheme="minorHAnsi" w:cstheme="minorHAnsi"/>
                <w:sz w:val="22"/>
                <w:szCs w:val="22"/>
              </w:rPr>
              <w:t>Time Series analysis is a rich and complex area and the following references may be drawn upon in this course:</w:t>
            </w:r>
          </w:p>
          <w:p w14:paraId="13F26EBE" w14:textId="77777777" w:rsidR="00E332AD" w:rsidRPr="00E332AD" w:rsidRDefault="00E332AD" w:rsidP="00E332AD">
            <w:pPr>
              <w:numPr>
                <w:ilvl w:val="0"/>
                <w:numId w:val="32"/>
              </w:numPr>
              <w:textAlignment w:val="baseline"/>
              <w:rPr>
                <w:rFonts w:asciiTheme="minorHAnsi" w:hAnsiTheme="minorHAnsi" w:cstheme="minorHAnsi"/>
                <w:sz w:val="22"/>
                <w:szCs w:val="22"/>
              </w:rPr>
            </w:pPr>
            <w:r w:rsidRPr="00E332AD">
              <w:rPr>
                <w:rFonts w:asciiTheme="minorHAnsi" w:hAnsiTheme="minorHAnsi" w:cstheme="minorHAnsi"/>
                <w:sz w:val="22"/>
                <w:szCs w:val="22"/>
              </w:rPr>
              <w:t>"Applied Econometric Time Series", 4th Edition by Walter Enders, John Wiley and Sons, 2015.</w:t>
            </w:r>
          </w:p>
          <w:p w14:paraId="568F3BAD" w14:textId="77777777" w:rsidR="00E332AD" w:rsidRPr="00E332AD" w:rsidRDefault="00E332AD" w:rsidP="00E332AD">
            <w:pPr>
              <w:numPr>
                <w:ilvl w:val="0"/>
                <w:numId w:val="32"/>
              </w:numPr>
              <w:textAlignment w:val="baseline"/>
              <w:rPr>
                <w:rFonts w:asciiTheme="minorHAnsi" w:hAnsiTheme="minorHAnsi" w:cstheme="minorHAnsi"/>
                <w:sz w:val="22"/>
                <w:szCs w:val="22"/>
              </w:rPr>
            </w:pPr>
            <w:r w:rsidRPr="00E332AD">
              <w:rPr>
                <w:rFonts w:asciiTheme="minorHAnsi" w:hAnsiTheme="minorHAnsi" w:cstheme="minorHAnsi"/>
                <w:sz w:val="22"/>
                <w:szCs w:val="22"/>
              </w:rPr>
              <w:t xml:space="preserve">“Time Series Analysis: Univariate and Multivariate Methods”, 2nd Edition, Wei, W., Pearson 2006. </w:t>
            </w:r>
          </w:p>
          <w:p w14:paraId="4FF12EB8" w14:textId="77777777" w:rsidR="00E332AD" w:rsidRPr="00E332AD" w:rsidRDefault="00E332AD" w:rsidP="00E332AD">
            <w:pPr>
              <w:numPr>
                <w:ilvl w:val="0"/>
                <w:numId w:val="32"/>
              </w:numPr>
              <w:textAlignment w:val="baseline"/>
              <w:rPr>
                <w:rFonts w:asciiTheme="minorHAnsi" w:hAnsiTheme="minorHAnsi" w:cstheme="minorHAnsi"/>
                <w:sz w:val="22"/>
                <w:szCs w:val="22"/>
              </w:rPr>
            </w:pPr>
            <w:r w:rsidRPr="00E332AD">
              <w:rPr>
                <w:rFonts w:asciiTheme="minorHAnsi" w:hAnsiTheme="minorHAnsi" w:cstheme="minorHAnsi"/>
                <w:sz w:val="22"/>
                <w:szCs w:val="22"/>
              </w:rPr>
              <w:t xml:space="preserve">“Applied Econometrics”, 3rd Edition by D. </w:t>
            </w:r>
            <w:proofErr w:type="spellStart"/>
            <w:r w:rsidRPr="00E332AD">
              <w:rPr>
                <w:rFonts w:asciiTheme="minorHAnsi" w:hAnsiTheme="minorHAnsi" w:cstheme="minorHAnsi"/>
                <w:sz w:val="22"/>
                <w:szCs w:val="22"/>
              </w:rPr>
              <w:t>Asteriou</w:t>
            </w:r>
            <w:proofErr w:type="spellEnd"/>
            <w:r w:rsidRPr="00E332AD">
              <w:rPr>
                <w:rFonts w:asciiTheme="minorHAnsi" w:hAnsiTheme="minorHAnsi" w:cstheme="minorHAnsi"/>
                <w:sz w:val="22"/>
                <w:szCs w:val="22"/>
              </w:rPr>
              <w:t xml:space="preserve"> and S. Hall, MacMillan Education, 2016.</w:t>
            </w:r>
          </w:p>
          <w:p w14:paraId="729A1EA2" w14:textId="77777777" w:rsidR="00E332AD" w:rsidRPr="00E332AD" w:rsidRDefault="00E332AD" w:rsidP="00E332AD">
            <w:pPr>
              <w:numPr>
                <w:ilvl w:val="0"/>
                <w:numId w:val="32"/>
              </w:numPr>
              <w:textAlignment w:val="baseline"/>
              <w:rPr>
                <w:rFonts w:asciiTheme="minorHAnsi" w:hAnsiTheme="minorHAnsi" w:cstheme="minorHAnsi"/>
                <w:sz w:val="22"/>
                <w:szCs w:val="22"/>
              </w:rPr>
            </w:pPr>
            <w:r w:rsidRPr="00E332AD">
              <w:rPr>
                <w:rFonts w:asciiTheme="minorHAnsi" w:hAnsiTheme="minorHAnsi" w:cstheme="minorHAnsi"/>
                <w:sz w:val="22"/>
                <w:szCs w:val="22"/>
              </w:rPr>
              <w:t xml:space="preserve">“Forecasting: Principles and Practice”, 2nd Edition by Rob J Hyndman and George </w:t>
            </w:r>
            <w:proofErr w:type="spellStart"/>
            <w:r w:rsidRPr="00E332AD">
              <w:rPr>
                <w:rFonts w:asciiTheme="minorHAnsi" w:hAnsiTheme="minorHAnsi" w:cstheme="minorHAnsi"/>
                <w:sz w:val="22"/>
                <w:szCs w:val="22"/>
              </w:rPr>
              <w:t>Athanasopoulos</w:t>
            </w:r>
            <w:proofErr w:type="spellEnd"/>
            <w:r w:rsidRPr="00E332AD">
              <w:rPr>
                <w:rFonts w:asciiTheme="minorHAnsi" w:hAnsiTheme="minorHAnsi" w:cstheme="minorHAnsi"/>
                <w:sz w:val="22"/>
                <w:szCs w:val="22"/>
              </w:rPr>
              <w:t>.</w:t>
            </w:r>
          </w:p>
          <w:p w14:paraId="532E7CFE" w14:textId="77777777" w:rsidR="006B3A45" w:rsidRPr="00C227D4" w:rsidRDefault="006B3A45" w:rsidP="00B5765D">
            <w:pPr>
              <w:textAlignment w:val="baseline"/>
              <w:rPr>
                <w:rFonts w:asciiTheme="minorHAnsi" w:hAnsiTheme="minorHAnsi" w:cstheme="minorHAnsi"/>
              </w:rPr>
            </w:pPr>
          </w:p>
        </w:tc>
      </w:tr>
    </w:tbl>
    <w:p w14:paraId="6253F47F" w14:textId="77777777" w:rsidR="006B3A45" w:rsidRPr="00C227D4" w:rsidRDefault="006B3A45" w:rsidP="006B6295">
      <w:pPr>
        <w:tabs>
          <w:tab w:val="left" w:pos="2876"/>
        </w:tabs>
        <w:ind w:left="45"/>
        <w:rPr>
          <w:rFonts w:asciiTheme="minorHAnsi" w:hAnsiTheme="minorHAnsi" w:cstheme="minorHAnsi"/>
          <w:b/>
          <w:bC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52"/>
      </w:tblGrid>
      <w:tr w:rsidR="00964513" w:rsidRPr="00C227D4" w14:paraId="1A418AC9" w14:textId="77777777" w:rsidTr="00082255">
        <w:trPr>
          <w:trHeight w:val="284"/>
        </w:trPr>
        <w:tc>
          <w:tcPr>
            <w:tcW w:w="9552" w:type="dxa"/>
            <w:tcBorders>
              <w:top w:val="single" w:sz="4" w:space="0" w:color="auto"/>
              <w:left w:val="nil"/>
              <w:bottom w:val="nil"/>
            </w:tcBorders>
            <w:shd w:val="clear" w:color="auto" w:fill="E7E6E6" w:themeFill="background2"/>
            <w:vAlign w:val="center"/>
          </w:tcPr>
          <w:p w14:paraId="4B79C9DA" w14:textId="64DCF37C" w:rsidR="00964513" w:rsidRPr="00C227D4" w:rsidRDefault="00351224" w:rsidP="002B123F">
            <w:pPr>
              <w:tabs>
                <w:tab w:val="left" w:pos="2876"/>
              </w:tabs>
              <w:rPr>
                <w:rFonts w:asciiTheme="minorHAnsi" w:hAnsiTheme="minorHAnsi" w:cstheme="minorHAnsi"/>
                <w:b/>
                <w:bCs/>
              </w:rPr>
            </w:pPr>
            <w:r w:rsidRPr="00C227D4">
              <w:rPr>
                <w:rFonts w:asciiTheme="minorHAnsi" w:hAnsiTheme="minorHAnsi" w:cstheme="minorHAnsi"/>
                <w:b/>
                <w:bCs/>
              </w:rPr>
              <w:t>ASSESSMENTS</w:t>
            </w:r>
            <w:r w:rsidR="00964513" w:rsidRPr="00C227D4">
              <w:rPr>
                <w:rFonts w:asciiTheme="minorHAnsi" w:hAnsiTheme="minorHAnsi" w:cstheme="minorHAnsi"/>
                <w:b/>
                <w:bCs/>
              </w:rPr>
              <w:t xml:space="preserve"> </w:t>
            </w:r>
          </w:p>
        </w:tc>
      </w:tr>
    </w:tbl>
    <w:p w14:paraId="3BAFD23E" w14:textId="60358005" w:rsidR="00964513" w:rsidRPr="00C227D4" w:rsidRDefault="00964513" w:rsidP="00964513">
      <w:pPr>
        <w:tabs>
          <w:tab w:val="left" w:pos="2876"/>
        </w:tabs>
        <w:ind w:left="45"/>
        <w:rPr>
          <w:rFonts w:asciiTheme="minorHAnsi" w:hAnsiTheme="minorHAnsi" w:cstheme="minorHAnsi"/>
          <w:b/>
          <w:bCs/>
          <w:highlight w:val="yellow"/>
        </w:rPr>
      </w:pPr>
    </w:p>
    <w:tbl>
      <w:tblPr>
        <w:tblStyle w:val="TableGrid"/>
        <w:tblW w:w="8759" w:type="dxa"/>
        <w:tblInd w:w="142" w:type="dxa"/>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4394"/>
        <w:gridCol w:w="2977"/>
        <w:gridCol w:w="1388"/>
      </w:tblGrid>
      <w:tr w:rsidR="00964513" w:rsidRPr="00C227D4" w14:paraId="24CAD1ED" w14:textId="77777777" w:rsidTr="00532F1E">
        <w:trPr>
          <w:trHeight w:val="200"/>
        </w:trPr>
        <w:tc>
          <w:tcPr>
            <w:tcW w:w="4394" w:type="dxa"/>
            <w:vAlign w:val="center"/>
          </w:tcPr>
          <w:p w14:paraId="632176AD" w14:textId="0430B92A" w:rsidR="00964513" w:rsidRPr="006961B0" w:rsidRDefault="00964513" w:rsidP="00EA5C31">
            <w:pPr>
              <w:tabs>
                <w:tab w:val="left" w:pos="2876"/>
              </w:tabs>
              <w:ind w:hanging="104"/>
              <w:rPr>
                <w:rFonts w:asciiTheme="minorHAnsi" w:hAnsiTheme="minorHAnsi" w:cstheme="minorHAnsi"/>
              </w:rPr>
            </w:pPr>
            <w:r w:rsidRPr="006961B0">
              <w:rPr>
                <w:rFonts w:asciiTheme="minorHAnsi" w:hAnsiTheme="minorHAnsi" w:cstheme="minorHAnsi"/>
              </w:rPr>
              <w:t>Assignments</w:t>
            </w:r>
          </w:p>
        </w:tc>
        <w:tc>
          <w:tcPr>
            <w:tcW w:w="2977" w:type="dxa"/>
          </w:tcPr>
          <w:p w14:paraId="15D2C91B" w14:textId="0837DF6B" w:rsidR="00964513" w:rsidRPr="00C227D4" w:rsidRDefault="00964513" w:rsidP="00082255">
            <w:pPr>
              <w:tabs>
                <w:tab w:val="left" w:pos="2876"/>
              </w:tabs>
              <w:ind w:left="45"/>
              <w:rPr>
                <w:rFonts w:asciiTheme="minorHAnsi" w:hAnsiTheme="minorHAnsi" w:cstheme="minorHAnsi"/>
              </w:rPr>
            </w:pPr>
            <w:r w:rsidRPr="00C227D4">
              <w:rPr>
                <w:rFonts w:asciiTheme="minorHAnsi" w:hAnsiTheme="minorHAnsi" w:cstheme="minorHAnsi"/>
              </w:rPr>
              <w:t xml:space="preserve">View </w:t>
            </w:r>
            <w:r w:rsidR="00532F1E" w:rsidRPr="00C227D4">
              <w:rPr>
                <w:rFonts w:asciiTheme="minorHAnsi" w:hAnsiTheme="minorHAnsi" w:cstheme="minorHAnsi"/>
              </w:rPr>
              <w:t xml:space="preserve">MFRE online </w:t>
            </w:r>
            <w:r w:rsidRPr="00C227D4">
              <w:rPr>
                <w:rFonts w:asciiTheme="minorHAnsi" w:hAnsiTheme="minorHAnsi" w:cstheme="minorHAnsi"/>
              </w:rPr>
              <w:t xml:space="preserve">schedule </w:t>
            </w:r>
          </w:p>
        </w:tc>
        <w:tc>
          <w:tcPr>
            <w:tcW w:w="1388" w:type="dxa"/>
            <w:vAlign w:val="center"/>
          </w:tcPr>
          <w:p w14:paraId="5279C6C2" w14:textId="24632535" w:rsidR="00964513" w:rsidRPr="006961B0" w:rsidRDefault="00C5300A" w:rsidP="00082255">
            <w:pPr>
              <w:tabs>
                <w:tab w:val="left" w:pos="2876"/>
              </w:tabs>
              <w:ind w:left="45"/>
              <w:jc w:val="center"/>
              <w:rPr>
                <w:rFonts w:asciiTheme="minorHAnsi" w:hAnsiTheme="minorHAnsi" w:cstheme="minorHAnsi"/>
                <w:b/>
                <w:bCs/>
              </w:rPr>
            </w:pPr>
            <w:r w:rsidRPr="006961B0">
              <w:rPr>
                <w:rFonts w:asciiTheme="minorHAnsi" w:hAnsiTheme="minorHAnsi" w:cstheme="minorHAnsi"/>
                <w:b/>
                <w:bCs/>
              </w:rPr>
              <w:t>25</w:t>
            </w:r>
          </w:p>
        </w:tc>
      </w:tr>
      <w:tr w:rsidR="00532F1E" w:rsidRPr="00C227D4" w14:paraId="6C08E87F" w14:textId="77777777" w:rsidTr="00532F1E">
        <w:trPr>
          <w:trHeight w:val="86"/>
        </w:trPr>
        <w:tc>
          <w:tcPr>
            <w:tcW w:w="4394" w:type="dxa"/>
            <w:vAlign w:val="center"/>
          </w:tcPr>
          <w:p w14:paraId="13E43596" w14:textId="5C3C3887" w:rsidR="00532F1E" w:rsidRPr="006961B0" w:rsidRDefault="00532F1E" w:rsidP="00532F1E">
            <w:pPr>
              <w:tabs>
                <w:tab w:val="left" w:pos="2876"/>
              </w:tabs>
              <w:ind w:hanging="104"/>
              <w:rPr>
                <w:rFonts w:asciiTheme="minorHAnsi" w:hAnsiTheme="minorHAnsi" w:cstheme="minorHAnsi"/>
              </w:rPr>
            </w:pPr>
            <w:r w:rsidRPr="006961B0">
              <w:rPr>
                <w:rFonts w:asciiTheme="minorHAnsi" w:hAnsiTheme="minorHAnsi" w:cstheme="minorHAnsi"/>
              </w:rPr>
              <w:t>Project ( Team or Individual) &amp; Presentation</w:t>
            </w:r>
          </w:p>
        </w:tc>
        <w:tc>
          <w:tcPr>
            <w:tcW w:w="2977" w:type="dxa"/>
          </w:tcPr>
          <w:p w14:paraId="34E86FB8" w14:textId="07CEB687" w:rsidR="00532F1E" w:rsidRPr="00C227D4" w:rsidRDefault="00532F1E" w:rsidP="00532F1E">
            <w:pPr>
              <w:tabs>
                <w:tab w:val="left" w:pos="2876"/>
              </w:tabs>
              <w:ind w:left="45"/>
              <w:rPr>
                <w:rFonts w:asciiTheme="minorHAnsi" w:hAnsiTheme="minorHAnsi" w:cstheme="minorHAnsi"/>
              </w:rPr>
            </w:pPr>
            <w:r w:rsidRPr="00C227D4">
              <w:rPr>
                <w:rFonts w:asciiTheme="minorHAnsi" w:hAnsiTheme="minorHAnsi" w:cstheme="minorHAnsi"/>
              </w:rPr>
              <w:t xml:space="preserve">View MFRE online schedule </w:t>
            </w:r>
          </w:p>
        </w:tc>
        <w:tc>
          <w:tcPr>
            <w:tcW w:w="1388" w:type="dxa"/>
            <w:vAlign w:val="center"/>
          </w:tcPr>
          <w:p w14:paraId="5412B079" w14:textId="0A126EE9" w:rsidR="00532F1E" w:rsidRPr="006961B0" w:rsidRDefault="00C5300A" w:rsidP="00532F1E">
            <w:pPr>
              <w:tabs>
                <w:tab w:val="left" w:pos="2876"/>
              </w:tabs>
              <w:ind w:left="45"/>
              <w:jc w:val="center"/>
              <w:rPr>
                <w:rFonts w:asciiTheme="minorHAnsi" w:hAnsiTheme="minorHAnsi" w:cstheme="minorHAnsi"/>
                <w:b/>
                <w:bCs/>
              </w:rPr>
            </w:pPr>
            <w:r w:rsidRPr="006961B0">
              <w:rPr>
                <w:rFonts w:asciiTheme="minorHAnsi" w:hAnsiTheme="minorHAnsi" w:cstheme="minorHAnsi"/>
                <w:b/>
                <w:bCs/>
              </w:rPr>
              <w:t>35</w:t>
            </w:r>
          </w:p>
        </w:tc>
      </w:tr>
      <w:tr w:rsidR="00532F1E" w:rsidRPr="00C227D4" w14:paraId="22E3B3CB" w14:textId="77777777" w:rsidTr="00532F1E">
        <w:trPr>
          <w:trHeight w:val="200"/>
        </w:trPr>
        <w:tc>
          <w:tcPr>
            <w:tcW w:w="4394" w:type="dxa"/>
            <w:vAlign w:val="center"/>
          </w:tcPr>
          <w:p w14:paraId="2CCC4879" w14:textId="4B9E9A4C" w:rsidR="00532F1E" w:rsidRPr="006961B0" w:rsidRDefault="00532F1E" w:rsidP="00532F1E">
            <w:pPr>
              <w:tabs>
                <w:tab w:val="left" w:pos="2876"/>
              </w:tabs>
              <w:ind w:hanging="104"/>
              <w:rPr>
                <w:rFonts w:asciiTheme="minorHAnsi" w:hAnsiTheme="minorHAnsi" w:cstheme="minorHAnsi"/>
              </w:rPr>
            </w:pPr>
            <w:r w:rsidRPr="006961B0">
              <w:rPr>
                <w:rFonts w:asciiTheme="minorHAnsi" w:hAnsiTheme="minorHAnsi" w:cstheme="minorHAnsi"/>
              </w:rPr>
              <w:t xml:space="preserve">Participation </w:t>
            </w:r>
          </w:p>
        </w:tc>
        <w:tc>
          <w:tcPr>
            <w:tcW w:w="2977" w:type="dxa"/>
          </w:tcPr>
          <w:p w14:paraId="34051902" w14:textId="633E0328" w:rsidR="00532F1E" w:rsidRPr="00C227D4" w:rsidRDefault="00532F1E" w:rsidP="00532F1E">
            <w:pPr>
              <w:tabs>
                <w:tab w:val="left" w:pos="2876"/>
              </w:tabs>
              <w:ind w:left="45"/>
              <w:rPr>
                <w:rFonts w:asciiTheme="minorHAnsi" w:hAnsiTheme="minorHAnsi" w:cstheme="minorHAnsi"/>
              </w:rPr>
            </w:pPr>
            <w:r w:rsidRPr="00C227D4">
              <w:rPr>
                <w:rFonts w:asciiTheme="minorHAnsi" w:hAnsiTheme="minorHAnsi" w:cstheme="minorHAnsi"/>
              </w:rPr>
              <w:t xml:space="preserve">View MFRE online schedule </w:t>
            </w:r>
          </w:p>
        </w:tc>
        <w:tc>
          <w:tcPr>
            <w:tcW w:w="1388" w:type="dxa"/>
            <w:vAlign w:val="center"/>
          </w:tcPr>
          <w:p w14:paraId="429D2D68" w14:textId="1C0028CB" w:rsidR="00532F1E" w:rsidRPr="006961B0" w:rsidRDefault="00C546FE" w:rsidP="00532F1E">
            <w:pPr>
              <w:tabs>
                <w:tab w:val="left" w:pos="2876"/>
              </w:tabs>
              <w:ind w:left="45"/>
              <w:jc w:val="center"/>
              <w:rPr>
                <w:rFonts w:asciiTheme="minorHAnsi" w:hAnsiTheme="minorHAnsi" w:cstheme="minorHAnsi"/>
                <w:b/>
                <w:bCs/>
              </w:rPr>
            </w:pPr>
            <w:r w:rsidRPr="006961B0">
              <w:rPr>
                <w:rFonts w:asciiTheme="minorHAnsi" w:hAnsiTheme="minorHAnsi" w:cstheme="minorHAnsi"/>
                <w:b/>
                <w:bCs/>
              </w:rPr>
              <w:t>10</w:t>
            </w:r>
          </w:p>
        </w:tc>
      </w:tr>
      <w:tr w:rsidR="00532F1E" w:rsidRPr="00C227D4" w14:paraId="5AB93113" w14:textId="77777777" w:rsidTr="00532F1E">
        <w:trPr>
          <w:trHeight w:val="192"/>
        </w:trPr>
        <w:tc>
          <w:tcPr>
            <w:tcW w:w="4394" w:type="dxa"/>
          </w:tcPr>
          <w:p w14:paraId="14753164" w14:textId="77777777" w:rsidR="00532F1E" w:rsidRPr="006961B0" w:rsidRDefault="00532F1E" w:rsidP="00532F1E">
            <w:pPr>
              <w:tabs>
                <w:tab w:val="left" w:pos="2876"/>
              </w:tabs>
              <w:ind w:hanging="104"/>
              <w:rPr>
                <w:rFonts w:asciiTheme="minorHAnsi" w:hAnsiTheme="minorHAnsi" w:cstheme="minorHAnsi"/>
              </w:rPr>
            </w:pPr>
            <w:r w:rsidRPr="006961B0">
              <w:rPr>
                <w:rFonts w:asciiTheme="minorHAnsi" w:hAnsiTheme="minorHAnsi" w:cstheme="minorHAnsi"/>
              </w:rPr>
              <w:t>Final Exam</w:t>
            </w:r>
          </w:p>
        </w:tc>
        <w:tc>
          <w:tcPr>
            <w:tcW w:w="2977" w:type="dxa"/>
          </w:tcPr>
          <w:p w14:paraId="6EF4771B" w14:textId="30018921" w:rsidR="00532F1E" w:rsidRPr="00C227D4" w:rsidRDefault="00532F1E" w:rsidP="00532F1E">
            <w:pPr>
              <w:tabs>
                <w:tab w:val="left" w:pos="2876"/>
              </w:tabs>
              <w:ind w:left="45"/>
              <w:rPr>
                <w:rFonts w:asciiTheme="minorHAnsi" w:hAnsiTheme="minorHAnsi" w:cstheme="minorHAnsi"/>
              </w:rPr>
            </w:pPr>
            <w:r w:rsidRPr="00C227D4">
              <w:rPr>
                <w:rFonts w:asciiTheme="minorHAnsi" w:hAnsiTheme="minorHAnsi" w:cstheme="minorHAnsi"/>
              </w:rPr>
              <w:t xml:space="preserve">View MFRE online schedule </w:t>
            </w:r>
          </w:p>
        </w:tc>
        <w:tc>
          <w:tcPr>
            <w:tcW w:w="1388" w:type="dxa"/>
            <w:vAlign w:val="center"/>
          </w:tcPr>
          <w:p w14:paraId="338A4656" w14:textId="620630E4" w:rsidR="00532F1E" w:rsidRPr="006961B0" w:rsidRDefault="00ED7365" w:rsidP="00532F1E">
            <w:pPr>
              <w:tabs>
                <w:tab w:val="left" w:pos="2876"/>
              </w:tabs>
              <w:ind w:left="45"/>
              <w:jc w:val="center"/>
              <w:rPr>
                <w:rFonts w:asciiTheme="minorHAnsi" w:hAnsiTheme="minorHAnsi" w:cstheme="minorHAnsi"/>
                <w:b/>
                <w:bCs/>
              </w:rPr>
            </w:pPr>
            <w:r w:rsidRPr="006961B0">
              <w:rPr>
                <w:rFonts w:asciiTheme="minorHAnsi" w:hAnsiTheme="minorHAnsi" w:cstheme="minorHAnsi"/>
                <w:b/>
                <w:bCs/>
              </w:rPr>
              <w:t>30</w:t>
            </w:r>
          </w:p>
        </w:tc>
      </w:tr>
      <w:tr w:rsidR="00964513" w:rsidRPr="00C227D4" w14:paraId="4B9B8B3B" w14:textId="77777777" w:rsidTr="00532F1E">
        <w:trPr>
          <w:trHeight w:val="192"/>
        </w:trPr>
        <w:tc>
          <w:tcPr>
            <w:tcW w:w="7371" w:type="dxa"/>
            <w:gridSpan w:val="2"/>
            <w:shd w:val="clear" w:color="auto" w:fill="auto"/>
          </w:tcPr>
          <w:p w14:paraId="0D9C8BF5" w14:textId="77777777" w:rsidR="00964513" w:rsidRPr="00C227D4" w:rsidRDefault="00964513" w:rsidP="00082255">
            <w:pPr>
              <w:tabs>
                <w:tab w:val="left" w:pos="2876"/>
              </w:tabs>
              <w:ind w:left="45"/>
              <w:rPr>
                <w:rFonts w:asciiTheme="minorHAnsi" w:hAnsiTheme="minorHAnsi" w:cstheme="minorHAnsi"/>
                <w:b/>
                <w:bCs/>
              </w:rPr>
            </w:pPr>
            <w:r w:rsidRPr="00C227D4">
              <w:rPr>
                <w:rFonts w:asciiTheme="minorHAnsi" w:hAnsiTheme="minorHAnsi" w:cstheme="minorHAnsi"/>
                <w:b/>
                <w:bCs/>
              </w:rPr>
              <w:t xml:space="preserve">TOTAL </w:t>
            </w:r>
          </w:p>
        </w:tc>
        <w:tc>
          <w:tcPr>
            <w:tcW w:w="1388" w:type="dxa"/>
            <w:shd w:val="clear" w:color="auto" w:fill="auto"/>
            <w:vAlign w:val="center"/>
          </w:tcPr>
          <w:p w14:paraId="49B1F89D" w14:textId="77777777" w:rsidR="00964513" w:rsidRPr="006961B0" w:rsidRDefault="00964513" w:rsidP="00082255">
            <w:pPr>
              <w:tabs>
                <w:tab w:val="left" w:pos="2876"/>
              </w:tabs>
              <w:ind w:left="45"/>
              <w:jc w:val="center"/>
              <w:rPr>
                <w:rFonts w:asciiTheme="minorHAnsi" w:hAnsiTheme="minorHAnsi" w:cstheme="minorHAnsi"/>
                <w:b/>
                <w:bCs/>
              </w:rPr>
            </w:pPr>
            <w:r w:rsidRPr="006961B0">
              <w:rPr>
                <w:rFonts w:asciiTheme="minorHAnsi" w:hAnsiTheme="minorHAnsi" w:cstheme="minorHAnsi"/>
                <w:b/>
                <w:bCs/>
              </w:rPr>
              <w:t>100</w:t>
            </w:r>
          </w:p>
        </w:tc>
      </w:tr>
    </w:tbl>
    <w:p w14:paraId="45A44BE1" w14:textId="77777777" w:rsidR="002B1912" w:rsidRPr="00C227D4" w:rsidRDefault="002B1912">
      <w:pPr>
        <w:autoSpaceDE/>
        <w:autoSpaceDN/>
        <w:adjustRightInd/>
        <w:spacing w:after="160" w:line="259" w:lineRule="auto"/>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52"/>
      </w:tblGrid>
      <w:tr w:rsidR="002B1912" w:rsidRPr="00C227D4" w14:paraId="540862E4" w14:textId="77777777" w:rsidTr="004F05F6">
        <w:trPr>
          <w:trHeight w:val="284"/>
        </w:trPr>
        <w:tc>
          <w:tcPr>
            <w:tcW w:w="9552" w:type="dxa"/>
            <w:tcBorders>
              <w:top w:val="single" w:sz="4" w:space="0" w:color="auto"/>
              <w:left w:val="nil"/>
              <w:bottom w:val="nil"/>
            </w:tcBorders>
            <w:shd w:val="clear" w:color="auto" w:fill="E7E6E6" w:themeFill="background2"/>
            <w:vAlign w:val="center"/>
          </w:tcPr>
          <w:p w14:paraId="4AFFD7D8" w14:textId="77777777" w:rsidR="002B1912" w:rsidRPr="00C227D4" w:rsidRDefault="002B1912" w:rsidP="004F05F6">
            <w:pPr>
              <w:tabs>
                <w:tab w:val="left" w:pos="2876"/>
              </w:tabs>
              <w:rPr>
                <w:rFonts w:asciiTheme="minorHAnsi" w:hAnsiTheme="minorHAnsi" w:cstheme="minorHAnsi"/>
                <w:b/>
                <w:bCs/>
              </w:rPr>
            </w:pPr>
            <w:r w:rsidRPr="00C227D4">
              <w:rPr>
                <w:rFonts w:asciiTheme="minorHAnsi" w:hAnsiTheme="minorHAnsi" w:cstheme="minorHAnsi"/>
                <w:b/>
                <w:bCs/>
              </w:rPr>
              <w:t xml:space="preserve">COURSE SCHEDULE </w:t>
            </w:r>
          </w:p>
        </w:tc>
      </w:tr>
    </w:tbl>
    <w:p w14:paraId="0D769ECE" w14:textId="77777777" w:rsidR="006961B0" w:rsidRPr="006961B0" w:rsidRDefault="006961B0" w:rsidP="006961B0">
      <w:pPr>
        <w:tabs>
          <w:tab w:val="num" w:pos="720"/>
        </w:tabs>
        <w:spacing w:before="100" w:beforeAutospacing="1" w:after="100" w:afterAutospacing="1"/>
        <w:rPr>
          <w:rFonts w:asciiTheme="minorHAnsi" w:hAnsiTheme="minorHAnsi" w:cstheme="minorHAnsi"/>
          <w:b/>
          <w:bCs/>
          <w:lang w:val="en-US"/>
        </w:rPr>
      </w:pPr>
      <w:r w:rsidRPr="006961B0">
        <w:rPr>
          <w:rFonts w:asciiTheme="minorHAnsi" w:hAnsiTheme="minorHAnsi" w:cstheme="minorHAnsi"/>
          <w:b/>
          <w:bCs/>
          <w:lang w:val="en-US"/>
        </w:rPr>
        <w:t>Note: Topics may change to some extent but these are the major elements</w:t>
      </w:r>
    </w:p>
    <w:p w14:paraId="1AB6FE62" w14:textId="40CDD48F" w:rsidR="006961B0" w:rsidRPr="006961B0" w:rsidRDefault="006961B0" w:rsidP="006961B0">
      <w:pPr>
        <w:tabs>
          <w:tab w:val="num" w:pos="72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 xml:space="preserve">1. </w:t>
      </w:r>
      <w:r w:rsidR="00AE6144">
        <w:rPr>
          <w:rFonts w:asciiTheme="minorHAnsi" w:hAnsiTheme="minorHAnsi" w:cstheme="minorHAnsi"/>
          <w:lang w:val="en-US"/>
        </w:rPr>
        <w:t xml:space="preserve">Week 1 - </w:t>
      </w:r>
      <w:r w:rsidRPr="006961B0">
        <w:rPr>
          <w:rFonts w:asciiTheme="minorHAnsi" w:hAnsiTheme="minorHAnsi" w:cstheme="minorHAnsi"/>
          <w:lang w:val="en-US"/>
        </w:rPr>
        <w:t>Stationarity</w:t>
      </w:r>
    </w:p>
    <w:p w14:paraId="7949BC41" w14:textId="77777777" w:rsidR="006961B0" w:rsidRPr="006961B0" w:rsidRDefault="006961B0" w:rsidP="006961B0">
      <w:pPr>
        <w:numPr>
          <w:ilvl w:val="0"/>
          <w:numId w:val="38"/>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Stochastic trends and spurious regression.</w:t>
      </w:r>
    </w:p>
    <w:p w14:paraId="1CC814D5" w14:textId="77777777" w:rsidR="006961B0" w:rsidRPr="006961B0" w:rsidRDefault="006961B0" w:rsidP="006961B0">
      <w:pPr>
        <w:numPr>
          <w:ilvl w:val="0"/>
          <w:numId w:val="38"/>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Differencing and order of integration.</w:t>
      </w:r>
    </w:p>
    <w:p w14:paraId="42D3F5BD" w14:textId="77777777" w:rsidR="006961B0" w:rsidRPr="006961B0" w:rsidRDefault="006961B0" w:rsidP="006961B0">
      <w:pPr>
        <w:numPr>
          <w:ilvl w:val="0"/>
          <w:numId w:val="38"/>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Difference in log prices as a measure of return.</w:t>
      </w:r>
    </w:p>
    <w:p w14:paraId="58871CA4" w14:textId="77777777" w:rsidR="006961B0" w:rsidRPr="006961B0" w:rsidRDefault="006961B0" w:rsidP="006961B0">
      <w:pPr>
        <w:numPr>
          <w:ilvl w:val="0"/>
          <w:numId w:val="38"/>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Meaning of unit root.</w:t>
      </w:r>
    </w:p>
    <w:p w14:paraId="52629645" w14:textId="77777777" w:rsidR="006961B0" w:rsidRPr="006961B0" w:rsidRDefault="006961B0" w:rsidP="006961B0">
      <w:pPr>
        <w:numPr>
          <w:ilvl w:val="0"/>
          <w:numId w:val="38"/>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Dickey Fuller and Augmented Dickey Fuller (ADF) test.</w:t>
      </w:r>
    </w:p>
    <w:p w14:paraId="2B2BB4FA" w14:textId="77777777" w:rsidR="006961B0" w:rsidRPr="006961B0" w:rsidRDefault="006961B0" w:rsidP="006961B0">
      <w:pPr>
        <w:numPr>
          <w:ilvl w:val="0"/>
          <w:numId w:val="38"/>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R application to corn prices and the corn basis (spot minus futures).</w:t>
      </w:r>
    </w:p>
    <w:p w14:paraId="46CAA17A" w14:textId="7483BB98" w:rsidR="006961B0" w:rsidRPr="006961B0" w:rsidRDefault="006961B0" w:rsidP="006961B0">
      <w:pPr>
        <w:tabs>
          <w:tab w:val="num" w:pos="72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 xml:space="preserve">2. </w:t>
      </w:r>
      <w:r w:rsidR="00AE6144">
        <w:rPr>
          <w:rFonts w:asciiTheme="minorHAnsi" w:hAnsiTheme="minorHAnsi" w:cstheme="minorHAnsi"/>
          <w:lang w:val="en-US"/>
        </w:rPr>
        <w:t xml:space="preserve">Week 2 - </w:t>
      </w:r>
      <w:r w:rsidRPr="006961B0">
        <w:rPr>
          <w:rFonts w:asciiTheme="minorHAnsi" w:hAnsiTheme="minorHAnsi" w:cstheme="minorHAnsi"/>
          <w:lang w:val="en-US"/>
        </w:rPr>
        <w:t>Co-integration</w:t>
      </w:r>
    </w:p>
    <w:p w14:paraId="66A1AA2C" w14:textId="77777777" w:rsidR="006961B0" w:rsidRPr="006961B0" w:rsidRDefault="006961B0" w:rsidP="006961B0">
      <w:pPr>
        <w:numPr>
          <w:ilvl w:val="0"/>
          <w:numId w:val="37"/>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Accessing on-line data.</w:t>
      </w:r>
    </w:p>
    <w:p w14:paraId="630A468E" w14:textId="77777777" w:rsidR="006961B0" w:rsidRPr="006961B0" w:rsidRDefault="006961B0" w:rsidP="006961B0">
      <w:pPr>
        <w:numPr>
          <w:ilvl w:val="0"/>
          <w:numId w:val="37"/>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Working with dates and weekly data in R.</w:t>
      </w:r>
    </w:p>
    <w:p w14:paraId="1C4196FF" w14:textId="77777777" w:rsidR="006961B0" w:rsidRPr="006961B0" w:rsidRDefault="006961B0" w:rsidP="006961B0">
      <w:pPr>
        <w:numPr>
          <w:ilvl w:val="0"/>
          <w:numId w:val="37"/>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Relationship between co-integration and stationarity.</w:t>
      </w:r>
    </w:p>
    <w:p w14:paraId="1B4A6D36" w14:textId="77777777" w:rsidR="006961B0" w:rsidRPr="006961B0" w:rsidRDefault="006961B0" w:rsidP="006961B0">
      <w:pPr>
        <w:numPr>
          <w:ilvl w:val="0"/>
          <w:numId w:val="37"/>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Expected theoretical long run relationship between prices of diesel fuel and soybean oil (bio-fuel connection).</w:t>
      </w:r>
    </w:p>
    <w:p w14:paraId="114C696A" w14:textId="77777777" w:rsidR="006961B0" w:rsidRPr="006961B0" w:rsidRDefault="006961B0" w:rsidP="006961B0">
      <w:pPr>
        <w:numPr>
          <w:ilvl w:val="0"/>
          <w:numId w:val="37"/>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Two-step Engels-Granger test for co-integration.</w:t>
      </w:r>
    </w:p>
    <w:p w14:paraId="3B74D536" w14:textId="77777777" w:rsidR="006961B0" w:rsidRPr="006961B0" w:rsidRDefault="006961B0" w:rsidP="006961B0">
      <w:pPr>
        <w:numPr>
          <w:ilvl w:val="0"/>
          <w:numId w:val="37"/>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R application of Engels-Granger test for diesel fuel and soybean oil prices.</w:t>
      </w:r>
    </w:p>
    <w:p w14:paraId="0C2439F5" w14:textId="1A54DE4B" w:rsidR="006961B0" w:rsidRPr="006961B0" w:rsidRDefault="006961B0" w:rsidP="006961B0">
      <w:pPr>
        <w:tabs>
          <w:tab w:val="num" w:pos="72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 xml:space="preserve">3. </w:t>
      </w:r>
      <w:r w:rsidR="00AE6144">
        <w:rPr>
          <w:rFonts w:asciiTheme="minorHAnsi" w:hAnsiTheme="minorHAnsi" w:cstheme="minorHAnsi"/>
          <w:lang w:val="en-US"/>
        </w:rPr>
        <w:t xml:space="preserve">Week 3 - </w:t>
      </w:r>
      <w:r w:rsidRPr="006961B0">
        <w:rPr>
          <w:rFonts w:asciiTheme="minorHAnsi" w:hAnsiTheme="minorHAnsi" w:cstheme="minorHAnsi"/>
          <w:lang w:val="en-US"/>
        </w:rPr>
        <w:t>Error Correction Model (ECM)</w:t>
      </w:r>
    </w:p>
    <w:p w14:paraId="64D02E77" w14:textId="77777777" w:rsidR="006961B0" w:rsidRPr="006961B0" w:rsidRDefault="006961B0" w:rsidP="006961B0">
      <w:pPr>
        <w:numPr>
          <w:ilvl w:val="0"/>
          <w:numId w:val="36"/>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lastRenderedPageBreak/>
        <w:t>Overview of the error correction model (ECM).</w:t>
      </w:r>
    </w:p>
    <w:p w14:paraId="2193697E" w14:textId="77777777" w:rsidR="006961B0" w:rsidRPr="006961B0" w:rsidRDefault="006961B0" w:rsidP="006961B0">
      <w:pPr>
        <w:numPr>
          <w:ilvl w:val="0"/>
          <w:numId w:val="36"/>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Using the ECM to estimate short run price dynamics (e.g., price convergence).</w:t>
      </w:r>
    </w:p>
    <w:p w14:paraId="2F42CD95" w14:textId="77777777" w:rsidR="006961B0" w:rsidRPr="006961B0" w:rsidRDefault="006961B0" w:rsidP="006961B0">
      <w:pPr>
        <w:numPr>
          <w:ilvl w:val="0"/>
          <w:numId w:val="36"/>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Co-integrating vector (long run relationships).</w:t>
      </w:r>
    </w:p>
    <w:p w14:paraId="30D5998F" w14:textId="77777777" w:rsidR="006961B0" w:rsidRPr="006961B0" w:rsidRDefault="006961B0" w:rsidP="006961B0">
      <w:pPr>
        <w:numPr>
          <w:ilvl w:val="0"/>
          <w:numId w:val="36"/>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Estimating and the analyzing the ECM with diesel fuel and soybean oil prices (in R).</w:t>
      </w:r>
    </w:p>
    <w:p w14:paraId="0D70C0EB" w14:textId="055B13C0" w:rsidR="006961B0" w:rsidRPr="006961B0" w:rsidRDefault="006961B0" w:rsidP="006961B0">
      <w:pPr>
        <w:tabs>
          <w:tab w:val="num" w:pos="72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 xml:space="preserve">4. </w:t>
      </w:r>
      <w:r w:rsidR="00AE6144">
        <w:rPr>
          <w:rFonts w:asciiTheme="minorHAnsi" w:hAnsiTheme="minorHAnsi" w:cstheme="minorHAnsi"/>
          <w:lang w:val="en-US"/>
        </w:rPr>
        <w:t xml:space="preserve">Week 4 - </w:t>
      </w:r>
      <w:r w:rsidRPr="006961B0">
        <w:rPr>
          <w:rFonts w:asciiTheme="minorHAnsi" w:hAnsiTheme="minorHAnsi" w:cstheme="minorHAnsi"/>
          <w:lang w:val="en-US"/>
        </w:rPr>
        <w:t>Vector Autoregression (VAR) and Impulse Response</w:t>
      </w:r>
    </w:p>
    <w:p w14:paraId="39A5B32A" w14:textId="77777777" w:rsidR="006961B0" w:rsidRPr="006961B0" w:rsidRDefault="006961B0" w:rsidP="006961B0">
      <w:pPr>
        <w:numPr>
          <w:ilvl w:val="0"/>
          <w:numId w:val="35"/>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Overview of two-variable, stationary VAR.</w:t>
      </w:r>
    </w:p>
    <w:p w14:paraId="24D72A27" w14:textId="77777777" w:rsidR="006961B0" w:rsidRPr="006961B0" w:rsidRDefault="006961B0" w:rsidP="006961B0">
      <w:pPr>
        <w:numPr>
          <w:ilvl w:val="0"/>
          <w:numId w:val="35"/>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Structural VAR.</w:t>
      </w:r>
    </w:p>
    <w:p w14:paraId="6D78D01D" w14:textId="77777777" w:rsidR="006961B0" w:rsidRPr="006961B0" w:rsidRDefault="006961B0" w:rsidP="006961B0">
      <w:pPr>
        <w:numPr>
          <w:ilvl w:val="0"/>
          <w:numId w:val="35"/>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Recursive simulation.</w:t>
      </w:r>
    </w:p>
    <w:p w14:paraId="4ED4E058" w14:textId="77777777" w:rsidR="006961B0" w:rsidRPr="006961B0" w:rsidRDefault="006961B0" w:rsidP="006961B0">
      <w:pPr>
        <w:numPr>
          <w:ilvl w:val="0"/>
          <w:numId w:val="35"/>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Impulse response function</w:t>
      </w:r>
    </w:p>
    <w:p w14:paraId="57AF7AE4" w14:textId="77777777" w:rsidR="006961B0" w:rsidRPr="006961B0" w:rsidRDefault="006961B0" w:rsidP="006961B0">
      <w:pPr>
        <w:numPr>
          <w:ilvl w:val="0"/>
          <w:numId w:val="35"/>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R application to Canadian and U.S. global exports.</w:t>
      </w:r>
    </w:p>
    <w:p w14:paraId="020A5E64" w14:textId="0EE594B6" w:rsidR="006961B0" w:rsidRPr="006961B0" w:rsidRDefault="006961B0" w:rsidP="006961B0">
      <w:pPr>
        <w:tabs>
          <w:tab w:val="num" w:pos="72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 xml:space="preserve">5. </w:t>
      </w:r>
      <w:r w:rsidR="00AE6144">
        <w:rPr>
          <w:rFonts w:asciiTheme="minorHAnsi" w:hAnsiTheme="minorHAnsi" w:cstheme="minorHAnsi"/>
          <w:lang w:val="en-US"/>
        </w:rPr>
        <w:t xml:space="preserve">Week </w:t>
      </w:r>
      <w:r w:rsidR="00887FFD">
        <w:rPr>
          <w:rFonts w:asciiTheme="minorHAnsi" w:hAnsiTheme="minorHAnsi" w:cstheme="minorHAnsi"/>
          <w:lang w:val="en-US"/>
        </w:rPr>
        <w:t xml:space="preserve">5 - </w:t>
      </w:r>
      <w:r w:rsidRPr="006961B0">
        <w:rPr>
          <w:rFonts w:asciiTheme="minorHAnsi" w:hAnsiTheme="minorHAnsi" w:cstheme="minorHAnsi"/>
          <w:lang w:val="en-US"/>
        </w:rPr>
        <w:t>Introductory Forecasting</w:t>
      </w:r>
    </w:p>
    <w:p w14:paraId="62D3C278" w14:textId="77777777" w:rsidR="006961B0" w:rsidRPr="006961B0" w:rsidRDefault="006961B0" w:rsidP="006961B0">
      <w:pPr>
        <w:numPr>
          <w:ilvl w:val="0"/>
          <w:numId w:val="34"/>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Forecasting Evaluation Metrics.</w:t>
      </w:r>
    </w:p>
    <w:p w14:paraId="70D872E0" w14:textId="77777777" w:rsidR="006961B0" w:rsidRPr="006961B0" w:rsidRDefault="006961B0" w:rsidP="006961B0">
      <w:pPr>
        <w:numPr>
          <w:ilvl w:val="0"/>
          <w:numId w:val="34"/>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ARIMA models.</w:t>
      </w:r>
    </w:p>
    <w:p w14:paraId="3ABBE0D4" w14:textId="77777777" w:rsidR="006961B0" w:rsidRPr="006961B0" w:rsidRDefault="006961B0" w:rsidP="006961B0">
      <w:pPr>
        <w:numPr>
          <w:ilvl w:val="0"/>
          <w:numId w:val="34"/>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Exponential Smoothing</w:t>
      </w:r>
    </w:p>
    <w:p w14:paraId="54ACFCC1" w14:textId="77777777" w:rsidR="006961B0" w:rsidRPr="006961B0" w:rsidRDefault="006961B0" w:rsidP="006961B0">
      <w:pPr>
        <w:numPr>
          <w:ilvl w:val="0"/>
          <w:numId w:val="34"/>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Seasonal Models</w:t>
      </w:r>
    </w:p>
    <w:p w14:paraId="0B696CDB" w14:textId="2312AD46" w:rsidR="006961B0" w:rsidRPr="006961B0" w:rsidRDefault="006961B0" w:rsidP="006961B0">
      <w:pPr>
        <w:tabs>
          <w:tab w:val="num" w:pos="72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 xml:space="preserve">6. </w:t>
      </w:r>
      <w:r w:rsidR="00887FFD">
        <w:rPr>
          <w:rFonts w:asciiTheme="minorHAnsi" w:hAnsiTheme="minorHAnsi" w:cstheme="minorHAnsi"/>
          <w:lang w:val="en-US"/>
        </w:rPr>
        <w:t xml:space="preserve">Week 6 - </w:t>
      </w:r>
      <w:r w:rsidRPr="006961B0">
        <w:rPr>
          <w:rFonts w:asciiTheme="minorHAnsi" w:hAnsiTheme="minorHAnsi" w:cstheme="minorHAnsi"/>
          <w:lang w:val="en-US"/>
        </w:rPr>
        <w:t>Advanced Forecasting Issues and Methods</w:t>
      </w:r>
    </w:p>
    <w:p w14:paraId="6681C0E2" w14:textId="77777777" w:rsidR="006961B0" w:rsidRPr="006961B0" w:rsidRDefault="006961B0" w:rsidP="006961B0">
      <w:pPr>
        <w:numPr>
          <w:ilvl w:val="0"/>
          <w:numId w:val="33"/>
        </w:numPr>
        <w:tabs>
          <w:tab w:val="num" w:pos="720"/>
          <w:tab w:val="num" w:pos="2160"/>
        </w:tabs>
        <w:spacing w:before="100" w:beforeAutospacing="1" w:after="100" w:afterAutospacing="1"/>
        <w:rPr>
          <w:rFonts w:asciiTheme="minorHAnsi" w:hAnsiTheme="minorHAnsi" w:cstheme="minorHAnsi"/>
          <w:lang w:val="es-CL"/>
        </w:rPr>
      </w:pPr>
      <w:proofErr w:type="spellStart"/>
      <w:r w:rsidRPr="006961B0">
        <w:rPr>
          <w:rFonts w:asciiTheme="minorHAnsi" w:hAnsiTheme="minorHAnsi" w:cstheme="minorHAnsi"/>
          <w:lang w:val="es-CL"/>
        </w:rPr>
        <w:t>Multivariate</w:t>
      </w:r>
      <w:proofErr w:type="spellEnd"/>
      <w:r w:rsidRPr="006961B0">
        <w:rPr>
          <w:rFonts w:asciiTheme="minorHAnsi" w:hAnsiTheme="minorHAnsi" w:cstheme="minorHAnsi"/>
          <w:lang w:val="es-CL"/>
        </w:rPr>
        <w:t xml:space="preserve"> </w:t>
      </w:r>
      <w:proofErr w:type="spellStart"/>
      <w:r w:rsidRPr="006961B0">
        <w:rPr>
          <w:rFonts w:asciiTheme="minorHAnsi" w:hAnsiTheme="minorHAnsi" w:cstheme="minorHAnsi"/>
          <w:lang w:val="es-CL"/>
        </w:rPr>
        <w:t>models</w:t>
      </w:r>
      <w:proofErr w:type="spellEnd"/>
      <w:r w:rsidRPr="006961B0">
        <w:rPr>
          <w:rFonts w:asciiTheme="minorHAnsi" w:hAnsiTheme="minorHAnsi" w:cstheme="minorHAnsi"/>
          <w:lang w:val="es-CL"/>
        </w:rPr>
        <w:t xml:space="preserve"> (VAR, GVAR, VECM)</w:t>
      </w:r>
    </w:p>
    <w:p w14:paraId="1AD18834" w14:textId="77777777" w:rsidR="006961B0" w:rsidRPr="006961B0" w:rsidRDefault="006961B0" w:rsidP="006961B0">
      <w:pPr>
        <w:numPr>
          <w:ilvl w:val="0"/>
          <w:numId w:val="33"/>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Forecast Combinations</w:t>
      </w:r>
    </w:p>
    <w:p w14:paraId="7362EE28" w14:textId="77777777" w:rsidR="006961B0" w:rsidRPr="006961B0" w:rsidRDefault="006961B0" w:rsidP="006961B0">
      <w:pPr>
        <w:numPr>
          <w:ilvl w:val="0"/>
          <w:numId w:val="33"/>
        </w:numPr>
        <w:tabs>
          <w:tab w:val="num" w:pos="720"/>
          <w:tab w:val="num" w:pos="2160"/>
        </w:tabs>
        <w:spacing w:before="100" w:beforeAutospacing="1" w:after="100" w:afterAutospacing="1"/>
        <w:rPr>
          <w:rFonts w:asciiTheme="minorHAnsi" w:hAnsiTheme="minorHAnsi" w:cstheme="minorHAnsi"/>
          <w:lang w:val="en-US"/>
        </w:rPr>
      </w:pPr>
      <w:r w:rsidRPr="006961B0">
        <w:rPr>
          <w:rFonts w:asciiTheme="minorHAnsi" w:hAnsiTheme="minorHAnsi" w:cstheme="minorHAnsi"/>
          <w:lang w:val="en-US"/>
        </w:rPr>
        <w:t>Nowcasting</w:t>
      </w:r>
    </w:p>
    <w:p w14:paraId="60C6B478" w14:textId="311014B3" w:rsidR="002B1912" w:rsidRPr="00C227D4" w:rsidRDefault="002B1912" w:rsidP="002B1912">
      <w:pPr>
        <w:tabs>
          <w:tab w:val="num" w:pos="720"/>
        </w:tabs>
        <w:spacing w:before="100" w:beforeAutospacing="1" w:after="100" w:afterAutospacing="1"/>
        <w:rPr>
          <w:rFonts w:asciiTheme="minorHAnsi" w:hAnsiTheme="minorHAnsi" w:cstheme="minorHAnsi"/>
        </w:rPr>
      </w:pPr>
    </w:p>
    <w:p w14:paraId="7127EC40" w14:textId="17DE5C6F" w:rsidR="00C227D4" w:rsidRPr="00C227D4" w:rsidRDefault="00AD3F1F">
      <w:pPr>
        <w:autoSpaceDE/>
        <w:autoSpaceDN/>
        <w:adjustRightInd/>
        <w:spacing w:after="160" w:line="259" w:lineRule="auto"/>
        <w:rPr>
          <w:rFonts w:asciiTheme="minorHAnsi" w:hAnsiTheme="minorHAnsi" w:cstheme="minorHAnsi"/>
        </w:rPr>
      </w:pPr>
      <w:r w:rsidRPr="00C227D4">
        <w:rPr>
          <w:rFonts w:asciiTheme="minorHAnsi" w:hAnsiTheme="minorHAnsi" w:cstheme="minorHAnsi"/>
        </w:rPr>
        <w:br w:type="page"/>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60"/>
      </w:tblGrid>
      <w:tr w:rsidR="00476FBB" w:rsidRPr="00C227D4" w14:paraId="516A4D6C" w14:textId="77777777" w:rsidTr="00F8117D">
        <w:trPr>
          <w:trHeight w:val="284"/>
        </w:trPr>
        <w:tc>
          <w:tcPr>
            <w:tcW w:w="9360" w:type="dxa"/>
            <w:tcBorders>
              <w:top w:val="single" w:sz="12" w:space="0" w:color="2E74B5" w:themeColor="accent1" w:themeShade="BF"/>
              <w:bottom w:val="nil"/>
            </w:tcBorders>
            <w:shd w:val="clear" w:color="auto" w:fill="E7E6E6" w:themeFill="background2"/>
            <w:vAlign w:val="center"/>
          </w:tcPr>
          <w:p w14:paraId="75A4E175" w14:textId="777134A1" w:rsidR="00476FBB" w:rsidRPr="00C227D4" w:rsidRDefault="00476FBB" w:rsidP="004F05F6">
            <w:pPr>
              <w:tabs>
                <w:tab w:val="left" w:pos="2876"/>
              </w:tabs>
              <w:rPr>
                <w:rFonts w:asciiTheme="minorHAnsi" w:hAnsiTheme="minorHAnsi" w:cstheme="minorHAnsi"/>
                <w:b/>
                <w:bCs/>
              </w:rPr>
            </w:pPr>
            <w:r w:rsidRPr="00C227D4">
              <w:rPr>
                <w:rFonts w:asciiTheme="minorHAnsi" w:hAnsiTheme="minorHAnsi" w:cstheme="minorHAnsi"/>
                <w:b/>
                <w:bCs/>
              </w:rPr>
              <w:lastRenderedPageBreak/>
              <w:t>POLICIES</w:t>
            </w:r>
            <w:r w:rsidRPr="00C227D4">
              <w:rPr>
                <w:rFonts w:asciiTheme="minorHAnsi" w:hAnsiTheme="minorHAnsi" w:cstheme="minorHAnsi"/>
              </w:rPr>
              <w:t xml:space="preserve"> </w:t>
            </w:r>
            <w:r w:rsidRPr="00C227D4">
              <w:rPr>
                <w:rFonts w:asciiTheme="minorHAnsi" w:hAnsiTheme="minorHAnsi" w:cstheme="minorHAnsi"/>
                <w:b/>
                <w:bCs/>
              </w:rPr>
              <w:t>APPLICABLE TO UBC MFRE COURSES</w:t>
            </w:r>
          </w:p>
        </w:tc>
      </w:tr>
      <w:tr w:rsidR="00476FBB" w:rsidRPr="00C227D4" w14:paraId="21214378" w14:textId="77777777" w:rsidTr="00F8117D">
        <w:trPr>
          <w:trHeight w:val="567"/>
        </w:trPr>
        <w:tc>
          <w:tcPr>
            <w:tcW w:w="9360" w:type="dxa"/>
            <w:tcBorders>
              <w:top w:val="nil"/>
              <w:bottom w:val="nil"/>
            </w:tcBorders>
            <w:vAlign w:val="center"/>
          </w:tcPr>
          <w:p w14:paraId="6A9F1F3F" w14:textId="1990F39F" w:rsidR="001A6743" w:rsidRPr="00C227D4" w:rsidRDefault="00476FBB" w:rsidP="009C7D4D">
            <w:pPr>
              <w:pStyle w:val="NormalWeb"/>
              <w:spacing w:before="240" w:beforeAutospacing="0" w:after="0" w:afterAutospacing="0"/>
              <w:rPr>
                <w:rStyle w:val="Strong"/>
                <w:sz w:val="20"/>
                <w:szCs w:val="20"/>
              </w:rPr>
            </w:pPr>
            <w:r w:rsidRPr="00C227D4">
              <w:rPr>
                <w:rStyle w:val="Strong"/>
                <w:sz w:val="20"/>
                <w:szCs w:val="20"/>
              </w:rPr>
              <w:t>Respectfulness in the Classroom</w:t>
            </w:r>
          </w:p>
          <w:p w14:paraId="59CA19CB" w14:textId="32DD309F" w:rsidR="00476FBB" w:rsidRPr="00C227D4" w:rsidRDefault="00476FBB" w:rsidP="009C7D4D">
            <w:pPr>
              <w:pStyle w:val="NormalWeb"/>
              <w:spacing w:before="0" w:beforeAutospacing="0"/>
              <w:rPr>
                <w:rFonts w:asciiTheme="minorHAnsi" w:hAnsiTheme="minorHAnsi" w:cstheme="minorHAnsi"/>
                <w:sz w:val="20"/>
                <w:szCs w:val="20"/>
              </w:rPr>
            </w:pPr>
            <w:r w:rsidRPr="00C227D4">
              <w:rPr>
                <w:rFonts w:asciiTheme="minorHAnsi" w:hAnsiTheme="minorHAnsi" w:cstheme="minorHAnsi"/>
                <w:sz w:val="20"/>
                <w:szCs w:val="20"/>
              </w:rPr>
              <w:t>Students are expected to be respectful of their colleagues at all times, including faculty, staff and peers. This means being attentive and conscious of words and actions and their impact on others, listening to people with an open mind, treating all MFRE community members equally and understanding diversity. Students who act disrespectfully toward others will be asked to leave the class and be marked as absent for the day. They may also be removed from a team, lose credit for in-class assessments and activities, or be asked to complete a group assignment individually. </w:t>
            </w:r>
          </w:p>
          <w:p w14:paraId="394C799B" w14:textId="77777777" w:rsidR="00476FBB" w:rsidRPr="00C227D4" w:rsidRDefault="00476FBB" w:rsidP="009C7D4D">
            <w:pPr>
              <w:pStyle w:val="NormalWeb"/>
              <w:spacing w:before="0" w:beforeAutospacing="0" w:after="0" w:afterAutospacing="0"/>
              <w:rPr>
                <w:rFonts w:asciiTheme="minorHAnsi" w:hAnsiTheme="minorHAnsi" w:cstheme="minorHAnsi"/>
                <w:sz w:val="20"/>
                <w:szCs w:val="20"/>
              </w:rPr>
            </w:pPr>
            <w:r w:rsidRPr="00C227D4">
              <w:rPr>
                <w:rStyle w:val="Strong"/>
                <w:sz w:val="20"/>
                <w:szCs w:val="20"/>
              </w:rPr>
              <w:t>Respect for Equity, Diversity, and Inclusion</w:t>
            </w:r>
            <w:r w:rsidRPr="00C227D4">
              <w:rPr>
                <w:rFonts w:asciiTheme="minorHAnsi" w:hAnsiTheme="minorHAnsi" w:cstheme="minorHAnsi"/>
                <w:sz w:val="20"/>
                <w:szCs w:val="20"/>
              </w:rPr>
              <w:t> </w:t>
            </w:r>
          </w:p>
          <w:p w14:paraId="2377659F" w14:textId="46D7291E" w:rsidR="00124FF8" w:rsidRPr="00C227D4" w:rsidRDefault="00476FBB" w:rsidP="009C7D4D">
            <w:pPr>
              <w:pStyle w:val="NormalWeb"/>
              <w:spacing w:before="0" w:beforeAutospacing="0" w:after="0" w:afterAutospacing="0"/>
              <w:rPr>
                <w:rFonts w:asciiTheme="minorHAnsi" w:hAnsiTheme="minorHAnsi" w:cstheme="minorHAnsi"/>
                <w:sz w:val="20"/>
                <w:szCs w:val="20"/>
              </w:rPr>
            </w:pPr>
            <w:r w:rsidRPr="00C227D4">
              <w:rPr>
                <w:rFonts w:asciiTheme="minorHAnsi" w:hAnsiTheme="minorHAnsi" w:cstheme="minorHAnsi"/>
                <w:sz w:val="20"/>
                <w:szCs w:val="20"/>
              </w:rPr>
              <w:t>The MFRE Program strives to promote an intellectual community that is enhanced by diversity along various dimensions including status as a First Nation, Métis, Inuit, or Indigenous person, race, ethnicity, gender identity, sexual orientation, religion, political beliefs, social class, and/or disability. It is critical that students from diverse backgrounds and perspectives be valued in and well-served by their courses. Furthermore, the diversity that students bring to the classroom should be viewed as a resource, benefit, and source of strength for your learning experience. It is expected that all students and members of our community conduct themselves with empathy and respect for others.  </w:t>
            </w:r>
          </w:p>
          <w:p w14:paraId="47513379" w14:textId="77777777" w:rsidR="00124FF8" w:rsidRPr="00C227D4" w:rsidRDefault="00124FF8" w:rsidP="009C7D4D">
            <w:pPr>
              <w:pStyle w:val="NormalWeb"/>
              <w:spacing w:before="0" w:beforeAutospacing="0" w:after="0" w:afterAutospacing="0"/>
              <w:rPr>
                <w:rStyle w:val="Strong"/>
                <w:b w:val="0"/>
                <w:bCs w:val="0"/>
                <w:sz w:val="20"/>
                <w:szCs w:val="20"/>
              </w:rPr>
            </w:pPr>
          </w:p>
          <w:p w14:paraId="0B71A963" w14:textId="56C8595E" w:rsidR="00476FBB" w:rsidRPr="00C227D4" w:rsidRDefault="00476FBB" w:rsidP="009C7D4D">
            <w:pPr>
              <w:pStyle w:val="NormalWeb"/>
              <w:spacing w:before="0" w:beforeAutospacing="0" w:after="0" w:afterAutospacing="0"/>
              <w:rPr>
                <w:rFonts w:asciiTheme="minorHAnsi" w:hAnsiTheme="minorHAnsi" w:cstheme="minorHAnsi"/>
                <w:sz w:val="20"/>
                <w:szCs w:val="20"/>
              </w:rPr>
            </w:pPr>
            <w:r w:rsidRPr="00C227D4">
              <w:rPr>
                <w:rStyle w:val="Strong"/>
                <w:sz w:val="20"/>
                <w:szCs w:val="20"/>
              </w:rPr>
              <w:t>COVID-19 Considerations </w:t>
            </w:r>
          </w:p>
          <w:p w14:paraId="227BE47A" w14:textId="5312F195" w:rsidR="00476FBB" w:rsidRPr="00C227D4" w:rsidRDefault="00476FBB" w:rsidP="009C7D4D">
            <w:pPr>
              <w:pStyle w:val="NormalWeb"/>
              <w:spacing w:before="0" w:beforeAutospacing="0"/>
              <w:rPr>
                <w:rFonts w:asciiTheme="minorHAnsi" w:hAnsiTheme="minorHAnsi" w:cstheme="minorHAnsi"/>
                <w:b/>
                <w:bCs/>
                <w:sz w:val="20"/>
                <w:szCs w:val="20"/>
              </w:rPr>
            </w:pPr>
            <w:r w:rsidRPr="00C227D4">
              <w:rPr>
                <w:rFonts w:asciiTheme="minorHAnsi" w:hAnsiTheme="minorHAnsi" w:cstheme="minorHAnsi"/>
                <w:sz w:val="20"/>
                <w:szCs w:val="20"/>
              </w:rPr>
              <w:t xml:space="preserve">All students must assess themselves daily for COVID-19 symptoms prior to coming to class. Please stay home if you exhibit symptoms or have tested positive for COVID-19. A list of COVID-19 symptoms can be found </w:t>
            </w:r>
            <w:hyperlink r:id="rId10" w:tgtFrame="_blank" w:history="1">
              <w:r w:rsidRPr="00C227D4">
                <w:rPr>
                  <w:rStyle w:val="Hyperlink"/>
                  <w:rFonts w:asciiTheme="minorHAnsi" w:eastAsiaTheme="minorEastAsia" w:hAnsiTheme="minorHAnsi" w:cstheme="minorHAnsi"/>
                  <w:sz w:val="20"/>
                  <w:szCs w:val="20"/>
                </w:rPr>
                <w:t>here</w:t>
              </w:r>
              <w:r w:rsidRPr="00C227D4">
                <w:rPr>
                  <w:rStyle w:val="screenreader-only"/>
                  <w:rFonts w:asciiTheme="minorHAnsi" w:eastAsiaTheme="minorEastAsia" w:hAnsiTheme="minorHAnsi" w:cstheme="minorHAnsi"/>
                  <w:color w:val="0000FF"/>
                  <w:sz w:val="20"/>
                  <w:szCs w:val="20"/>
                  <w:u w:val="single"/>
                </w:rPr>
                <w:t> </w:t>
              </w:r>
            </w:hyperlink>
            <w:r w:rsidRPr="00C227D4">
              <w:rPr>
                <w:rFonts w:asciiTheme="minorHAnsi" w:hAnsiTheme="minorHAnsi" w:cstheme="minorHAnsi"/>
                <w:sz w:val="20"/>
                <w:szCs w:val="20"/>
              </w:rPr>
              <w:t>. Use the BC Ministry of Health’s </w:t>
            </w:r>
            <w:hyperlink r:id="rId11" w:tgtFrame="_blank" w:history="1">
              <w:r w:rsidRPr="00C227D4">
                <w:rPr>
                  <w:rStyle w:val="Hyperlink"/>
                  <w:rFonts w:asciiTheme="minorHAnsi" w:eastAsiaTheme="minorEastAsia" w:hAnsiTheme="minorHAnsi" w:cstheme="minorHAnsi"/>
                  <w:sz w:val="20"/>
                  <w:szCs w:val="20"/>
                </w:rPr>
                <w:t>self-assessment tool</w:t>
              </w:r>
              <w:r w:rsidRPr="00C227D4">
                <w:rPr>
                  <w:rStyle w:val="screenreader-only"/>
                  <w:rFonts w:asciiTheme="minorHAnsi" w:eastAsiaTheme="minorEastAsia" w:hAnsiTheme="minorHAnsi" w:cstheme="minorHAnsi"/>
                  <w:color w:val="0000FF"/>
                  <w:sz w:val="20"/>
                  <w:szCs w:val="20"/>
                  <w:u w:val="single"/>
                </w:rPr>
                <w:t>)</w:t>
              </w:r>
            </w:hyperlink>
            <w:r w:rsidRPr="00C227D4">
              <w:rPr>
                <w:rFonts w:asciiTheme="minorHAnsi" w:hAnsiTheme="minorHAnsi" w:cstheme="minorHAnsi"/>
                <w:sz w:val="20"/>
                <w:szCs w:val="20"/>
              </w:rPr>
              <w:t xml:space="preserve">, to help determine whether further assessment or testing for COVID-19 is recommended. Full UBC COVID-19 Campus Rules can be found </w:t>
            </w:r>
            <w:hyperlink r:id="rId12" w:anchor="COVID-19%20Campus%20Rules" w:tgtFrame="_blank" w:history="1">
              <w:r w:rsidRPr="00C227D4">
                <w:rPr>
                  <w:rStyle w:val="Hyperlink"/>
                  <w:rFonts w:asciiTheme="minorHAnsi" w:eastAsiaTheme="minorEastAsia" w:hAnsiTheme="minorHAnsi" w:cstheme="minorHAnsi"/>
                  <w:sz w:val="20"/>
                  <w:szCs w:val="20"/>
                </w:rPr>
                <w:t>here</w:t>
              </w:r>
              <w:r w:rsidR="00514E5C" w:rsidRPr="00C227D4">
                <w:rPr>
                  <w:rStyle w:val="Hyperlink"/>
                  <w:rFonts w:asciiTheme="minorHAnsi" w:eastAsiaTheme="minorEastAsia" w:hAnsiTheme="minorHAnsi" w:cstheme="minorHAnsi"/>
                  <w:sz w:val="20"/>
                  <w:szCs w:val="20"/>
                </w:rPr>
                <w:t xml:space="preserve"> </w:t>
              </w:r>
            </w:hyperlink>
            <w:r w:rsidRPr="00C227D4">
              <w:rPr>
                <w:rFonts w:asciiTheme="minorHAnsi" w:hAnsiTheme="minorHAnsi" w:cstheme="minorHAnsi"/>
                <w:sz w:val="20"/>
                <w:szCs w:val="20"/>
              </w:rPr>
              <w:t>.</w:t>
            </w:r>
            <w:r w:rsidRPr="00C227D4">
              <w:rPr>
                <w:rFonts w:asciiTheme="minorHAnsi" w:hAnsiTheme="minorHAnsi" w:cstheme="minorHAnsi"/>
                <w:b/>
                <w:bCs/>
                <w:sz w:val="20"/>
                <w:szCs w:val="20"/>
              </w:rPr>
              <w:t>  </w:t>
            </w:r>
            <w:r w:rsidR="005800AC" w:rsidRPr="00C227D4">
              <w:rPr>
                <w:rFonts w:asciiTheme="minorHAnsi" w:hAnsiTheme="minorHAnsi" w:cstheme="minorHAnsi"/>
                <w:b/>
                <w:bCs/>
                <w:sz w:val="20"/>
                <w:szCs w:val="20"/>
                <w:u w:val="single"/>
              </w:rPr>
              <w:t>Note</w:t>
            </w:r>
            <w:r w:rsidR="005800AC" w:rsidRPr="00C227D4">
              <w:rPr>
                <w:rFonts w:asciiTheme="minorHAnsi" w:hAnsiTheme="minorHAnsi" w:cstheme="minorHAnsi"/>
                <w:b/>
                <w:bCs/>
                <w:sz w:val="20"/>
                <w:szCs w:val="20"/>
              </w:rPr>
              <w:t xml:space="preserve">: Please stay home if you exhibit symptoms or have tested positive for COVID-19 and immediately contact Olivier Ntwali, Academic Program Coordinator, your </w:t>
            </w:r>
            <w:r w:rsidR="00500DC0" w:rsidRPr="00C227D4">
              <w:rPr>
                <w:rFonts w:asciiTheme="minorHAnsi" w:hAnsiTheme="minorHAnsi" w:cstheme="minorHAnsi"/>
                <w:b/>
                <w:bCs/>
                <w:sz w:val="20"/>
                <w:szCs w:val="20"/>
              </w:rPr>
              <w:t xml:space="preserve">Course </w:t>
            </w:r>
            <w:r w:rsidR="005800AC" w:rsidRPr="00C227D4">
              <w:rPr>
                <w:rFonts w:asciiTheme="minorHAnsi" w:hAnsiTheme="minorHAnsi" w:cstheme="minorHAnsi"/>
                <w:b/>
                <w:bCs/>
                <w:sz w:val="20"/>
                <w:szCs w:val="20"/>
              </w:rPr>
              <w:t>Instructor, and your Course Assistant.</w:t>
            </w:r>
          </w:p>
          <w:p w14:paraId="05F8E7ED" w14:textId="77777777" w:rsidR="00476FBB" w:rsidRPr="00C227D4" w:rsidRDefault="00476FBB" w:rsidP="009C7D4D">
            <w:pPr>
              <w:pStyle w:val="NormalWeb"/>
              <w:spacing w:before="0" w:beforeAutospacing="0" w:after="0" w:afterAutospacing="0"/>
              <w:rPr>
                <w:rFonts w:asciiTheme="minorHAnsi" w:hAnsiTheme="minorHAnsi" w:cstheme="minorHAnsi"/>
                <w:sz w:val="20"/>
                <w:szCs w:val="20"/>
              </w:rPr>
            </w:pPr>
            <w:r w:rsidRPr="00C227D4">
              <w:rPr>
                <w:rStyle w:val="Strong"/>
                <w:sz w:val="20"/>
                <w:szCs w:val="20"/>
              </w:rPr>
              <w:t>Recordings and In-Class Attendance</w:t>
            </w:r>
          </w:p>
          <w:p w14:paraId="38E62D24" w14:textId="2DEF2C84" w:rsidR="00476FBB" w:rsidRPr="00C227D4" w:rsidRDefault="00476FBB" w:rsidP="009C7D4D">
            <w:pPr>
              <w:pStyle w:val="NormalWeb"/>
              <w:spacing w:before="0" w:beforeAutospacing="0"/>
              <w:rPr>
                <w:rFonts w:asciiTheme="minorHAnsi" w:hAnsiTheme="minorHAnsi" w:cstheme="minorHAnsi"/>
                <w:sz w:val="20"/>
                <w:szCs w:val="20"/>
              </w:rPr>
            </w:pPr>
            <w:r w:rsidRPr="00C227D4">
              <w:rPr>
                <w:rFonts w:asciiTheme="minorHAnsi" w:hAnsiTheme="minorHAnsi" w:cstheme="minorHAnsi"/>
                <w:sz w:val="20"/>
                <w:szCs w:val="20"/>
              </w:rPr>
              <w:t>There is no required distribution of recordings of class. Recording will be provided based upon on the decision of the course instructor. Classes are designed as and are intended to be in-person. Your attendance is expected. If you are unable to attend, the policy regarding missed classes described in th</w:t>
            </w:r>
            <w:r w:rsidR="00124FF8" w:rsidRPr="00C227D4">
              <w:rPr>
                <w:rFonts w:asciiTheme="minorHAnsi" w:hAnsiTheme="minorHAnsi" w:cstheme="minorHAnsi"/>
                <w:sz w:val="20"/>
                <w:szCs w:val="20"/>
              </w:rPr>
              <w:t>e</w:t>
            </w:r>
            <w:r w:rsidRPr="00C227D4">
              <w:rPr>
                <w:rFonts w:asciiTheme="minorHAnsi" w:hAnsiTheme="minorHAnsi" w:cstheme="minorHAnsi"/>
                <w:sz w:val="20"/>
                <w:szCs w:val="20"/>
              </w:rPr>
              <w:t xml:space="preserve"> MFRE code of conduct and syllabus applies. It is your responsibility to ensure that you have the materials you need for missed classes.</w:t>
            </w:r>
          </w:p>
          <w:p w14:paraId="16823F36" w14:textId="0B27A0CE" w:rsidR="00476FBB" w:rsidRPr="00C227D4" w:rsidRDefault="0013449C" w:rsidP="009C7D4D">
            <w:pPr>
              <w:pStyle w:val="NormalWeb"/>
              <w:spacing w:before="0" w:beforeAutospacing="0" w:after="0" w:afterAutospacing="0"/>
              <w:rPr>
                <w:rFonts w:asciiTheme="minorHAnsi" w:hAnsiTheme="minorHAnsi" w:cstheme="minorHAnsi"/>
                <w:sz w:val="20"/>
                <w:szCs w:val="20"/>
              </w:rPr>
            </w:pPr>
            <w:r w:rsidRPr="00C227D4">
              <w:rPr>
                <w:rStyle w:val="Strong"/>
                <w:sz w:val="20"/>
                <w:szCs w:val="20"/>
              </w:rPr>
              <w:t xml:space="preserve">Writing </w:t>
            </w:r>
            <w:r w:rsidR="00476FBB" w:rsidRPr="00C227D4">
              <w:rPr>
                <w:rStyle w:val="Strong"/>
                <w:sz w:val="20"/>
                <w:szCs w:val="20"/>
              </w:rPr>
              <w:t>Exams</w:t>
            </w:r>
          </w:p>
          <w:p w14:paraId="35908679" w14:textId="3644D7CA" w:rsidR="0013449C" w:rsidRPr="00C227D4" w:rsidRDefault="00476FBB" w:rsidP="009C7D4D">
            <w:pPr>
              <w:pStyle w:val="NormalWeb"/>
              <w:spacing w:before="0" w:beforeAutospacing="0"/>
              <w:rPr>
                <w:rFonts w:asciiTheme="minorHAnsi" w:eastAsiaTheme="majorEastAsia" w:hAnsiTheme="minorHAnsi" w:cstheme="minorHAnsi"/>
                <w:sz w:val="20"/>
                <w:szCs w:val="20"/>
              </w:rPr>
            </w:pPr>
            <w:r w:rsidRPr="00C227D4">
              <w:rPr>
                <w:rFonts w:asciiTheme="minorHAnsi" w:hAnsiTheme="minorHAnsi" w:cstheme="minorHAnsi"/>
                <w:sz w:val="20"/>
                <w:szCs w:val="20"/>
              </w:rPr>
              <w:t xml:space="preserve">All exams </w:t>
            </w:r>
            <w:r w:rsidR="00A849C8" w:rsidRPr="00C227D4">
              <w:rPr>
                <w:rFonts w:asciiTheme="minorHAnsi" w:hAnsiTheme="minorHAnsi" w:cstheme="minorHAnsi"/>
                <w:sz w:val="20"/>
                <w:szCs w:val="20"/>
              </w:rPr>
              <w:t>will</w:t>
            </w:r>
            <w:r w:rsidRPr="00C227D4">
              <w:rPr>
                <w:rFonts w:asciiTheme="minorHAnsi" w:hAnsiTheme="minorHAnsi" w:cstheme="minorHAnsi"/>
                <w:sz w:val="20"/>
                <w:szCs w:val="20"/>
              </w:rPr>
              <w:t xml:space="preserve"> be in-person</w:t>
            </w:r>
            <w:r w:rsidR="0013449C" w:rsidRPr="00C227D4">
              <w:rPr>
                <w:rFonts w:asciiTheme="minorHAnsi" w:hAnsiTheme="minorHAnsi" w:cstheme="minorHAnsi"/>
                <w:sz w:val="20"/>
                <w:szCs w:val="20"/>
              </w:rPr>
              <w:t xml:space="preserve"> and will follow MFRE exam protocol (See Student Portal)</w:t>
            </w:r>
            <w:r w:rsidRPr="00C227D4">
              <w:rPr>
                <w:rFonts w:asciiTheme="minorHAnsi" w:hAnsiTheme="minorHAnsi" w:cstheme="minorHAnsi"/>
                <w:sz w:val="20"/>
                <w:szCs w:val="20"/>
              </w:rPr>
              <w:t>.</w:t>
            </w:r>
            <w:r w:rsidR="00124FF8" w:rsidRPr="00C227D4">
              <w:rPr>
                <w:rFonts w:asciiTheme="minorHAnsi" w:hAnsiTheme="minorHAnsi" w:cstheme="minorHAnsi"/>
                <w:sz w:val="20"/>
                <w:szCs w:val="20"/>
              </w:rPr>
              <w:t xml:space="preserve"> </w:t>
            </w:r>
            <w:r w:rsidR="001A6743" w:rsidRPr="00C227D4">
              <w:rPr>
                <w:rFonts w:asciiTheme="minorHAnsi" w:hAnsiTheme="minorHAnsi" w:cstheme="minorHAnsi"/>
                <w:sz w:val="20"/>
                <w:szCs w:val="20"/>
              </w:rPr>
              <w:t>E</w:t>
            </w:r>
            <w:r w:rsidRPr="00C227D4">
              <w:rPr>
                <w:rFonts w:asciiTheme="minorHAnsi" w:hAnsiTheme="minorHAnsi" w:cstheme="minorHAnsi"/>
                <w:sz w:val="20"/>
                <w:szCs w:val="20"/>
              </w:rPr>
              <w:t xml:space="preserve">xams may be online, </w:t>
            </w:r>
            <w:r w:rsidR="00514E5C" w:rsidRPr="00C227D4">
              <w:rPr>
                <w:rFonts w:asciiTheme="minorHAnsi" w:hAnsiTheme="minorHAnsi" w:cstheme="minorHAnsi"/>
                <w:sz w:val="20"/>
                <w:szCs w:val="20"/>
              </w:rPr>
              <w:t>e.g.,</w:t>
            </w:r>
            <w:r w:rsidRPr="00C227D4">
              <w:rPr>
                <w:rFonts w:asciiTheme="minorHAnsi" w:hAnsiTheme="minorHAnsi" w:cstheme="minorHAnsi"/>
                <w:sz w:val="20"/>
                <w:szCs w:val="20"/>
              </w:rPr>
              <w:t xml:space="preserve"> in Canvas, but students must be physically present and invigilated.</w:t>
            </w:r>
            <w:r w:rsidR="0013449C" w:rsidRPr="00C227D4">
              <w:rPr>
                <w:rFonts w:asciiTheme="minorHAnsi" w:hAnsiTheme="minorHAnsi" w:cstheme="minorHAnsi"/>
                <w:sz w:val="20"/>
                <w:szCs w:val="20"/>
              </w:rPr>
              <w:t xml:space="preserve"> </w:t>
            </w:r>
            <w:r w:rsidR="0013449C" w:rsidRPr="00C227D4">
              <w:rPr>
                <w:rFonts w:asciiTheme="minorHAnsi" w:eastAsiaTheme="majorEastAsia" w:hAnsiTheme="minorHAnsi" w:cstheme="minorHAnsi"/>
                <w:sz w:val="20"/>
                <w:szCs w:val="20"/>
              </w:rPr>
              <w:t>If a student is unable to write an exam, they must have a verifiable doctor’s note and must contact the Course Instructor, Course Assistant, and MFRE Program Coordinator before the scheduled exam date/time. Documentation must be provided to explain your absence. If the documentation is considered legitimate, the Course Instructor will let you know how to proceed.</w:t>
            </w:r>
          </w:p>
          <w:p w14:paraId="41A51ACC" w14:textId="3BC45925" w:rsidR="00124FF8" w:rsidRPr="00C227D4" w:rsidRDefault="00124FF8" w:rsidP="009C7D4D">
            <w:pPr>
              <w:pStyle w:val="NormalWeb"/>
              <w:spacing w:before="0" w:beforeAutospacing="0" w:after="0" w:afterAutospacing="0"/>
              <w:rPr>
                <w:rFonts w:asciiTheme="minorHAnsi" w:hAnsiTheme="minorHAnsi" w:cstheme="minorHAnsi"/>
                <w:sz w:val="20"/>
                <w:szCs w:val="20"/>
              </w:rPr>
            </w:pPr>
            <w:r w:rsidRPr="00C227D4">
              <w:rPr>
                <w:rFonts w:asciiTheme="minorHAnsi" w:hAnsiTheme="minorHAnsi" w:cstheme="minorHAnsi"/>
                <w:b/>
                <w:bCs/>
                <w:sz w:val="20"/>
                <w:szCs w:val="20"/>
              </w:rPr>
              <w:t>Plagiarism</w:t>
            </w:r>
            <w:r w:rsidRPr="00C227D4">
              <w:rPr>
                <w:rFonts w:asciiTheme="minorHAnsi" w:hAnsiTheme="minorHAnsi" w:cstheme="minorHAnsi"/>
                <w:sz w:val="20"/>
                <w:szCs w:val="20"/>
              </w:rPr>
              <w:t xml:space="preserve"> </w:t>
            </w:r>
            <w:r w:rsidR="005800AC" w:rsidRPr="00C227D4">
              <w:rPr>
                <w:rFonts w:asciiTheme="minorHAnsi" w:hAnsiTheme="minorHAnsi" w:cstheme="minorHAnsi"/>
                <w:b/>
                <w:bCs/>
                <w:sz w:val="20"/>
                <w:szCs w:val="20"/>
              </w:rPr>
              <w:t>Penalties</w:t>
            </w:r>
          </w:p>
          <w:p w14:paraId="00165F5A" w14:textId="733F6029" w:rsidR="00124FF8" w:rsidRPr="00C227D4" w:rsidRDefault="00124FF8" w:rsidP="009C7D4D">
            <w:pPr>
              <w:pStyle w:val="NormalWeb"/>
              <w:spacing w:before="0" w:beforeAutospacing="0" w:after="0" w:afterAutospacing="0"/>
              <w:textAlignment w:val="baseline"/>
              <w:rPr>
                <w:rFonts w:asciiTheme="minorHAnsi" w:hAnsiTheme="minorHAnsi" w:cstheme="minorHAnsi"/>
                <w:sz w:val="20"/>
                <w:szCs w:val="20"/>
              </w:rPr>
            </w:pPr>
            <w:r w:rsidRPr="00C227D4">
              <w:rPr>
                <w:rFonts w:asciiTheme="minorHAnsi" w:hAnsiTheme="minorHAnsi" w:cstheme="minorHAnsi"/>
                <w:sz w:val="20"/>
                <w:szCs w:val="20"/>
              </w:rPr>
              <w:t>Academic dishonesty and plagiarism are taken very seriously in the MFRE program</w:t>
            </w:r>
            <w:r w:rsidR="006D0BDA" w:rsidRPr="00C227D4">
              <w:rPr>
                <w:rFonts w:asciiTheme="minorHAnsi" w:hAnsiTheme="minorHAnsi" w:cstheme="minorHAnsi"/>
                <w:sz w:val="20"/>
                <w:szCs w:val="20"/>
              </w:rPr>
              <w:t xml:space="preserve">. </w:t>
            </w:r>
            <w:r w:rsidR="006D0BDA" w:rsidRPr="00C227D4">
              <w:rPr>
                <w:rFonts w:asciiTheme="minorHAnsi" w:hAnsiTheme="minorHAnsi" w:cstheme="minorHAnsi"/>
                <w:sz w:val="20"/>
                <w:szCs w:val="20"/>
                <w:u w:val="single"/>
              </w:rPr>
              <w:t>All incidences of plagiarism will be escalated to the MFRE Academic Director</w:t>
            </w:r>
            <w:r w:rsidR="006D0BDA" w:rsidRPr="00C227D4">
              <w:rPr>
                <w:rFonts w:asciiTheme="minorHAnsi" w:hAnsiTheme="minorHAnsi" w:cstheme="minorHAnsi"/>
                <w:sz w:val="20"/>
                <w:szCs w:val="20"/>
              </w:rPr>
              <w:t>. Incidences of academic misconduct may result in a reduction of grade, a mark of zero on</w:t>
            </w:r>
            <w:r w:rsidRPr="00C227D4">
              <w:rPr>
                <w:rFonts w:asciiTheme="minorHAnsi" w:hAnsiTheme="minorHAnsi" w:cstheme="minorHAnsi"/>
                <w:sz w:val="20"/>
                <w:szCs w:val="20"/>
              </w:rPr>
              <w:t xml:space="preserve"> the assignment/exams of concern</w:t>
            </w:r>
            <w:r w:rsidR="005800AC" w:rsidRPr="00C227D4">
              <w:rPr>
                <w:rFonts w:asciiTheme="minorHAnsi" w:hAnsiTheme="minorHAnsi" w:cstheme="minorHAnsi"/>
                <w:sz w:val="20"/>
                <w:szCs w:val="20"/>
              </w:rPr>
              <w:t xml:space="preserve">, </w:t>
            </w:r>
            <w:r w:rsidRPr="00C227D4">
              <w:rPr>
                <w:rFonts w:asciiTheme="minorHAnsi" w:hAnsiTheme="minorHAnsi" w:cstheme="minorHAnsi"/>
                <w:sz w:val="20"/>
                <w:szCs w:val="20"/>
              </w:rPr>
              <w:t>failing the course or program</w:t>
            </w:r>
            <w:r w:rsidR="00752A12" w:rsidRPr="00C227D4">
              <w:rPr>
                <w:rFonts w:asciiTheme="minorHAnsi" w:hAnsiTheme="minorHAnsi" w:cstheme="minorHAnsi"/>
                <w:sz w:val="20"/>
                <w:szCs w:val="20"/>
              </w:rPr>
              <w:t>,</w:t>
            </w:r>
            <w:r w:rsidR="004B6F3C" w:rsidRPr="00C227D4">
              <w:rPr>
                <w:rFonts w:asciiTheme="minorHAnsi" w:hAnsiTheme="minorHAnsi" w:cstheme="minorHAnsi"/>
                <w:sz w:val="20"/>
                <w:szCs w:val="20"/>
              </w:rPr>
              <w:t xml:space="preserve"> </w:t>
            </w:r>
            <w:r w:rsidR="006D0BDA" w:rsidRPr="00C227D4">
              <w:rPr>
                <w:rFonts w:asciiTheme="minorHAnsi" w:hAnsiTheme="minorHAnsi" w:cstheme="minorHAnsi"/>
                <w:sz w:val="20"/>
                <w:szCs w:val="20"/>
              </w:rPr>
              <w:t>escalation/</w:t>
            </w:r>
            <w:r w:rsidR="004B6F3C" w:rsidRPr="00C227D4">
              <w:rPr>
                <w:rFonts w:asciiTheme="minorHAnsi" w:hAnsiTheme="minorHAnsi" w:cstheme="minorHAnsi"/>
                <w:sz w:val="20"/>
                <w:szCs w:val="20"/>
              </w:rPr>
              <w:t>referr</w:t>
            </w:r>
            <w:r w:rsidR="006D0BDA" w:rsidRPr="00C227D4">
              <w:rPr>
                <w:rFonts w:asciiTheme="minorHAnsi" w:hAnsiTheme="minorHAnsi" w:cstheme="minorHAnsi"/>
                <w:sz w:val="20"/>
                <w:szCs w:val="20"/>
              </w:rPr>
              <w:t>al</w:t>
            </w:r>
            <w:r w:rsidR="004B6F3C" w:rsidRPr="00C227D4">
              <w:rPr>
                <w:rFonts w:asciiTheme="minorHAnsi" w:hAnsiTheme="minorHAnsi" w:cstheme="minorHAnsi"/>
                <w:sz w:val="20"/>
                <w:szCs w:val="20"/>
              </w:rPr>
              <w:t xml:space="preserve"> to the Dean’s office and/or President’s Advisory Committee on Student Discipline, and/or </w:t>
            </w:r>
            <w:r w:rsidR="00752A12" w:rsidRPr="00C227D4">
              <w:rPr>
                <w:rFonts w:asciiTheme="minorHAnsi" w:hAnsiTheme="minorHAnsi" w:cstheme="minorHAnsi"/>
                <w:sz w:val="20"/>
                <w:szCs w:val="20"/>
              </w:rPr>
              <w:t xml:space="preserve">expulsion from UBC. </w:t>
            </w:r>
            <w:r w:rsidR="00F8117D" w:rsidRPr="00C227D4">
              <w:rPr>
                <w:rFonts w:asciiTheme="minorHAnsi" w:hAnsiTheme="minorHAnsi" w:cstheme="minorHAnsi"/>
                <w:b/>
                <w:bCs/>
                <w:sz w:val="20"/>
                <w:szCs w:val="20"/>
              </w:rPr>
              <w:t xml:space="preserve">Note: If a MFRE student is required to extend his/her program due to failed course or unsatisfactory progress, they will need to pay the full MFRE tuition fees for that term(s) regardless of the number of courses that need to be retaken. </w:t>
            </w:r>
            <w:r w:rsidR="008D0601" w:rsidRPr="00C227D4">
              <w:rPr>
                <w:rFonts w:asciiTheme="minorHAnsi" w:hAnsiTheme="minorHAnsi" w:cstheme="minorHAnsi"/>
                <w:sz w:val="20"/>
                <w:szCs w:val="20"/>
              </w:rPr>
              <w:t xml:space="preserve"> </w:t>
            </w:r>
            <w:r w:rsidRPr="00C227D4">
              <w:rPr>
                <w:rFonts w:asciiTheme="minorHAnsi" w:hAnsiTheme="minorHAnsi" w:cstheme="minorHAnsi"/>
                <w:sz w:val="20"/>
                <w:szCs w:val="20"/>
              </w:rPr>
              <w:t xml:space="preserve">It is each student’s responsibility to review and understand what constitutes academic dishonesty and plagiarism and how to avoid them. Review </w:t>
            </w:r>
            <w:r w:rsidR="0041608F" w:rsidRPr="00C227D4">
              <w:rPr>
                <w:rFonts w:asciiTheme="minorHAnsi" w:hAnsiTheme="minorHAnsi" w:cstheme="minorHAnsi"/>
                <w:sz w:val="20"/>
                <w:szCs w:val="20"/>
              </w:rPr>
              <w:t>MFRE Code of Conduct</w:t>
            </w:r>
            <w:r w:rsidR="00752A12" w:rsidRPr="00C227D4">
              <w:rPr>
                <w:rFonts w:asciiTheme="minorHAnsi" w:hAnsiTheme="minorHAnsi" w:cstheme="minorHAnsi"/>
                <w:sz w:val="20"/>
                <w:szCs w:val="20"/>
              </w:rPr>
              <w:t xml:space="preserve">, </w:t>
            </w:r>
            <w:r w:rsidR="0041608F" w:rsidRPr="00C227D4">
              <w:rPr>
                <w:rFonts w:asciiTheme="minorHAnsi" w:hAnsiTheme="minorHAnsi" w:cstheme="minorHAnsi"/>
                <w:sz w:val="20"/>
                <w:szCs w:val="20"/>
              </w:rPr>
              <w:t xml:space="preserve">UBC </w:t>
            </w:r>
            <w:r w:rsidRPr="00C227D4">
              <w:rPr>
                <w:rFonts w:asciiTheme="minorHAnsi" w:hAnsiTheme="minorHAnsi" w:cstheme="minorHAnsi"/>
                <w:sz w:val="20"/>
                <w:szCs w:val="20"/>
              </w:rPr>
              <w:t>academic dishonesty policies/penalties and</w:t>
            </w:r>
            <w:r w:rsidR="00752A12" w:rsidRPr="00C227D4">
              <w:rPr>
                <w:rFonts w:asciiTheme="minorHAnsi" w:hAnsiTheme="minorHAnsi" w:cstheme="minorHAnsi"/>
                <w:sz w:val="20"/>
                <w:szCs w:val="20"/>
              </w:rPr>
              <w:t xml:space="preserve"> </w:t>
            </w:r>
            <w:r w:rsidR="00511FBC" w:rsidRPr="00C227D4">
              <w:rPr>
                <w:rFonts w:asciiTheme="minorHAnsi" w:hAnsiTheme="minorHAnsi" w:cstheme="minorHAnsi"/>
                <w:sz w:val="20"/>
                <w:szCs w:val="20"/>
              </w:rPr>
              <w:t>c</w:t>
            </w:r>
            <w:r w:rsidR="00752A12" w:rsidRPr="00C227D4">
              <w:rPr>
                <w:rFonts w:asciiTheme="minorHAnsi" w:hAnsiTheme="minorHAnsi" w:cstheme="minorHAnsi"/>
                <w:sz w:val="20"/>
                <w:szCs w:val="20"/>
              </w:rPr>
              <w:t>ourse-</w:t>
            </w:r>
            <w:r w:rsidR="006D0BDA" w:rsidRPr="00C227D4">
              <w:rPr>
                <w:rFonts w:asciiTheme="minorHAnsi" w:hAnsiTheme="minorHAnsi" w:cstheme="minorHAnsi"/>
                <w:sz w:val="20"/>
                <w:szCs w:val="20"/>
              </w:rPr>
              <w:t>s</w:t>
            </w:r>
            <w:r w:rsidR="00752A12" w:rsidRPr="00C227D4">
              <w:rPr>
                <w:rFonts w:asciiTheme="minorHAnsi" w:hAnsiTheme="minorHAnsi" w:cstheme="minorHAnsi"/>
                <w:sz w:val="20"/>
                <w:szCs w:val="20"/>
              </w:rPr>
              <w:t xml:space="preserve">pecific policies. </w:t>
            </w:r>
          </w:p>
          <w:p w14:paraId="5BC0BDA0" w14:textId="4311F0DD" w:rsidR="00514E5C" w:rsidRPr="00C227D4" w:rsidRDefault="00124FF8" w:rsidP="009C7D4D">
            <w:pPr>
              <w:pStyle w:val="NormalWeb"/>
              <w:spacing w:after="0" w:afterAutospacing="0"/>
              <w:rPr>
                <w:rStyle w:val="Strong"/>
                <w:sz w:val="20"/>
                <w:szCs w:val="20"/>
              </w:rPr>
            </w:pPr>
            <w:r w:rsidRPr="00C227D4">
              <w:rPr>
                <w:rStyle w:val="Strong"/>
                <w:sz w:val="20"/>
                <w:szCs w:val="20"/>
              </w:rPr>
              <w:lastRenderedPageBreak/>
              <w:t>Turn it In Access for MFRE Courses</w:t>
            </w:r>
            <w:r w:rsidR="00752A12" w:rsidRPr="00C227D4">
              <w:rPr>
                <w:rStyle w:val="Strong"/>
                <w:sz w:val="20"/>
                <w:szCs w:val="20"/>
              </w:rPr>
              <w:t>: Internet-based plagiarism detection service</w:t>
            </w:r>
          </w:p>
          <w:p w14:paraId="76291541" w14:textId="17433CF3" w:rsidR="00476FBB" w:rsidRPr="00C227D4" w:rsidRDefault="005800AC" w:rsidP="009C7D4D">
            <w:pPr>
              <w:pStyle w:val="NormalWeb"/>
              <w:spacing w:before="0" w:beforeAutospacing="0"/>
              <w:rPr>
                <w:rFonts w:asciiTheme="minorHAnsi" w:hAnsiTheme="minorHAnsi" w:cstheme="minorHAnsi"/>
                <w:sz w:val="20"/>
                <w:szCs w:val="20"/>
              </w:rPr>
            </w:pPr>
            <w:r w:rsidRPr="00C227D4">
              <w:rPr>
                <w:rStyle w:val="Strong"/>
                <w:b w:val="0"/>
                <w:bCs w:val="0"/>
                <w:sz w:val="20"/>
                <w:szCs w:val="20"/>
              </w:rPr>
              <w:t xml:space="preserve">Turn it in has been set up for MFRE courses. </w:t>
            </w:r>
            <w:r w:rsidR="00124FF8" w:rsidRPr="00C227D4">
              <w:rPr>
                <w:rStyle w:val="Strong"/>
                <w:b w:val="0"/>
                <w:bCs w:val="0"/>
                <w:sz w:val="20"/>
                <w:szCs w:val="20"/>
              </w:rPr>
              <w:t xml:space="preserve">Submit all assignments/papers to this service and review similarity index reports. </w:t>
            </w:r>
            <w:r w:rsidR="00124FF8" w:rsidRPr="00C227D4">
              <w:rPr>
                <w:rFonts w:asciiTheme="minorHAnsi" w:hAnsiTheme="minorHAnsi" w:cstheme="minorHAnsi"/>
                <w:b/>
                <w:bCs/>
                <w:sz w:val="20"/>
                <w:szCs w:val="20"/>
                <w:u w:val="single"/>
              </w:rPr>
              <w:t>Turn it in Login</w:t>
            </w:r>
            <w:r w:rsidR="00124FF8" w:rsidRPr="00C227D4">
              <w:rPr>
                <w:rFonts w:asciiTheme="minorHAnsi" w:hAnsiTheme="minorHAnsi" w:cstheme="minorHAnsi"/>
                <w:b/>
                <w:bCs/>
                <w:sz w:val="20"/>
                <w:szCs w:val="20"/>
              </w:rPr>
              <w:t xml:space="preserve"> (</w:t>
            </w:r>
            <w:hyperlink r:id="rId13" w:history="1">
              <w:r w:rsidR="00124FF8" w:rsidRPr="00C227D4">
                <w:rPr>
                  <w:rStyle w:val="Hyperlink"/>
                  <w:rFonts w:asciiTheme="minorHAnsi" w:hAnsiTheme="minorHAnsi" w:cstheme="minorHAnsi"/>
                  <w:b/>
                  <w:bCs/>
                  <w:sz w:val="20"/>
                  <w:szCs w:val="20"/>
                </w:rPr>
                <w:t>website</w:t>
              </w:r>
            </w:hyperlink>
            <w:r w:rsidR="00124FF8" w:rsidRPr="00C227D4">
              <w:rPr>
                <w:rFonts w:asciiTheme="minorHAnsi" w:hAnsiTheme="minorHAnsi" w:cstheme="minorHAnsi"/>
                <w:b/>
                <w:bCs/>
                <w:sz w:val="20"/>
                <w:szCs w:val="20"/>
              </w:rPr>
              <w:t>)</w:t>
            </w:r>
            <w:r w:rsidRPr="00C227D4">
              <w:rPr>
                <w:rFonts w:asciiTheme="minorHAnsi" w:hAnsiTheme="minorHAnsi" w:cstheme="minorHAnsi"/>
                <w:b/>
                <w:bCs/>
                <w:sz w:val="20"/>
                <w:szCs w:val="20"/>
              </w:rPr>
              <w:t>.</w:t>
            </w:r>
            <w:r w:rsidRPr="00C227D4">
              <w:rPr>
                <w:rFonts w:asciiTheme="minorHAnsi" w:hAnsiTheme="minorHAnsi" w:cstheme="minorHAnsi"/>
                <w:sz w:val="20"/>
                <w:szCs w:val="20"/>
              </w:rPr>
              <w:t xml:space="preserve"> F</w:t>
            </w:r>
            <w:r w:rsidRPr="00C227D4">
              <w:rPr>
                <w:rStyle w:val="Strong"/>
                <w:sz w:val="20"/>
                <w:szCs w:val="20"/>
              </w:rPr>
              <w:t xml:space="preserve">or instructions: See the </w:t>
            </w:r>
            <w:r w:rsidR="00124FF8" w:rsidRPr="00C227D4">
              <w:rPr>
                <w:rStyle w:val="Strong"/>
                <w:sz w:val="20"/>
                <w:szCs w:val="20"/>
              </w:rPr>
              <w:t>Student Guide to MFRE Student Guide To Setting Up And Using Turn It In on the Student Portal</w:t>
            </w:r>
            <w:r w:rsidR="00124FF8" w:rsidRPr="00C227D4">
              <w:rPr>
                <w:rFonts w:asciiTheme="minorHAnsi" w:hAnsiTheme="minorHAnsi" w:cstheme="minorHAnsi"/>
                <w:sz w:val="20"/>
                <w:szCs w:val="20"/>
              </w:rPr>
              <w:t xml:space="preserve"> (</w:t>
            </w:r>
            <w:hyperlink r:id="rId14" w:tgtFrame="_blank" w:history="1">
              <w:r w:rsidR="00124FF8" w:rsidRPr="00C227D4">
                <w:rPr>
                  <w:rStyle w:val="Hyperlink"/>
                  <w:rFonts w:asciiTheme="minorHAnsi" w:eastAsiaTheme="minorEastAsia" w:hAnsiTheme="minorHAnsi" w:cstheme="minorHAnsi"/>
                  <w:sz w:val="20"/>
                  <w:szCs w:val="20"/>
                </w:rPr>
                <w:t>website</w:t>
              </w:r>
              <w:r w:rsidR="00124FF8" w:rsidRPr="00C227D4">
                <w:rPr>
                  <w:rStyle w:val="screenreader-only"/>
                  <w:rFonts w:asciiTheme="minorHAnsi" w:eastAsiaTheme="minorEastAsia" w:hAnsiTheme="minorHAnsi" w:cstheme="minorHAnsi"/>
                  <w:color w:val="0000FF"/>
                  <w:sz w:val="20"/>
                  <w:szCs w:val="20"/>
                  <w:u w:val="single"/>
                </w:rPr>
                <w:t>.</w:t>
              </w:r>
            </w:hyperlink>
            <w:r w:rsidR="00124FF8" w:rsidRPr="00C227D4">
              <w:rPr>
                <w:rFonts w:asciiTheme="minorHAnsi" w:hAnsiTheme="minorHAnsi" w:cstheme="minorHAnsi"/>
                <w:sz w:val="20"/>
                <w:szCs w:val="20"/>
              </w:rPr>
              <w:t xml:space="preserve">). Use </w:t>
            </w:r>
            <w:r w:rsidR="009976CB" w:rsidRPr="00C227D4">
              <w:rPr>
                <w:rFonts w:asciiTheme="minorHAnsi" w:hAnsiTheme="minorHAnsi" w:cstheme="minorHAnsi"/>
                <w:sz w:val="20"/>
                <w:szCs w:val="20"/>
              </w:rPr>
              <w:t xml:space="preserve">provided </w:t>
            </w:r>
            <w:r w:rsidR="00124FF8" w:rsidRPr="00C227D4">
              <w:rPr>
                <w:rFonts w:asciiTheme="minorHAnsi" w:hAnsiTheme="minorHAnsi" w:cstheme="minorHAnsi"/>
                <w:sz w:val="20"/>
                <w:szCs w:val="20"/>
              </w:rPr>
              <w:t>Class ID and Enrollment Key to access MFRE course folder, submit assignments/papers, and review similarity index reports.</w:t>
            </w:r>
            <w:r w:rsidRPr="00C227D4">
              <w:rPr>
                <w:rFonts w:asciiTheme="minorHAnsi" w:hAnsiTheme="minorHAnsi" w:cstheme="minorHAnsi"/>
                <w:sz w:val="20"/>
                <w:szCs w:val="20"/>
              </w:rPr>
              <w:t xml:space="preserve"> </w:t>
            </w:r>
          </w:p>
        </w:tc>
      </w:tr>
    </w:tbl>
    <w:p w14:paraId="058E59A2" w14:textId="77777777" w:rsidR="00F8117D" w:rsidRPr="00C227D4" w:rsidRDefault="00F8117D" w:rsidP="00BF00C0">
      <w:pPr>
        <w:spacing w:line="276" w:lineRule="auto"/>
        <w:jc w:val="both"/>
        <w:rPr>
          <w:rFonts w:asciiTheme="minorHAnsi" w:hAnsiTheme="minorHAnsi" w:cstheme="minorHAnsi"/>
          <w:b/>
          <w:bCs/>
        </w:rPr>
      </w:pPr>
    </w:p>
    <w:p w14:paraId="13B94CE0" w14:textId="77777777" w:rsidR="00153581" w:rsidRPr="00C227D4" w:rsidRDefault="00153581" w:rsidP="00153581">
      <w:pPr>
        <w:tabs>
          <w:tab w:val="left" w:pos="2876"/>
        </w:tabs>
        <w:ind w:left="142"/>
        <w:rPr>
          <w:rFonts w:asciiTheme="minorHAnsi" w:hAnsiTheme="minorHAnsi" w:cstheme="minorHAnsi"/>
          <w:b/>
          <w:bCs/>
        </w:rPr>
      </w:pPr>
      <w:r w:rsidRPr="00C227D4">
        <w:rPr>
          <w:rFonts w:asciiTheme="minorHAnsi" w:hAnsiTheme="minorHAnsi" w:cstheme="minorHAnsi"/>
          <w:b/>
          <w:bCs/>
        </w:rPr>
        <w:t>Working with Others on an Assignment</w:t>
      </w:r>
    </w:p>
    <w:p w14:paraId="216CC22C" w14:textId="53017CFC" w:rsidR="00153581" w:rsidRPr="00C227D4" w:rsidRDefault="00153581" w:rsidP="00153581">
      <w:pPr>
        <w:tabs>
          <w:tab w:val="left" w:pos="2876"/>
        </w:tabs>
        <w:ind w:left="142"/>
        <w:rPr>
          <w:rFonts w:asciiTheme="minorHAnsi" w:eastAsiaTheme="minorEastAsia" w:hAnsiTheme="minorHAnsi" w:cstheme="minorHAnsi"/>
          <w:lang w:val="en-US"/>
        </w:rPr>
      </w:pPr>
      <w:r w:rsidRPr="00C227D4">
        <w:rPr>
          <w:rFonts w:asciiTheme="minorHAnsi" w:eastAsiaTheme="minorEastAsia" w:hAnsiTheme="minorHAnsi" w:cstheme="minorHAnsi"/>
          <w:lang w:val="en-US"/>
        </w:rPr>
        <w:t>You are encouraged to work with other students, but you must turn in your own individual assignment. If you have an answer that is too close to another student’s answer, this will be considered academic dishonest and this will be handled according to the MFRE and UBC policies.</w:t>
      </w:r>
    </w:p>
    <w:p w14:paraId="7BCC8B50" w14:textId="77777777" w:rsidR="00153581" w:rsidRPr="00C227D4" w:rsidRDefault="00153581" w:rsidP="00F8117D">
      <w:pPr>
        <w:spacing w:line="276" w:lineRule="auto"/>
        <w:ind w:left="142"/>
        <w:jc w:val="both"/>
        <w:rPr>
          <w:rFonts w:asciiTheme="minorHAnsi" w:hAnsiTheme="minorHAnsi" w:cstheme="minorHAnsi"/>
          <w:b/>
          <w:bCs/>
        </w:rPr>
      </w:pPr>
    </w:p>
    <w:p w14:paraId="0CBE52E2" w14:textId="24C384DB" w:rsidR="00BF00C0" w:rsidRPr="00C227D4" w:rsidRDefault="00BF00C0" w:rsidP="00F8117D">
      <w:pPr>
        <w:spacing w:line="276" w:lineRule="auto"/>
        <w:ind w:left="142"/>
        <w:jc w:val="both"/>
        <w:rPr>
          <w:rFonts w:asciiTheme="minorHAnsi" w:hAnsiTheme="minorHAnsi" w:cstheme="minorHAnsi"/>
        </w:rPr>
      </w:pPr>
      <w:r w:rsidRPr="00C227D4">
        <w:rPr>
          <w:rFonts w:asciiTheme="minorHAnsi" w:hAnsiTheme="minorHAnsi" w:cstheme="minorHAnsi"/>
          <w:b/>
          <w:bCs/>
        </w:rPr>
        <w:t>Missing Classes/Labs</w:t>
      </w:r>
    </w:p>
    <w:p w14:paraId="1A072659" w14:textId="4EDAA5D5" w:rsidR="00BF00C0" w:rsidRPr="00C227D4" w:rsidRDefault="00BF00C0" w:rsidP="00F8117D">
      <w:pPr>
        <w:pStyle w:val="NormalWeb"/>
        <w:spacing w:before="0" w:beforeAutospacing="0"/>
        <w:ind w:left="142"/>
        <w:rPr>
          <w:rFonts w:asciiTheme="minorHAnsi" w:hAnsiTheme="minorHAnsi" w:cstheme="minorHAnsi"/>
          <w:sz w:val="20"/>
          <w:szCs w:val="20"/>
        </w:rPr>
      </w:pPr>
      <w:r w:rsidRPr="00C227D4">
        <w:rPr>
          <w:rFonts w:asciiTheme="minorHAnsi" w:hAnsiTheme="minorHAnsi" w:cstheme="minorHAnsi"/>
          <w:sz w:val="20"/>
          <w:szCs w:val="20"/>
          <w:lang w:val="en-US"/>
        </w:rPr>
        <w:t>Students are expected to attend all classes, labs, or workshops. If you cannot make it to a class, lab, or workshop due to a medical or personal emergency, please e</w:t>
      </w:r>
      <w:r w:rsidRPr="00C227D4">
        <w:rPr>
          <w:rFonts w:asciiTheme="minorHAnsi" w:hAnsiTheme="minorHAnsi" w:cstheme="minorHAnsi"/>
          <w:b/>
          <w:bCs/>
          <w:sz w:val="20"/>
          <w:szCs w:val="20"/>
          <w:lang w:val="en-US"/>
        </w:rPr>
        <w:t xml:space="preserve">mail your instructor, your course assistant, </w:t>
      </w:r>
      <w:r w:rsidRPr="00C227D4">
        <w:rPr>
          <w:rFonts w:asciiTheme="minorHAnsi" w:hAnsiTheme="minorHAnsi" w:cstheme="minorHAnsi"/>
          <w:sz w:val="20"/>
          <w:szCs w:val="20"/>
          <w:lang w:val="en-US"/>
        </w:rPr>
        <w:t>and</w:t>
      </w:r>
      <w:r w:rsidRPr="00C227D4">
        <w:rPr>
          <w:rFonts w:asciiTheme="minorHAnsi" w:hAnsiTheme="minorHAnsi" w:cstheme="minorHAnsi"/>
          <w:b/>
          <w:bCs/>
          <w:sz w:val="20"/>
          <w:szCs w:val="20"/>
          <w:lang w:val="en-US"/>
        </w:rPr>
        <w:t xml:space="preserve"> Olivier Ntwali, MFRE Program Coordinator</w:t>
      </w:r>
      <w:r w:rsidRPr="00C227D4">
        <w:rPr>
          <w:rFonts w:asciiTheme="minorHAnsi" w:hAnsiTheme="minorHAnsi" w:cstheme="minorHAnsi"/>
          <w:sz w:val="20"/>
          <w:szCs w:val="20"/>
          <w:lang w:val="en-US"/>
        </w:rPr>
        <w:t xml:space="preserve"> ahead of time to let them know. Students who miss classes regularly without a reasonable excuse may be subject to MFRE-imposed penalties at the discretion of the Academic Director. </w:t>
      </w:r>
    </w:p>
    <w:p w14:paraId="10C87756" w14:textId="77777777" w:rsidR="006D0BDA" w:rsidRPr="00C227D4" w:rsidRDefault="006D0BDA" w:rsidP="009976CB">
      <w:pPr>
        <w:spacing w:line="276" w:lineRule="auto"/>
        <w:ind w:left="142"/>
        <w:jc w:val="both"/>
        <w:rPr>
          <w:rFonts w:asciiTheme="minorHAnsi" w:hAnsiTheme="minorHAnsi" w:cstheme="minorHAnsi"/>
          <w:b/>
          <w:bCs/>
        </w:rPr>
      </w:pPr>
      <w:r w:rsidRPr="00C227D4">
        <w:rPr>
          <w:rFonts w:asciiTheme="minorHAnsi" w:hAnsiTheme="minorHAnsi" w:cstheme="minorHAnsi"/>
          <w:b/>
          <w:bCs/>
        </w:rPr>
        <w:t>Centre for Accessibility</w:t>
      </w:r>
    </w:p>
    <w:p w14:paraId="7596D22A" w14:textId="7238F3D4" w:rsidR="006D0BDA" w:rsidRPr="00C227D4" w:rsidRDefault="006D0BDA" w:rsidP="009976CB">
      <w:pPr>
        <w:ind w:left="142"/>
        <w:textAlignment w:val="baseline"/>
        <w:rPr>
          <w:rFonts w:asciiTheme="minorHAnsi" w:eastAsia="Times New Roman" w:hAnsiTheme="minorHAnsi" w:cstheme="minorHAnsi"/>
        </w:rPr>
      </w:pPr>
      <w:r w:rsidRPr="00C227D4">
        <w:rPr>
          <w:rFonts w:asciiTheme="minorHAnsi" w:eastAsia="Times New Roman" w:hAnsiTheme="minorHAnsi" w:cstheme="minorHAnsi"/>
        </w:rPr>
        <w:t>The </w:t>
      </w:r>
      <w:hyperlink r:id="rId15" w:tgtFrame="_blank" w:history="1">
        <w:r w:rsidRPr="00C227D4">
          <w:rPr>
            <w:rFonts w:asciiTheme="minorHAnsi" w:eastAsia="Times New Roman" w:hAnsiTheme="minorHAnsi" w:cstheme="minorHAnsi"/>
            <w:color w:val="0563C1"/>
            <w:u w:val="single"/>
          </w:rPr>
          <w:t>Centre for Accessibility</w:t>
        </w:r>
      </w:hyperlink>
      <w:r w:rsidRPr="00C227D4">
        <w:rPr>
          <w:rFonts w:asciiTheme="minorHAnsi" w:eastAsia="Times New Roman" w:hAnsiTheme="minorHAnsi" w:cstheme="minorHAnsi"/>
        </w:rPr>
        <w:t> (</w:t>
      </w:r>
      <w:proofErr w:type="spellStart"/>
      <w:r w:rsidRPr="00C227D4">
        <w:rPr>
          <w:rFonts w:asciiTheme="minorHAnsi" w:eastAsia="Times New Roman" w:hAnsiTheme="minorHAnsi" w:cstheme="minorHAnsi"/>
        </w:rPr>
        <w:t>CfA</w:t>
      </w:r>
      <w:proofErr w:type="spellEnd"/>
      <w:r w:rsidRPr="00C227D4">
        <w:rPr>
          <w:rFonts w:asciiTheme="minorHAnsi" w:eastAsia="Times New Roman" w:hAnsiTheme="minorHAnsi" w:cstheme="minorHAnsi"/>
        </w:rPr>
        <w:t xml:space="preserve">) facilitates disability-related accommodations and programming initiatives designed to remove barriers for students with disabilities and ongoing medical conditions. If you are registered with the </w:t>
      </w:r>
      <w:proofErr w:type="spellStart"/>
      <w:r w:rsidRPr="00C227D4">
        <w:rPr>
          <w:rFonts w:asciiTheme="minorHAnsi" w:eastAsia="Times New Roman" w:hAnsiTheme="minorHAnsi" w:cstheme="minorHAnsi"/>
        </w:rPr>
        <w:t>CfA</w:t>
      </w:r>
      <w:proofErr w:type="spellEnd"/>
      <w:r w:rsidRPr="00C227D4">
        <w:rPr>
          <w:rFonts w:asciiTheme="minorHAnsi" w:eastAsia="Times New Roman" w:hAnsiTheme="minorHAnsi" w:cstheme="minorHAnsi"/>
        </w:rPr>
        <w:t xml:space="preserve"> and are eligible for exam accommodations, it is your responsibility to </w:t>
      </w:r>
      <w:r w:rsidR="009976CB" w:rsidRPr="00C227D4">
        <w:rPr>
          <w:rFonts w:asciiTheme="minorHAnsi" w:eastAsia="Times New Roman" w:hAnsiTheme="minorHAnsi" w:cstheme="minorHAnsi"/>
        </w:rPr>
        <w:t xml:space="preserve">let </w:t>
      </w:r>
      <w:r w:rsidR="00511FBC" w:rsidRPr="00C227D4">
        <w:rPr>
          <w:rFonts w:asciiTheme="minorHAnsi" w:eastAsia="Times New Roman" w:hAnsiTheme="minorHAnsi" w:cstheme="minorHAnsi"/>
        </w:rPr>
        <w:t xml:space="preserve">Olivier Ntwali, Academic Program Coordinator, and each of your Course Instructors know. You should </w:t>
      </w:r>
      <w:r w:rsidRPr="00C227D4">
        <w:rPr>
          <w:rFonts w:asciiTheme="minorHAnsi" w:eastAsia="Times New Roman" w:hAnsiTheme="minorHAnsi" w:cstheme="minorHAnsi"/>
        </w:rPr>
        <w:t xml:space="preserve">book your exam writing with the CFA using its </w:t>
      </w:r>
      <w:hyperlink r:id="rId16" w:anchor="exam-reservation-system" w:tgtFrame="_blank" w:history="1">
        <w:r w:rsidRPr="00C227D4">
          <w:rPr>
            <w:rFonts w:asciiTheme="minorHAnsi" w:eastAsia="Times New Roman" w:hAnsiTheme="minorHAnsi" w:cstheme="minorHAnsi"/>
            <w:color w:val="0563C1"/>
            <w:u w:val="single"/>
          </w:rPr>
          <w:t>exam reservation system</w:t>
        </w:r>
      </w:hyperlink>
      <w:r w:rsidRPr="00C227D4">
        <w:rPr>
          <w:rFonts w:asciiTheme="minorHAnsi" w:eastAsia="Times New Roman" w:hAnsiTheme="minorHAnsi" w:cstheme="minorHAnsi"/>
        </w:rPr>
        <w:t>: for midterm exams or quizzes, at least 7 days in advance; and final exams, 7 days before the start of the formal exam period. </w:t>
      </w:r>
    </w:p>
    <w:p w14:paraId="0DEF0913" w14:textId="09A0582E" w:rsidR="00613BE7" w:rsidRPr="00C227D4" w:rsidRDefault="00613BE7" w:rsidP="009976CB">
      <w:pPr>
        <w:ind w:left="142"/>
        <w:textAlignment w:val="baseline"/>
        <w:rPr>
          <w:rFonts w:asciiTheme="minorHAnsi" w:eastAsia="Times New Roman" w:hAnsiTheme="minorHAnsi" w:cstheme="minorHAnsi"/>
        </w:rPr>
      </w:pPr>
    </w:p>
    <w:p w14:paraId="60C7FD4E" w14:textId="0B6EC6B9" w:rsidR="00613BE7" w:rsidRPr="00C227D4" w:rsidRDefault="00613BE7" w:rsidP="009976CB">
      <w:pPr>
        <w:ind w:left="142"/>
        <w:textAlignment w:val="baseline"/>
        <w:rPr>
          <w:rFonts w:asciiTheme="minorHAnsi" w:eastAsia="Times New Roman" w:hAnsiTheme="minorHAnsi" w:cstheme="minorHAnsi"/>
          <w:b/>
          <w:bCs/>
        </w:rPr>
      </w:pPr>
      <w:r w:rsidRPr="00C227D4">
        <w:rPr>
          <w:rFonts w:asciiTheme="minorHAnsi" w:eastAsia="Times New Roman" w:hAnsiTheme="minorHAnsi" w:cstheme="minorHAnsi"/>
          <w:b/>
          <w:bCs/>
        </w:rPr>
        <w:t>Copyright</w:t>
      </w:r>
    </w:p>
    <w:p w14:paraId="3518BAF1" w14:textId="13D0D0E6" w:rsidR="002834DC" w:rsidRPr="00C227D4" w:rsidRDefault="00613BE7" w:rsidP="00613BE7">
      <w:pPr>
        <w:pStyle w:val="NormalWeb"/>
        <w:spacing w:before="0" w:beforeAutospacing="0"/>
        <w:ind w:left="142"/>
        <w:rPr>
          <w:rFonts w:asciiTheme="minorHAnsi" w:hAnsiTheme="minorHAnsi" w:cstheme="minorHAnsi"/>
          <w:sz w:val="20"/>
          <w:szCs w:val="20"/>
        </w:rPr>
      </w:pPr>
      <w:r w:rsidRPr="00C227D4">
        <w:rPr>
          <w:rFonts w:asciiTheme="minorHAnsi" w:hAnsiTheme="minorHAnsi" w:cstheme="minorHAnsi"/>
          <w:sz w:val="20"/>
          <w:szCs w:val="20"/>
          <w:lang w:val="en-US"/>
        </w:rPr>
        <w:t>All materials of this course (course handouts, lecture slides, assessments, course readings, etc.) are the intellectual property of the instructor or licensed to be used in this course by the copyright owner. Redistribution of these materials by any means without permission of the copyright holder(s) constitutes a breach of copyright and may lead to academic discipline and could be subject to legal action. Any lecture recordings are for the sole use of the instructor and students enrolled in the class. In no case may the lecture recording or part of the recording be used by students for any other purpose, either personal or commercial. Further, audio or video recording of classes are not permitted without the prior consent of the instructor. </w:t>
      </w:r>
    </w:p>
    <w:p w14:paraId="4CEAC1D9" w14:textId="77777777" w:rsidR="002834DC" w:rsidRPr="00C227D4" w:rsidRDefault="002834DC">
      <w:pPr>
        <w:autoSpaceDE/>
        <w:autoSpaceDN/>
        <w:adjustRightInd/>
        <w:spacing w:after="160" w:line="259" w:lineRule="auto"/>
        <w:rPr>
          <w:rFonts w:asciiTheme="minorHAnsi" w:eastAsia="Times New Roman" w:hAnsiTheme="minorHAnsi" w:cstheme="minorHAnsi"/>
          <w:lang w:val="en-US" w:eastAsia="en-CA"/>
        </w:rPr>
      </w:pPr>
      <w:r w:rsidRPr="00C227D4">
        <w:rPr>
          <w:rFonts w:asciiTheme="minorHAnsi" w:hAnsiTheme="minorHAnsi" w:cstheme="minorHAnsi"/>
          <w:lang w:val="en-US"/>
        </w:rPr>
        <w:br w:type="page"/>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52"/>
      </w:tblGrid>
      <w:tr w:rsidR="00E83813" w:rsidRPr="00C227D4" w14:paraId="3A4B1C8A" w14:textId="77777777" w:rsidTr="00082255">
        <w:trPr>
          <w:trHeight w:val="284"/>
        </w:trPr>
        <w:tc>
          <w:tcPr>
            <w:tcW w:w="9552" w:type="dxa"/>
            <w:tcBorders>
              <w:top w:val="single" w:sz="4" w:space="0" w:color="auto"/>
              <w:left w:val="nil"/>
              <w:bottom w:val="nil"/>
            </w:tcBorders>
            <w:shd w:val="clear" w:color="auto" w:fill="E7E6E6" w:themeFill="background2"/>
            <w:vAlign w:val="center"/>
          </w:tcPr>
          <w:p w14:paraId="4FD85BEB" w14:textId="57D1A3D7" w:rsidR="00E83813" w:rsidRPr="00C227D4" w:rsidRDefault="00E83813" w:rsidP="002B123F">
            <w:pPr>
              <w:tabs>
                <w:tab w:val="left" w:pos="2876"/>
              </w:tabs>
              <w:rPr>
                <w:rFonts w:asciiTheme="minorHAnsi" w:hAnsiTheme="minorHAnsi" w:cstheme="minorHAnsi"/>
                <w:b/>
                <w:bCs/>
              </w:rPr>
            </w:pPr>
            <w:r w:rsidRPr="00C227D4">
              <w:rPr>
                <w:rFonts w:asciiTheme="minorHAnsi" w:hAnsiTheme="minorHAnsi" w:cstheme="minorHAnsi"/>
                <w:b/>
                <w:bCs/>
              </w:rPr>
              <w:lastRenderedPageBreak/>
              <w:t>ACADEMIC HONESTY</w:t>
            </w:r>
          </w:p>
        </w:tc>
      </w:tr>
    </w:tbl>
    <w:p w14:paraId="6E92AFA0" w14:textId="77777777" w:rsidR="00E83813" w:rsidRPr="00C227D4" w:rsidRDefault="00E83813" w:rsidP="00E83813">
      <w:pPr>
        <w:tabs>
          <w:tab w:val="left" w:pos="2876"/>
        </w:tabs>
        <w:ind w:left="45"/>
        <w:rPr>
          <w:rFonts w:asciiTheme="minorHAnsi" w:hAnsiTheme="minorHAnsi" w:cstheme="minorHAnsi"/>
          <w:b/>
          <w:bCs/>
        </w:rPr>
      </w:pPr>
    </w:p>
    <w:p w14:paraId="52736E29" w14:textId="77777777" w:rsidR="00623F09" w:rsidRPr="00C227D4" w:rsidRDefault="00623F09" w:rsidP="00623F09">
      <w:pPr>
        <w:tabs>
          <w:tab w:val="left" w:pos="2876"/>
        </w:tabs>
        <w:ind w:left="45"/>
        <w:rPr>
          <w:rFonts w:asciiTheme="minorHAnsi" w:eastAsiaTheme="minorEastAsia" w:hAnsiTheme="minorHAnsi" w:cstheme="minorHAnsi"/>
          <w:lang w:val="en-US"/>
        </w:rPr>
      </w:pPr>
      <w:r w:rsidRPr="00C227D4">
        <w:rPr>
          <w:rFonts w:asciiTheme="minorHAnsi" w:eastAsiaTheme="minorEastAsia" w:hAnsiTheme="minorHAnsi" w:cstheme="minorHAnsi"/>
          <w:lang w:val="en-US"/>
        </w:rPr>
        <w:t xml:space="preserve">Academic misconduct that is subject to disciplinary measures includes, but is not limited, to the following: </w:t>
      </w:r>
    </w:p>
    <w:p w14:paraId="3156066B" w14:textId="099EEAD6" w:rsidR="00623F09" w:rsidRPr="00C227D4" w:rsidRDefault="00623F09" w:rsidP="00401554">
      <w:pPr>
        <w:pStyle w:val="ListParagraph"/>
        <w:numPr>
          <w:ilvl w:val="0"/>
          <w:numId w:val="8"/>
        </w:numPr>
        <w:rPr>
          <w:sz w:val="20"/>
          <w:szCs w:val="20"/>
          <w:lang w:val="en-US"/>
        </w:rPr>
      </w:pPr>
      <w:r w:rsidRPr="00C227D4">
        <w:rPr>
          <w:b/>
          <w:bCs/>
          <w:sz w:val="20"/>
          <w:szCs w:val="20"/>
          <w:lang w:val="en-US"/>
        </w:rPr>
        <w:t>Plagiarism</w:t>
      </w:r>
      <w:r w:rsidRPr="00C227D4">
        <w:rPr>
          <w:sz w:val="20"/>
          <w:szCs w:val="20"/>
          <w:lang w:val="en-US"/>
        </w:rPr>
        <w:t xml:space="preserve">, which is intellectual theft, occurs where an individual submits or presents the oral or written work of another person as his or her own. </w:t>
      </w:r>
      <w:r w:rsidR="00A872D2" w:rsidRPr="00C227D4">
        <w:rPr>
          <w:sz w:val="20"/>
          <w:szCs w:val="20"/>
          <w:lang w:val="en-US"/>
        </w:rPr>
        <w:t xml:space="preserve">Correct citations must be provided where applicable for all reports/assignments. </w:t>
      </w:r>
      <w:r w:rsidRPr="00C227D4">
        <w:rPr>
          <w:sz w:val="20"/>
          <w:szCs w:val="20"/>
          <w:lang w:val="en-US"/>
        </w:rPr>
        <w:t>In many UBC courses</w:t>
      </w:r>
      <w:r w:rsidR="002844CC" w:rsidRPr="00C227D4">
        <w:rPr>
          <w:sz w:val="20"/>
          <w:szCs w:val="20"/>
          <w:lang w:val="en-US"/>
        </w:rPr>
        <w:t xml:space="preserve"> including MFRE/FRE courses</w:t>
      </w:r>
      <w:r w:rsidRPr="00C227D4">
        <w:rPr>
          <w:sz w:val="20"/>
          <w:szCs w:val="20"/>
          <w:lang w:val="en-US"/>
        </w:rPr>
        <w:t xml:space="preserve">, you will be required to submit material in electronic form. The electronic material will be submitted to a service which UBC subscribes, called TurnItIn. This service checks textual material for originality. For more information, review </w:t>
      </w:r>
      <w:r w:rsidR="00A872D2" w:rsidRPr="00C227D4">
        <w:rPr>
          <w:sz w:val="20"/>
          <w:szCs w:val="20"/>
          <w:lang w:val="en-US"/>
        </w:rPr>
        <w:t xml:space="preserve">the </w:t>
      </w:r>
      <w:hyperlink r:id="rId17" w:history="1">
        <w:r w:rsidRPr="00C227D4">
          <w:rPr>
            <w:rStyle w:val="Hyperlink"/>
            <w:rFonts w:eastAsiaTheme="minorEastAsia"/>
            <w:sz w:val="20"/>
            <w:szCs w:val="20"/>
            <w:lang w:val="en-US"/>
          </w:rPr>
          <w:t>TurnItIn website</w:t>
        </w:r>
      </w:hyperlink>
      <w:r w:rsidRPr="00C227D4">
        <w:rPr>
          <w:sz w:val="20"/>
          <w:szCs w:val="20"/>
          <w:lang w:val="en-US"/>
        </w:rPr>
        <w:t xml:space="preserve">. </w:t>
      </w:r>
    </w:p>
    <w:p w14:paraId="4C410373" w14:textId="30A3C3B3" w:rsidR="00623F09" w:rsidRPr="00C227D4" w:rsidRDefault="00623F09" w:rsidP="00401554">
      <w:pPr>
        <w:pStyle w:val="ListParagraph"/>
        <w:numPr>
          <w:ilvl w:val="0"/>
          <w:numId w:val="8"/>
        </w:numPr>
        <w:rPr>
          <w:sz w:val="20"/>
          <w:szCs w:val="20"/>
          <w:lang w:val="en-US"/>
        </w:rPr>
      </w:pPr>
      <w:r w:rsidRPr="00C227D4">
        <w:rPr>
          <w:b/>
          <w:bCs/>
          <w:sz w:val="20"/>
          <w:szCs w:val="20"/>
          <w:lang w:val="en-US"/>
        </w:rPr>
        <w:t>Cheating</w:t>
      </w:r>
      <w:r w:rsidRPr="00C227D4">
        <w:rPr>
          <w:sz w:val="20"/>
          <w:szCs w:val="20"/>
          <w:lang w:val="en-US"/>
        </w:rPr>
        <w:t xml:space="preserve">, which may include, but is not limited to falsification of any material subject to academic evaluation, unauthorized collaborative work; or use of unauthorized means to complete an examination. </w:t>
      </w:r>
    </w:p>
    <w:p w14:paraId="752E1EAD" w14:textId="0256D96F" w:rsidR="00623F09" w:rsidRPr="00C227D4" w:rsidRDefault="00623F09" w:rsidP="00401554">
      <w:pPr>
        <w:pStyle w:val="ListParagraph"/>
        <w:numPr>
          <w:ilvl w:val="0"/>
          <w:numId w:val="8"/>
        </w:numPr>
        <w:rPr>
          <w:sz w:val="20"/>
          <w:szCs w:val="20"/>
          <w:lang w:val="en-US"/>
        </w:rPr>
      </w:pPr>
      <w:r w:rsidRPr="00C227D4">
        <w:rPr>
          <w:b/>
          <w:bCs/>
          <w:sz w:val="20"/>
          <w:szCs w:val="20"/>
          <w:lang w:val="en-US"/>
        </w:rPr>
        <w:t>Submitting others work as your own</w:t>
      </w:r>
      <w:r w:rsidRPr="00C227D4">
        <w:rPr>
          <w:sz w:val="20"/>
          <w:szCs w:val="20"/>
          <w:lang w:val="en-US"/>
        </w:rPr>
        <w:t xml:space="preserve">, may include but not limited to i. using, or attempting to use, another student’s answers; ii. providing answers to other students; iii.  failing to take reasonable measures to protect answers from use by other students; or iv. in the case of students who study together, submitting identical or virtually identical assignments for evaluation unless permitted by the course instructor. </w:t>
      </w:r>
    </w:p>
    <w:p w14:paraId="5D14160A" w14:textId="503A6A06" w:rsidR="002834DC" w:rsidRPr="00C227D4" w:rsidRDefault="002834DC" w:rsidP="00356ED2">
      <w:pPr>
        <w:pStyle w:val="ListParagraph"/>
        <w:numPr>
          <w:ilvl w:val="0"/>
          <w:numId w:val="8"/>
        </w:numPr>
        <w:tabs>
          <w:tab w:val="left" w:pos="2876"/>
        </w:tabs>
        <w:rPr>
          <w:rFonts w:eastAsiaTheme="minorEastAsia"/>
          <w:sz w:val="20"/>
          <w:szCs w:val="20"/>
          <w:lang w:val="en-US"/>
        </w:rPr>
      </w:pPr>
      <w:r w:rsidRPr="00C227D4">
        <w:rPr>
          <w:b/>
          <w:bCs/>
          <w:sz w:val="20"/>
          <w:szCs w:val="20"/>
        </w:rPr>
        <w:t xml:space="preserve">Working with Others on an Assignment </w:t>
      </w:r>
      <w:r w:rsidRPr="00C227D4">
        <w:rPr>
          <w:rFonts w:eastAsiaTheme="minorEastAsia"/>
          <w:sz w:val="20"/>
          <w:szCs w:val="20"/>
          <w:lang w:val="en-US"/>
        </w:rPr>
        <w:t>You are encouraged to work with other students, but you must turn in your own individual assignment. If you have an answer that is too close to another student’s answer, this will be considered academic dishonesty and this will be handled according to the MFRE and UBC policies.</w:t>
      </w:r>
    </w:p>
    <w:p w14:paraId="055BD321" w14:textId="77777777" w:rsidR="00623F09" w:rsidRPr="00C227D4" w:rsidRDefault="00623F09" w:rsidP="00401554">
      <w:pPr>
        <w:pStyle w:val="ListParagraph"/>
        <w:numPr>
          <w:ilvl w:val="0"/>
          <w:numId w:val="8"/>
        </w:numPr>
        <w:rPr>
          <w:sz w:val="20"/>
          <w:szCs w:val="20"/>
          <w:lang w:val="en-US"/>
        </w:rPr>
      </w:pPr>
      <w:r w:rsidRPr="00C227D4">
        <w:rPr>
          <w:b/>
          <w:bCs/>
          <w:sz w:val="20"/>
          <w:szCs w:val="20"/>
          <w:lang w:val="en-US"/>
        </w:rPr>
        <w:t>Resubmission of Material</w:t>
      </w:r>
      <w:r w:rsidRPr="00C227D4">
        <w:rPr>
          <w:sz w:val="20"/>
          <w:szCs w:val="20"/>
          <w:lang w:val="en-US"/>
        </w:rPr>
        <w:t>, submitting the same, or substantially the same, essay, presentation, or assignment more than once (whether the earlier submission was at this or another institution) unless prior approval has been obtained from the instructor(s) to whom the assignment is to be submitted.</w:t>
      </w:r>
    </w:p>
    <w:p w14:paraId="2EBF4B44" w14:textId="77777777" w:rsidR="00623F09" w:rsidRPr="00C227D4" w:rsidRDefault="00623F09" w:rsidP="00401554">
      <w:pPr>
        <w:pStyle w:val="ListParagraph"/>
        <w:numPr>
          <w:ilvl w:val="0"/>
          <w:numId w:val="8"/>
        </w:numPr>
        <w:rPr>
          <w:sz w:val="20"/>
          <w:szCs w:val="20"/>
          <w:lang w:val="en-US"/>
        </w:rPr>
      </w:pPr>
      <w:r w:rsidRPr="00C227D4">
        <w:rPr>
          <w:b/>
          <w:bCs/>
          <w:sz w:val="20"/>
          <w:szCs w:val="20"/>
          <w:lang w:val="en-US"/>
        </w:rPr>
        <w:t>Use of academic ghostwriting services</w:t>
      </w:r>
      <w:r w:rsidRPr="00C227D4">
        <w:rPr>
          <w:sz w:val="20"/>
          <w:szCs w:val="20"/>
          <w:lang w:val="en-US"/>
        </w:rPr>
        <w:t>, including hiring of writing or research services and submitting papers or assignments as his or her own.</w:t>
      </w:r>
    </w:p>
    <w:p w14:paraId="7BB744F8" w14:textId="77777777" w:rsidR="00623F09" w:rsidRPr="00C227D4" w:rsidRDefault="00623F09" w:rsidP="00623F09">
      <w:pPr>
        <w:tabs>
          <w:tab w:val="left" w:pos="2876"/>
        </w:tabs>
        <w:ind w:left="45"/>
        <w:rPr>
          <w:rFonts w:asciiTheme="minorHAnsi" w:eastAsiaTheme="minorEastAsia" w:hAnsiTheme="minorHAnsi" w:cstheme="minorHAnsi"/>
          <w:lang w:val="en-US"/>
        </w:rPr>
      </w:pPr>
    </w:p>
    <w:p w14:paraId="4A9B06D1" w14:textId="2342F98D" w:rsidR="00623F09" w:rsidRPr="00C227D4" w:rsidRDefault="00623F09" w:rsidP="002834DC">
      <w:pPr>
        <w:tabs>
          <w:tab w:val="left" w:pos="2876"/>
        </w:tabs>
        <w:ind w:left="45"/>
        <w:rPr>
          <w:rFonts w:asciiTheme="minorHAnsi" w:eastAsiaTheme="minorEastAsia" w:hAnsiTheme="minorHAnsi" w:cstheme="minorHAnsi"/>
          <w:lang w:val="en-US"/>
        </w:rPr>
      </w:pPr>
      <w:bookmarkStart w:id="1" w:name="_Hlk111383358"/>
      <w:r w:rsidRPr="00C227D4">
        <w:rPr>
          <w:rFonts w:asciiTheme="minorHAnsi" w:eastAsiaTheme="minorEastAsia" w:hAnsiTheme="minorHAnsi" w:cstheme="minorHAnsi"/>
          <w:b/>
          <w:bCs/>
          <w:lang w:val="en-US"/>
        </w:rPr>
        <w:t>Student Responsibility</w:t>
      </w:r>
      <w:r w:rsidRPr="00C227D4">
        <w:rPr>
          <w:rFonts w:asciiTheme="minorHAnsi" w:eastAsiaTheme="minorEastAsia" w:hAnsiTheme="minorHAnsi" w:cstheme="minorHAnsi"/>
          <w:lang w:val="en-US"/>
        </w:rPr>
        <w:t xml:space="preserve">: Students are responsible for informing themselves of the guidelines of acceptable and non-acceptable conduct for examinations and graded assignments as presented via </w:t>
      </w:r>
      <w:r w:rsidR="00E83813" w:rsidRPr="00C227D4">
        <w:rPr>
          <w:rFonts w:asciiTheme="minorHAnsi" w:eastAsiaTheme="minorEastAsia" w:hAnsiTheme="minorHAnsi" w:cstheme="minorHAnsi"/>
          <w:lang w:val="en-US"/>
        </w:rPr>
        <w:t>M</w:t>
      </w:r>
      <w:r w:rsidRPr="00C227D4">
        <w:rPr>
          <w:rFonts w:asciiTheme="minorHAnsi" w:eastAsiaTheme="minorEastAsia" w:hAnsiTheme="minorHAnsi" w:cstheme="minorHAnsi"/>
          <w:lang w:val="en-US"/>
        </w:rPr>
        <w:t xml:space="preserve">FRE </w:t>
      </w:r>
      <w:r w:rsidR="0016772E" w:rsidRPr="00C227D4">
        <w:rPr>
          <w:rFonts w:asciiTheme="minorHAnsi" w:eastAsiaTheme="minorEastAsia" w:hAnsiTheme="minorHAnsi" w:cstheme="minorHAnsi"/>
          <w:lang w:val="en-US"/>
        </w:rPr>
        <w:t>C</w:t>
      </w:r>
      <w:r w:rsidRPr="00C227D4">
        <w:rPr>
          <w:rFonts w:asciiTheme="minorHAnsi" w:eastAsiaTheme="minorEastAsia" w:hAnsiTheme="minorHAnsi" w:cstheme="minorHAnsi"/>
          <w:lang w:val="en-US"/>
        </w:rPr>
        <w:t xml:space="preserve">ode of </w:t>
      </w:r>
      <w:r w:rsidR="0016772E" w:rsidRPr="00C227D4">
        <w:rPr>
          <w:rFonts w:asciiTheme="minorHAnsi" w:eastAsiaTheme="minorEastAsia" w:hAnsiTheme="minorHAnsi" w:cstheme="minorHAnsi"/>
          <w:lang w:val="en-US"/>
        </w:rPr>
        <w:t>C</w:t>
      </w:r>
      <w:r w:rsidRPr="00C227D4">
        <w:rPr>
          <w:rFonts w:asciiTheme="minorHAnsi" w:eastAsiaTheme="minorEastAsia" w:hAnsiTheme="minorHAnsi" w:cstheme="minorHAnsi"/>
          <w:lang w:val="en-US"/>
        </w:rPr>
        <w:t xml:space="preserve">onduct; </w:t>
      </w:r>
      <w:r w:rsidR="00E145F0" w:rsidRPr="00C227D4">
        <w:rPr>
          <w:rFonts w:asciiTheme="minorHAnsi" w:eastAsiaTheme="minorEastAsia" w:hAnsiTheme="minorHAnsi" w:cstheme="minorHAnsi"/>
          <w:lang w:val="en-US"/>
        </w:rPr>
        <w:t>MFRE Turn it in, C</w:t>
      </w:r>
      <w:r w:rsidRPr="00C227D4">
        <w:rPr>
          <w:rFonts w:asciiTheme="minorHAnsi" w:eastAsiaTheme="minorEastAsia" w:hAnsiTheme="minorHAnsi" w:cstheme="minorHAnsi"/>
          <w:lang w:val="en-US"/>
        </w:rPr>
        <w:t xml:space="preserve">ourse </w:t>
      </w:r>
      <w:r w:rsidR="00E145F0" w:rsidRPr="00C227D4">
        <w:rPr>
          <w:rFonts w:asciiTheme="minorHAnsi" w:eastAsiaTheme="minorEastAsia" w:hAnsiTheme="minorHAnsi" w:cstheme="minorHAnsi"/>
          <w:lang w:val="en-US"/>
        </w:rPr>
        <w:t>S</w:t>
      </w:r>
      <w:r w:rsidRPr="00C227D4">
        <w:rPr>
          <w:rFonts w:asciiTheme="minorHAnsi" w:eastAsiaTheme="minorEastAsia" w:hAnsiTheme="minorHAnsi" w:cstheme="minorHAnsi"/>
          <w:lang w:val="en-US"/>
        </w:rPr>
        <w:t>yllabus</w:t>
      </w:r>
      <w:r w:rsidR="00E83813" w:rsidRPr="00C227D4">
        <w:rPr>
          <w:rFonts w:asciiTheme="minorHAnsi" w:eastAsiaTheme="minorEastAsia" w:hAnsiTheme="minorHAnsi" w:cstheme="minorHAnsi"/>
          <w:lang w:val="en-US"/>
        </w:rPr>
        <w:t xml:space="preserve">, MFRE </w:t>
      </w:r>
      <w:r w:rsidR="00E145F0" w:rsidRPr="00C227D4">
        <w:rPr>
          <w:rFonts w:asciiTheme="minorHAnsi" w:eastAsiaTheme="minorEastAsia" w:hAnsiTheme="minorHAnsi" w:cstheme="minorHAnsi"/>
          <w:lang w:val="en-US"/>
        </w:rPr>
        <w:t>I</w:t>
      </w:r>
      <w:r w:rsidRPr="00C227D4">
        <w:rPr>
          <w:rFonts w:asciiTheme="minorHAnsi" w:eastAsiaTheme="minorEastAsia" w:hAnsiTheme="minorHAnsi" w:cstheme="minorHAnsi"/>
          <w:lang w:val="en-US"/>
        </w:rPr>
        <w:t xml:space="preserve">nstructors; </w:t>
      </w:r>
      <w:r w:rsidR="0063142A" w:rsidRPr="00C227D4">
        <w:rPr>
          <w:rFonts w:asciiTheme="minorHAnsi" w:eastAsiaTheme="minorEastAsia" w:hAnsiTheme="minorHAnsi" w:cstheme="minorHAnsi"/>
          <w:lang w:val="en-US"/>
        </w:rPr>
        <w:t>Canvas</w:t>
      </w:r>
      <w:r w:rsidR="00C43FED">
        <w:rPr>
          <w:rFonts w:asciiTheme="minorHAnsi" w:eastAsiaTheme="minorEastAsia" w:hAnsiTheme="minorHAnsi" w:cstheme="minorHAnsi"/>
          <w:lang w:val="en-US"/>
        </w:rPr>
        <w:t xml:space="preserve"> </w:t>
      </w:r>
      <w:r w:rsidRPr="00C227D4">
        <w:rPr>
          <w:rFonts w:asciiTheme="minorHAnsi" w:eastAsiaTheme="minorEastAsia" w:hAnsiTheme="minorHAnsi" w:cstheme="minorHAnsi"/>
          <w:lang w:val="en-US"/>
        </w:rPr>
        <w:t>and UBC academic misconduct policies</w:t>
      </w:r>
      <w:r w:rsidR="00E83813" w:rsidRPr="00C227D4">
        <w:rPr>
          <w:rFonts w:asciiTheme="minorHAnsi" w:eastAsiaTheme="minorEastAsia" w:hAnsiTheme="minorHAnsi" w:cstheme="minorHAnsi"/>
          <w:lang w:val="en-US"/>
        </w:rPr>
        <w:t>.</w:t>
      </w:r>
      <w:bookmarkEnd w:id="1"/>
      <w:r w:rsidR="00E83813" w:rsidRPr="00C227D4">
        <w:rPr>
          <w:rFonts w:asciiTheme="minorHAnsi" w:eastAsiaTheme="minorEastAsia" w:hAnsiTheme="minorHAnsi" w:cstheme="minorHAnsi"/>
          <w:lang w:val="en-US"/>
        </w:rPr>
        <w:t xml:space="preserve"> </w:t>
      </w:r>
    </w:p>
    <w:p w14:paraId="60FAF220" w14:textId="77777777" w:rsidR="002834DC" w:rsidRPr="00C227D4" w:rsidRDefault="002834DC" w:rsidP="002834DC">
      <w:pPr>
        <w:tabs>
          <w:tab w:val="left" w:pos="2876"/>
        </w:tabs>
        <w:ind w:left="45"/>
        <w:rPr>
          <w:rFonts w:asciiTheme="minorHAnsi" w:eastAsiaTheme="minorEastAsia" w:hAnsiTheme="minorHAnsi" w:cstheme="minorHAnsi"/>
          <w:lang w:val="en-US"/>
        </w:rPr>
      </w:pPr>
    </w:p>
    <w:p w14:paraId="0A757D9A" w14:textId="787E64D8" w:rsidR="00623F09" w:rsidRPr="00E861EF" w:rsidRDefault="00623F09" w:rsidP="00B40651">
      <w:pPr>
        <w:tabs>
          <w:tab w:val="left" w:pos="2876"/>
        </w:tabs>
        <w:ind w:left="45"/>
        <w:rPr>
          <w:rFonts w:asciiTheme="minorHAnsi" w:eastAsiaTheme="minorEastAsia" w:hAnsiTheme="minorHAnsi" w:cstheme="minorHAnsi"/>
          <w:b/>
          <w:bCs/>
          <w:lang w:val="en-US"/>
        </w:rPr>
      </w:pPr>
      <w:bookmarkStart w:id="2" w:name="_Hlk111383387"/>
      <w:r w:rsidRPr="00C227D4">
        <w:rPr>
          <w:rFonts w:asciiTheme="minorHAnsi" w:eastAsiaTheme="minorEastAsia" w:hAnsiTheme="minorHAnsi" w:cstheme="minorHAnsi"/>
          <w:b/>
          <w:bCs/>
          <w:lang w:val="en-US"/>
        </w:rPr>
        <w:t>Penalties for Academic Dishonesty</w:t>
      </w:r>
      <w:r w:rsidRPr="00C227D4">
        <w:rPr>
          <w:rFonts w:asciiTheme="minorHAnsi" w:eastAsiaTheme="minorEastAsia" w:hAnsiTheme="minorHAnsi" w:cstheme="minorHAnsi"/>
          <w:lang w:val="en-US"/>
        </w:rPr>
        <w:t>: The integrity of academic work depends on the honesty of all those who work in this environment and the observance of accepted conventions. Academic misconduct is treated as a serious offence at UBC and within the MFRE program. Penalties for academic dishonesty are applied at the discretion of the course instructor. Incidences of academic misconduct may result in a reduction of grade or a mark of zero on the assignment</w:t>
      </w:r>
      <w:r w:rsidR="00B40651" w:rsidRPr="00C227D4">
        <w:rPr>
          <w:rFonts w:asciiTheme="minorHAnsi" w:eastAsiaTheme="minorEastAsia" w:hAnsiTheme="minorHAnsi" w:cstheme="minorHAnsi"/>
          <w:lang w:val="en-US"/>
        </w:rPr>
        <w:t xml:space="preserve">, </w:t>
      </w:r>
      <w:r w:rsidRPr="00C227D4">
        <w:rPr>
          <w:rFonts w:asciiTheme="minorHAnsi" w:eastAsiaTheme="minorEastAsia" w:hAnsiTheme="minorHAnsi" w:cstheme="minorHAnsi"/>
          <w:lang w:val="en-US"/>
        </w:rPr>
        <w:t>examination</w:t>
      </w:r>
      <w:r w:rsidR="00B40651" w:rsidRPr="00C227D4">
        <w:rPr>
          <w:rFonts w:asciiTheme="minorHAnsi" w:eastAsiaTheme="minorEastAsia" w:hAnsiTheme="minorHAnsi" w:cstheme="minorHAnsi"/>
          <w:lang w:val="en-US"/>
        </w:rPr>
        <w:t>,</w:t>
      </w:r>
      <w:r w:rsidRPr="00C227D4">
        <w:rPr>
          <w:rFonts w:asciiTheme="minorHAnsi" w:eastAsiaTheme="minorEastAsia" w:hAnsiTheme="minorHAnsi" w:cstheme="minorHAnsi"/>
          <w:lang w:val="en-US"/>
        </w:rPr>
        <w:t xml:space="preserve"> </w:t>
      </w:r>
      <w:r w:rsidR="00B40651" w:rsidRPr="00C227D4">
        <w:rPr>
          <w:rFonts w:asciiTheme="minorHAnsi" w:eastAsiaTheme="minorEastAsia" w:hAnsiTheme="minorHAnsi" w:cstheme="minorHAnsi"/>
          <w:lang w:val="en-US"/>
        </w:rPr>
        <w:t xml:space="preserve">or course and/or the </w:t>
      </w:r>
      <w:r w:rsidRPr="00C227D4">
        <w:rPr>
          <w:rFonts w:asciiTheme="minorHAnsi" w:eastAsiaTheme="minorEastAsia" w:hAnsiTheme="minorHAnsi" w:cstheme="minorHAnsi"/>
          <w:lang w:val="en-US"/>
        </w:rPr>
        <w:t>matter is referred to the Dean’s office and/or President’s Advisory Committee on Student Discipline.</w:t>
      </w:r>
      <w:r w:rsidR="00B40651" w:rsidRPr="00C227D4">
        <w:rPr>
          <w:rFonts w:asciiTheme="minorHAnsi" w:eastAsiaTheme="minorEastAsia" w:hAnsiTheme="minorHAnsi" w:cstheme="minorHAnsi"/>
          <w:lang w:val="en-US"/>
        </w:rPr>
        <w:t xml:space="preserve"> </w:t>
      </w:r>
      <w:r w:rsidR="00B40651" w:rsidRPr="00E861EF">
        <w:rPr>
          <w:rFonts w:asciiTheme="minorHAnsi" w:eastAsiaTheme="minorEastAsia" w:hAnsiTheme="minorHAnsi" w:cstheme="minorHAnsi"/>
          <w:b/>
          <w:bCs/>
          <w:lang w:val="en-US"/>
        </w:rPr>
        <w:t>Note: If a student needs to extend his/her program due to a failed course or unsatisfactory progress, they will have to pay the full MFRE tuition fees for that term/s.</w:t>
      </w:r>
    </w:p>
    <w:p w14:paraId="23EFAB41" w14:textId="23351797" w:rsidR="0016772E" w:rsidRPr="00C227D4" w:rsidRDefault="0016772E" w:rsidP="00B40651">
      <w:pPr>
        <w:tabs>
          <w:tab w:val="left" w:pos="2876"/>
        </w:tabs>
        <w:ind w:left="45"/>
        <w:rPr>
          <w:rFonts w:asciiTheme="minorHAnsi" w:eastAsiaTheme="minorEastAsia" w:hAnsiTheme="minorHAnsi" w:cstheme="minorHAnsi"/>
          <w:lang w:val="en-US"/>
        </w:rPr>
      </w:pPr>
    </w:p>
    <w:p w14:paraId="46D6CE80" w14:textId="45FFE09C" w:rsidR="0016772E" w:rsidRPr="00C227D4" w:rsidRDefault="0016772E" w:rsidP="00B40651">
      <w:pPr>
        <w:tabs>
          <w:tab w:val="left" w:pos="2876"/>
        </w:tabs>
        <w:ind w:left="45"/>
        <w:rPr>
          <w:rFonts w:asciiTheme="minorHAnsi" w:eastAsiaTheme="minorEastAsia" w:hAnsiTheme="minorHAnsi" w:cstheme="minorHAnsi"/>
          <w:b/>
          <w:bCs/>
          <w:lang w:val="en-US"/>
        </w:rPr>
      </w:pPr>
      <w:r w:rsidRPr="00C227D4">
        <w:rPr>
          <w:rFonts w:asciiTheme="minorHAnsi" w:eastAsiaTheme="minorEastAsia" w:hAnsiTheme="minorHAnsi" w:cstheme="minorHAnsi"/>
          <w:b/>
          <w:bCs/>
          <w:lang w:val="en-US"/>
        </w:rPr>
        <w:t xml:space="preserve">Resources: </w:t>
      </w:r>
      <w:r w:rsidR="000841F5" w:rsidRPr="00C227D4">
        <w:rPr>
          <w:rFonts w:asciiTheme="minorHAnsi" w:eastAsiaTheme="minorEastAsia" w:hAnsiTheme="minorHAnsi" w:cstheme="minorHAnsi"/>
          <w:lang w:val="en-US"/>
        </w:rPr>
        <w:t xml:space="preserve">Review the following: </w:t>
      </w:r>
    </w:p>
    <w:bookmarkEnd w:id="2"/>
    <w:p w14:paraId="1BA3B035" w14:textId="77777777" w:rsidR="0016772E" w:rsidRPr="00F845B1" w:rsidRDefault="0016772E" w:rsidP="000841F5">
      <w:pPr>
        <w:ind w:left="450"/>
        <w:rPr>
          <w:rFonts w:asciiTheme="minorHAnsi" w:eastAsia="Times New Roman" w:hAnsiTheme="minorHAnsi" w:cstheme="minorHAnsi"/>
          <w:lang w:eastAsia="en-CA"/>
        </w:rPr>
      </w:pPr>
      <w:r w:rsidRPr="00F845B1">
        <w:rPr>
          <w:rFonts w:asciiTheme="minorHAnsi" w:eastAsia="Times New Roman" w:hAnsiTheme="minorHAnsi" w:cstheme="minorHAnsi"/>
          <w:b/>
          <w:bCs/>
          <w:lang w:eastAsia="en-CA"/>
        </w:rPr>
        <w:t>UBC Policies of Academic Honesty:</w:t>
      </w:r>
    </w:p>
    <w:p w14:paraId="71ABA177" w14:textId="01B0382C" w:rsidR="0016772E" w:rsidRPr="00F845B1" w:rsidRDefault="0016772E" w:rsidP="000841F5">
      <w:pPr>
        <w:pStyle w:val="ListParagraph"/>
        <w:numPr>
          <w:ilvl w:val="0"/>
          <w:numId w:val="8"/>
        </w:numPr>
        <w:ind w:left="1215"/>
        <w:rPr>
          <w:sz w:val="20"/>
          <w:szCs w:val="20"/>
          <w:lang w:val="en-US"/>
        </w:rPr>
      </w:pPr>
      <w:r w:rsidRPr="00F845B1">
        <w:rPr>
          <w:rFonts w:eastAsia="Times New Roman"/>
          <w:sz w:val="20"/>
          <w:szCs w:val="20"/>
          <w:lang w:eastAsia="en-CA"/>
        </w:rPr>
        <w:t>UBC Academic Miscon</w:t>
      </w:r>
      <w:r w:rsidRPr="00F845B1">
        <w:rPr>
          <w:sz w:val="20"/>
          <w:szCs w:val="20"/>
          <w:lang w:val="en-US"/>
        </w:rPr>
        <w:t>duct and Discipline (</w:t>
      </w:r>
      <w:hyperlink r:id="rId18" w:tgtFrame="_blank" w:history="1">
        <w:r w:rsidRPr="00F845B1">
          <w:rPr>
            <w:color w:val="4472C4" w:themeColor="accent5"/>
            <w:sz w:val="20"/>
            <w:szCs w:val="20"/>
            <w:u w:val="single"/>
            <w:lang w:val="en-US"/>
          </w:rPr>
          <w:t>website</w:t>
        </w:r>
        <w:r w:rsidRPr="00F845B1">
          <w:rPr>
            <w:sz w:val="20"/>
            <w:szCs w:val="20"/>
            <w:lang w:val="en-US"/>
          </w:rPr>
          <w:t>.</w:t>
        </w:r>
      </w:hyperlink>
      <w:r w:rsidRPr="00F845B1">
        <w:rPr>
          <w:sz w:val="20"/>
          <w:szCs w:val="20"/>
          <w:lang w:val="en-US"/>
        </w:rPr>
        <w:t>)</w:t>
      </w:r>
    </w:p>
    <w:p w14:paraId="605E459E" w14:textId="093512D7" w:rsidR="0016772E" w:rsidRPr="00F845B1" w:rsidRDefault="0016772E" w:rsidP="000841F5">
      <w:pPr>
        <w:pStyle w:val="ListParagraph"/>
        <w:numPr>
          <w:ilvl w:val="0"/>
          <w:numId w:val="8"/>
        </w:numPr>
        <w:ind w:left="1215"/>
        <w:rPr>
          <w:rFonts w:eastAsia="Times New Roman"/>
          <w:sz w:val="20"/>
          <w:szCs w:val="20"/>
          <w:lang w:eastAsia="en-CA"/>
        </w:rPr>
      </w:pPr>
      <w:r w:rsidRPr="00F845B1">
        <w:rPr>
          <w:sz w:val="20"/>
          <w:szCs w:val="20"/>
          <w:lang w:val="en-US"/>
        </w:rPr>
        <w:t>UBC Learning Commo</w:t>
      </w:r>
      <w:r w:rsidRPr="00F845B1">
        <w:rPr>
          <w:rFonts w:eastAsia="Times New Roman"/>
          <w:sz w:val="20"/>
          <w:szCs w:val="20"/>
          <w:lang w:eastAsia="en-CA"/>
        </w:rPr>
        <w:t>ns web-based Academic Integrity (</w:t>
      </w:r>
      <w:hyperlink r:id="rId19" w:tgtFrame="_blank" w:history="1">
        <w:r w:rsidRPr="00F845B1">
          <w:rPr>
            <w:rFonts w:eastAsia="Times New Roman"/>
            <w:color w:val="0000FF"/>
            <w:sz w:val="20"/>
            <w:szCs w:val="20"/>
            <w:u w:val="single"/>
            <w:lang w:eastAsia="en-CA"/>
          </w:rPr>
          <w:t>website</w:t>
        </w:r>
      </w:hyperlink>
      <w:r w:rsidRPr="00F845B1">
        <w:rPr>
          <w:rFonts w:eastAsia="Times New Roman"/>
          <w:sz w:val="20"/>
          <w:szCs w:val="20"/>
          <w:lang w:eastAsia="en-CA"/>
        </w:rPr>
        <w:t>)</w:t>
      </w:r>
    </w:p>
    <w:p w14:paraId="1BA1B41D" w14:textId="7C90A3B2" w:rsidR="0016772E" w:rsidRPr="00C227D4" w:rsidRDefault="0016772E" w:rsidP="000841F5">
      <w:pPr>
        <w:ind w:left="450"/>
        <w:rPr>
          <w:rFonts w:asciiTheme="minorHAnsi" w:eastAsia="Times New Roman" w:hAnsiTheme="minorHAnsi" w:cstheme="minorHAnsi"/>
          <w:b/>
          <w:bCs/>
          <w:lang w:eastAsia="en-CA"/>
        </w:rPr>
      </w:pPr>
      <w:r w:rsidRPr="00F845B1">
        <w:rPr>
          <w:rFonts w:asciiTheme="minorHAnsi" w:eastAsia="Times New Roman" w:hAnsiTheme="minorHAnsi" w:cstheme="minorHAnsi"/>
          <w:b/>
          <w:bCs/>
          <w:lang w:eastAsia="en-CA"/>
        </w:rPr>
        <w:t xml:space="preserve">Turn it In Access for MFRE Courses: </w:t>
      </w:r>
    </w:p>
    <w:p w14:paraId="59EEFD18" w14:textId="0BA27475" w:rsidR="0016772E" w:rsidRPr="00C227D4" w:rsidRDefault="0016772E" w:rsidP="000841F5">
      <w:pPr>
        <w:pStyle w:val="ListParagraph"/>
        <w:numPr>
          <w:ilvl w:val="0"/>
          <w:numId w:val="30"/>
        </w:numPr>
        <w:tabs>
          <w:tab w:val="num" w:pos="765"/>
        </w:tabs>
        <w:ind w:left="1170"/>
        <w:rPr>
          <w:rFonts w:eastAsia="Times New Roman"/>
          <w:sz w:val="20"/>
          <w:szCs w:val="20"/>
          <w:lang w:eastAsia="en-CA"/>
        </w:rPr>
      </w:pPr>
      <w:r w:rsidRPr="00C227D4">
        <w:rPr>
          <w:rFonts w:eastAsia="Times New Roman"/>
          <w:sz w:val="20"/>
          <w:szCs w:val="20"/>
          <w:u w:val="single"/>
          <w:lang w:eastAsia="en-CA"/>
        </w:rPr>
        <w:t>Turn it in Login</w:t>
      </w:r>
      <w:r w:rsidRPr="00C227D4">
        <w:rPr>
          <w:rFonts w:eastAsia="Times New Roman"/>
          <w:sz w:val="20"/>
          <w:szCs w:val="20"/>
          <w:lang w:eastAsia="en-CA"/>
        </w:rPr>
        <w:t xml:space="preserve"> (</w:t>
      </w:r>
      <w:hyperlink r:id="rId20" w:tgtFrame="_blank" w:history="1">
        <w:r w:rsidRPr="00C227D4">
          <w:rPr>
            <w:rFonts w:eastAsia="Times New Roman"/>
            <w:color w:val="0000FF"/>
            <w:sz w:val="20"/>
            <w:szCs w:val="20"/>
            <w:u w:val="single"/>
            <w:lang w:eastAsia="en-CA"/>
          </w:rPr>
          <w:t>website</w:t>
        </w:r>
      </w:hyperlink>
      <w:r w:rsidRPr="00C227D4">
        <w:rPr>
          <w:rFonts w:eastAsia="Times New Roman"/>
          <w:sz w:val="20"/>
          <w:szCs w:val="20"/>
          <w:lang w:eastAsia="en-CA"/>
        </w:rPr>
        <w:t>) and S</w:t>
      </w:r>
      <w:r w:rsidRPr="00C227D4">
        <w:rPr>
          <w:rFonts w:eastAsia="Times New Roman"/>
          <w:sz w:val="20"/>
          <w:szCs w:val="20"/>
          <w:u w:val="single"/>
          <w:lang w:eastAsia="en-CA"/>
        </w:rPr>
        <w:t>tudent Guide to MFRE Student Guide To Setting Up And Using Turn It In</w:t>
      </w:r>
      <w:r w:rsidRPr="00C227D4">
        <w:rPr>
          <w:rFonts w:eastAsia="Times New Roman"/>
          <w:sz w:val="20"/>
          <w:szCs w:val="20"/>
          <w:lang w:eastAsia="en-CA"/>
        </w:rPr>
        <w:t xml:space="preserve"> on the Student Portal (</w:t>
      </w:r>
      <w:hyperlink r:id="rId21" w:tgtFrame="_blank" w:history="1">
        <w:r w:rsidRPr="00C227D4">
          <w:rPr>
            <w:rFonts w:eastAsia="Times New Roman"/>
            <w:color w:val="0000FF"/>
            <w:sz w:val="20"/>
            <w:szCs w:val="20"/>
            <w:u w:val="single"/>
            <w:lang w:eastAsia="en-CA"/>
          </w:rPr>
          <w:t>website</w:t>
        </w:r>
      </w:hyperlink>
      <w:r w:rsidRPr="00C227D4">
        <w:rPr>
          <w:rFonts w:eastAsia="Times New Roman"/>
          <w:sz w:val="20"/>
          <w:szCs w:val="20"/>
          <w:lang w:eastAsia="en-CA"/>
        </w:rPr>
        <w:t>)</w:t>
      </w:r>
    </w:p>
    <w:p w14:paraId="48D1EAAC" w14:textId="77777777" w:rsidR="0016772E" w:rsidRPr="00C227D4" w:rsidRDefault="0016772E" w:rsidP="000841F5">
      <w:pPr>
        <w:ind w:left="450"/>
        <w:rPr>
          <w:rFonts w:asciiTheme="minorHAnsi" w:eastAsia="Times New Roman" w:hAnsiTheme="minorHAnsi" w:cstheme="minorHAnsi"/>
          <w:b/>
          <w:bCs/>
          <w:lang w:eastAsia="en-CA"/>
        </w:rPr>
      </w:pPr>
      <w:r w:rsidRPr="00F845B1">
        <w:rPr>
          <w:rFonts w:asciiTheme="minorHAnsi" w:eastAsia="Times New Roman" w:hAnsiTheme="minorHAnsi" w:cstheme="minorHAnsi"/>
          <w:b/>
          <w:bCs/>
          <w:lang w:eastAsia="en-CA"/>
        </w:rPr>
        <w:t>Citing Sources:</w:t>
      </w:r>
    </w:p>
    <w:p w14:paraId="3824AFA9" w14:textId="2C9C2B1F" w:rsidR="0016772E" w:rsidRPr="00C227D4" w:rsidRDefault="0016772E" w:rsidP="000841F5">
      <w:pPr>
        <w:pStyle w:val="ListParagraph"/>
        <w:numPr>
          <w:ilvl w:val="0"/>
          <w:numId w:val="30"/>
        </w:numPr>
        <w:ind w:left="1170"/>
        <w:rPr>
          <w:rFonts w:eastAsia="Times New Roman"/>
          <w:sz w:val="20"/>
          <w:szCs w:val="20"/>
          <w:lang w:eastAsia="en-CA"/>
        </w:rPr>
      </w:pPr>
      <w:r w:rsidRPr="00C227D4">
        <w:rPr>
          <w:rFonts w:eastAsia="Times New Roman"/>
          <w:sz w:val="20"/>
          <w:szCs w:val="20"/>
          <w:lang w:eastAsia="en-CA"/>
        </w:rPr>
        <w:t>UBC Learning Commons Citation Resource (</w:t>
      </w:r>
      <w:r w:rsidRPr="00C227D4">
        <w:rPr>
          <w:rFonts w:eastAsia="Times New Roman"/>
          <w:color w:val="0000FF"/>
          <w:sz w:val="20"/>
          <w:szCs w:val="20"/>
          <w:u w:val="single"/>
          <w:lang w:eastAsia="en-CA"/>
        </w:rPr>
        <w:t>website</w:t>
      </w:r>
      <w:r w:rsidRPr="00C227D4">
        <w:rPr>
          <w:rFonts w:eastAsia="Times New Roman"/>
          <w:sz w:val="20"/>
          <w:szCs w:val="20"/>
          <w:u w:val="single"/>
          <w:lang w:eastAsia="en-CA"/>
        </w:rPr>
        <w:t>)</w:t>
      </w:r>
    </w:p>
    <w:p w14:paraId="7273C4CD" w14:textId="725A5111" w:rsidR="0016772E" w:rsidRPr="00F845B1" w:rsidRDefault="0016772E" w:rsidP="000841F5">
      <w:pPr>
        <w:numPr>
          <w:ilvl w:val="0"/>
          <w:numId w:val="30"/>
        </w:numPr>
        <w:autoSpaceDE/>
        <w:autoSpaceDN/>
        <w:adjustRightInd/>
        <w:ind w:left="1170"/>
        <w:rPr>
          <w:rFonts w:asciiTheme="minorHAnsi" w:eastAsia="Times New Roman" w:hAnsiTheme="minorHAnsi" w:cstheme="minorHAnsi"/>
          <w:lang w:eastAsia="en-CA"/>
        </w:rPr>
      </w:pPr>
      <w:r w:rsidRPr="00F845B1">
        <w:rPr>
          <w:rFonts w:asciiTheme="minorHAnsi" w:eastAsia="Times New Roman" w:hAnsiTheme="minorHAnsi" w:cstheme="minorHAnsi"/>
          <w:lang w:eastAsia="en-CA"/>
        </w:rPr>
        <w:t xml:space="preserve">Purdue Lab How to Cite Sources </w:t>
      </w:r>
      <w:r w:rsidR="00C15DC0" w:rsidRPr="00C227D4">
        <w:rPr>
          <w:rFonts w:asciiTheme="minorHAnsi" w:eastAsia="Times New Roman" w:hAnsiTheme="minorHAnsi" w:cstheme="minorHAnsi"/>
          <w:lang w:eastAsia="en-CA"/>
        </w:rPr>
        <w:t>(</w:t>
      </w:r>
      <w:hyperlink r:id="rId22" w:tgtFrame="_blank" w:history="1">
        <w:r w:rsidRPr="00F845B1">
          <w:rPr>
            <w:rFonts w:asciiTheme="minorHAnsi" w:eastAsia="Times New Roman" w:hAnsiTheme="minorHAnsi" w:cstheme="minorHAnsi"/>
            <w:color w:val="0000FF"/>
            <w:u w:val="single"/>
            <w:lang w:eastAsia="en-CA"/>
          </w:rPr>
          <w:t>website</w:t>
        </w:r>
        <w:r w:rsidR="00C15DC0" w:rsidRPr="00C227D4">
          <w:rPr>
            <w:rFonts w:asciiTheme="minorHAnsi" w:eastAsia="Times New Roman" w:hAnsiTheme="minorHAnsi" w:cstheme="minorHAnsi"/>
            <w:color w:val="0000FF"/>
            <w:u w:val="single"/>
            <w:lang w:eastAsia="en-CA"/>
          </w:rPr>
          <w:t>)</w:t>
        </w:r>
      </w:hyperlink>
    </w:p>
    <w:p w14:paraId="5E51E794" w14:textId="77777777" w:rsidR="0016772E" w:rsidRPr="00C227D4" w:rsidRDefault="0016772E" w:rsidP="000841F5">
      <w:pPr>
        <w:ind w:left="450"/>
        <w:rPr>
          <w:rFonts w:asciiTheme="minorHAnsi" w:eastAsia="Times New Roman" w:hAnsiTheme="minorHAnsi" w:cstheme="minorHAnsi"/>
          <w:b/>
          <w:bCs/>
          <w:lang w:eastAsia="en-CA"/>
        </w:rPr>
      </w:pPr>
      <w:r w:rsidRPr="00F845B1">
        <w:rPr>
          <w:rFonts w:asciiTheme="minorHAnsi" w:eastAsia="Times New Roman" w:hAnsiTheme="minorHAnsi" w:cstheme="minorHAnsi"/>
          <w:b/>
          <w:bCs/>
          <w:lang w:eastAsia="en-CA"/>
        </w:rPr>
        <w:t>Plagiarism</w:t>
      </w:r>
    </w:p>
    <w:p w14:paraId="072E0364" w14:textId="0DE4EB98" w:rsidR="0016772E" w:rsidRPr="00F845B1" w:rsidRDefault="0016772E" w:rsidP="000841F5">
      <w:pPr>
        <w:numPr>
          <w:ilvl w:val="0"/>
          <w:numId w:val="28"/>
        </w:numPr>
        <w:tabs>
          <w:tab w:val="clear" w:pos="720"/>
          <w:tab w:val="num" w:pos="1125"/>
        </w:tabs>
        <w:autoSpaceDE/>
        <w:autoSpaceDN/>
        <w:adjustRightInd/>
        <w:ind w:left="1125"/>
        <w:rPr>
          <w:rFonts w:asciiTheme="minorHAnsi" w:eastAsia="Times New Roman" w:hAnsiTheme="minorHAnsi" w:cstheme="minorHAnsi"/>
          <w:lang w:eastAsia="en-CA"/>
        </w:rPr>
      </w:pPr>
      <w:r w:rsidRPr="00F845B1">
        <w:rPr>
          <w:rFonts w:asciiTheme="minorHAnsi" w:eastAsia="Times New Roman" w:hAnsiTheme="minorHAnsi" w:cstheme="minorHAnsi"/>
          <w:lang w:eastAsia="en-CA"/>
        </w:rPr>
        <w:t>Purdue University Plagiarism Overview</w:t>
      </w:r>
      <w:r w:rsidR="00C15DC0" w:rsidRPr="00C227D4">
        <w:rPr>
          <w:rFonts w:asciiTheme="minorHAnsi" w:eastAsia="Times New Roman" w:hAnsiTheme="minorHAnsi" w:cstheme="minorHAnsi"/>
          <w:lang w:eastAsia="en-CA"/>
        </w:rPr>
        <w:t xml:space="preserve"> (</w:t>
      </w:r>
      <w:hyperlink r:id="rId23" w:tgtFrame="_blank" w:history="1">
        <w:r w:rsidRPr="00F845B1">
          <w:rPr>
            <w:rFonts w:asciiTheme="minorHAnsi" w:eastAsia="Times New Roman" w:hAnsiTheme="minorHAnsi" w:cstheme="minorHAnsi"/>
            <w:color w:val="0000FF"/>
            <w:u w:val="single"/>
            <w:lang w:eastAsia="en-CA"/>
          </w:rPr>
          <w:t>website</w:t>
        </w:r>
        <w:r w:rsidR="00C15DC0" w:rsidRPr="00C227D4">
          <w:rPr>
            <w:rFonts w:asciiTheme="minorHAnsi" w:eastAsia="Times New Roman" w:hAnsiTheme="minorHAnsi" w:cstheme="minorHAnsi"/>
            <w:color w:val="0000FF"/>
            <w:u w:val="single"/>
            <w:lang w:eastAsia="en-CA"/>
          </w:rPr>
          <w:t>)</w:t>
        </w:r>
      </w:hyperlink>
    </w:p>
    <w:p w14:paraId="0B44D904" w14:textId="10706975" w:rsidR="0016772E" w:rsidRPr="00F845B1" w:rsidRDefault="0016772E" w:rsidP="000841F5">
      <w:pPr>
        <w:numPr>
          <w:ilvl w:val="0"/>
          <w:numId w:val="28"/>
        </w:numPr>
        <w:tabs>
          <w:tab w:val="clear" w:pos="720"/>
          <w:tab w:val="num" w:pos="1125"/>
        </w:tabs>
        <w:autoSpaceDE/>
        <w:autoSpaceDN/>
        <w:adjustRightInd/>
        <w:ind w:left="1125"/>
        <w:rPr>
          <w:rFonts w:asciiTheme="minorHAnsi" w:eastAsia="Times New Roman" w:hAnsiTheme="minorHAnsi" w:cstheme="minorHAnsi"/>
          <w:lang w:eastAsia="en-CA"/>
        </w:rPr>
      </w:pPr>
      <w:r w:rsidRPr="00F845B1">
        <w:rPr>
          <w:rFonts w:asciiTheme="minorHAnsi" w:eastAsia="Times New Roman" w:hAnsiTheme="minorHAnsi" w:cstheme="minorHAnsi"/>
          <w:lang w:eastAsia="en-CA"/>
        </w:rPr>
        <w:t>SFU Avoiding plagiarism (</w:t>
      </w:r>
      <w:hyperlink r:id="rId24" w:tgtFrame="_blank" w:history="1">
        <w:r w:rsidRPr="00F845B1">
          <w:rPr>
            <w:rFonts w:asciiTheme="minorHAnsi" w:eastAsia="Times New Roman" w:hAnsiTheme="minorHAnsi" w:cstheme="minorHAnsi"/>
            <w:color w:val="0000FF"/>
            <w:u w:val="single"/>
            <w:lang w:eastAsia="en-CA"/>
          </w:rPr>
          <w:t>website</w:t>
        </w:r>
      </w:hyperlink>
      <w:r w:rsidRPr="00F845B1">
        <w:rPr>
          <w:rFonts w:asciiTheme="minorHAnsi" w:eastAsia="Times New Roman" w:hAnsiTheme="minorHAnsi" w:cstheme="minorHAnsi"/>
          <w:lang w:eastAsia="en-CA"/>
        </w:rPr>
        <w:t>)</w:t>
      </w:r>
    </w:p>
    <w:sectPr w:rsidR="0016772E" w:rsidRPr="00F845B1" w:rsidSect="003E20D8">
      <w:footerReference w:type="even" r:id="rId25"/>
      <w:footerReference w:type="default" r:id="rId26"/>
      <w:headerReference w:type="first" r:id="rId27"/>
      <w:type w:val="continuous"/>
      <w:pgSz w:w="12240" w:h="15840" w:code="1"/>
      <w:pgMar w:top="1276" w:right="1418" w:bottom="1418" w:left="1077" w:header="709" w:footer="103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8EDCC" w14:textId="77777777" w:rsidR="006E7E2F" w:rsidRDefault="006E7E2F" w:rsidP="006206C4">
      <w:r>
        <w:separator/>
      </w:r>
    </w:p>
    <w:p w14:paraId="6D177AC1" w14:textId="77777777" w:rsidR="006E7E2F" w:rsidRDefault="006E7E2F"/>
  </w:endnote>
  <w:endnote w:type="continuationSeparator" w:id="0">
    <w:p w14:paraId="355815B0" w14:textId="77777777" w:rsidR="006E7E2F" w:rsidRDefault="006E7E2F" w:rsidP="006206C4">
      <w:r>
        <w:continuationSeparator/>
      </w:r>
    </w:p>
    <w:p w14:paraId="0F44D084" w14:textId="77777777" w:rsidR="006E7E2F" w:rsidRDefault="006E7E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ramond-Regular">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C0D57" w14:textId="77777777" w:rsidR="00F054B1" w:rsidRDefault="00F054B1" w:rsidP="006206C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188EF6" w14:textId="77777777" w:rsidR="00F054B1" w:rsidRDefault="00F054B1" w:rsidP="006206C4">
    <w:pPr>
      <w:pStyle w:val="Footer"/>
    </w:pPr>
  </w:p>
  <w:p w14:paraId="5B993912" w14:textId="77777777" w:rsidR="00150F9F" w:rsidRDefault="00150F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41800"/>
      <w:docPartObj>
        <w:docPartGallery w:val="Page Numbers (Bottom of Page)"/>
        <w:docPartUnique/>
      </w:docPartObj>
    </w:sdtPr>
    <w:sdtEndPr>
      <w:rPr>
        <w:rFonts w:asciiTheme="minorHAnsi" w:hAnsiTheme="minorHAnsi" w:cstheme="minorHAnsi"/>
        <w:noProof/>
        <w:sz w:val="18"/>
        <w:szCs w:val="18"/>
      </w:rPr>
    </w:sdtEndPr>
    <w:sdtContent>
      <w:p w14:paraId="19B220EF" w14:textId="67153D21" w:rsidR="003E4521" w:rsidRDefault="003E4521" w:rsidP="003E4521">
        <w:pPr>
          <w:pStyle w:val="Footer"/>
          <w:jc w:val="right"/>
        </w:pPr>
        <w:r>
          <w:rPr>
            <w:noProof/>
          </w:rPr>
          <w:drawing>
            <wp:anchor distT="0" distB="0" distL="114300" distR="114300" simplePos="0" relativeHeight="251660800" behindDoc="1" locked="0" layoutInCell="1" allowOverlap="1" wp14:anchorId="33E17119" wp14:editId="7E30E51E">
              <wp:simplePos x="0" y="0"/>
              <wp:positionH relativeFrom="column">
                <wp:posOffset>-226695</wp:posOffset>
              </wp:positionH>
              <wp:positionV relativeFrom="paragraph">
                <wp:posOffset>183515</wp:posOffset>
              </wp:positionV>
              <wp:extent cx="1704340" cy="304165"/>
              <wp:effectExtent l="0" t="0" r="0" b="635"/>
              <wp:wrapTight wrapText="bothSides">
                <wp:wrapPolygon edited="0">
                  <wp:start x="0" y="0"/>
                  <wp:lineTo x="0" y="20292"/>
                  <wp:lineTo x="21246" y="20292"/>
                  <wp:lineTo x="21246" y="0"/>
                  <wp:lineTo x="0" y="0"/>
                </wp:wrapPolygon>
              </wp:wrapTight>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04340" cy="304165"/>
                      </a:xfrm>
                      <a:prstGeom prst="rect">
                        <a:avLst/>
                      </a:prstGeom>
                    </pic:spPr>
                  </pic:pic>
                </a:graphicData>
              </a:graphic>
            </wp:anchor>
          </w:drawing>
        </w:r>
      </w:p>
      <w:p w14:paraId="311EB1C3" w14:textId="2FA7F6CE" w:rsidR="003E20D8" w:rsidRPr="003E20D8" w:rsidRDefault="003E4521">
        <w:pPr>
          <w:pStyle w:val="Footer"/>
          <w:jc w:val="right"/>
          <w:rPr>
            <w:rFonts w:asciiTheme="minorHAnsi" w:hAnsiTheme="minorHAnsi" w:cstheme="minorHAnsi"/>
            <w:sz w:val="18"/>
            <w:szCs w:val="18"/>
          </w:rPr>
        </w:pPr>
        <w:r>
          <w:rPr>
            <w:noProof/>
          </w:rPr>
          <w:drawing>
            <wp:anchor distT="0" distB="0" distL="114300" distR="114300" simplePos="0" relativeHeight="251661824" behindDoc="1" locked="0" layoutInCell="1" allowOverlap="1" wp14:anchorId="51CF762E" wp14:editId="6C6417BA">
              <wp:simplePos x="0" y="0"/>
              <wp:positionH relativeFrom="column">
                <wp:posOffset>-545531</wp:posOffset>
              </wp:positionH>
              <wp:positionV relativeFrom="paragraph">
                <wp:posOffset>-30714</wp:posOffset>
              </wp:positionV>
              <wp:extent cx="7535545" cy="24130"/>
              <wp:effectExtent l="0" t="0" r="0" b="0"/>
              <wp:wrapTight wrapText="bothSides">
                <wp:wrapPolygon edited="0">
                  <wp:start x="0" y="0"/>
                  <wp:lineTo x="0" y="21600"/>
                  <wp:lineTo x="21600" y="21600"/>
                  <wp:lineTo x="21600" y="0"/>
                </wp:wrapPolygon>
              </wp:wrapTight>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35545" cy="24130"/>
                      </a:xfrm>
                      <a:prstGeom prst="rect">
                        <a:avLst/>
                      </a:prstGeom>
                      <a:noFill/>
                    </pic:spPr>
                  </pic:pic>
                </a:graphicData>
              </a:graphic>
            </wp:anchor>
          </w:drawing>
        </w:r>
        <w:r w:rsidR="003E20D8" w:rsidRPr="003E20D8">
          <w:rPr>
            <w:rFonts w:asciiTheme="minorHAnsi" w:hAnsiTheme="minorHAnsi" w:cstheme="minorHAnsi"/>
            <w:sz w:val="18"/>
            <w:szCs w:val="18"/>
          </w:rPr>
          <w:fldChar w:fldCharType="begin"/>
        </w:r>
        <w:r w:rsidR="003E20D8" w:rsidRPr="003E20D8">
          <w:rPr>
            <w:rFonts w:asciiTheme="minorHAnsi" w:hAnsiTheme="minorHAnsi" w:cstheme="minorHAnsi"/>
            <w:sz w:val="18"/>
            <w:szCs w:val="18"/>
          </w:rPr>
          <w:instrText xml:space="preserve"> PAGE   \* MERGEFORMAT </w:instrText>
        </w:r>
        <w:r w:rsidR="003E20D8" w:rsidRPr="003E20D8">
          <w:rPr>
            <w:rFonts w:asciiTheme="minorHAnsi" w:hAnsiTheme="minorHAnsi" w:cstheme="minorHAnsi"/>
            <w:sz w:val="18"/>
            <w:szCs w:val="18"/>
          </w:rPr>
          <w:fldChar w:fldCharType="separate"/>
        </w:r>
        <w:r w:rsidR="003E20D8" w:rsidRPr="003E20D8">
          <w:rPr>
            <w:rFonts w:asciiTheme="minorHAnsi" w:hAnsiTheme="minorHAnsi" w:cstheme="minorHAnsi"/>
            <w:noProof/>
            <w:sz w:val="18"/>
            <w:szCs w:val="18"/>
          </w:rPr>
          <w:t>2</w:t>
        </w:r>
        <w:r w:rsidR="003E20D8" w:rsidRPr="003E20D8">
          <w:rPr>
            <w:rFonts w:asciiTheme="minorHAnsi" w:hAnsiTheme="minorHAnsi" w:cstheme="minorHAnsi"/>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B80DE" w14:textId="77777777" w:rsidR="006E7E2F" w:rsidRDefault="006E7E2F" w:rsidP="006206C4">
      <w:r>
        <w:separator/>
      </w:r>
    </w:p>
    <w:p w14:paraId="712B7C51" w14:textId="77777777" w:rsidR="006E7E2F" w:rsidRDefault="006E7E2F"/>
  </w:footnote>
  <w:footnote w:type="continuationSeparator" w:id="0">
    <w:p w14:paraId="27ECA807" w14:textId="77777777" w:rsidR="006E7E2F" w:rsidRDefault="006E7E2F" w:rsidP="006206C4">
      <w:r>
        <w:continuationSeparator/>
      </w:r>
    </w:p>
    <w:p w14:paraId="3CF6DF52" w14:textId="77777777" w:rsidR="006E7E2F" w:rsidRDefault="006E7E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B8213" w14:textId="42E1A7A4" w:rsidR="00985C90" w:rsidRDefault="00985C90">
    <w:pPr>
      <w:pStyle w:val="Header"/>
    </w:pPr>
    <w:r>
      <w:rPr>
        <w:rFonts w:ascii="Open Sans" w:eastAsia="Open Sans" w:hAnsi="Open Sans" w:cs="Open Sans"/>
        <w:noProof/>
      </w:rPr>
      <w:drawing>
        <wp:anchor distT="0" distB="0" distL="114300" distR="114300" simplePos="0" relativeHeight="251659776" behindDoc="1" locked="0" layoutInCell="1" allowOverlap="1" wp14:anchorId="3EBF548E" wp14:editId="77529367">
          <wp:simplePos x="0" y="0"/>
          <wp:positionH relativeFrom="margin">
            <wp:posOffset>-196850</wp:posOffset>
          </wp:positionH>
          <wp:positionV relativeFrom="paragraph">
            <wp:posOffset>-110490</wp:posOffset>
          </wp:positionV>
          <wp:extent cx="3454400" cy="520700"/>
          <wp:effectExtent l="0" t="0" r="0" b="0"/>
          <wp:wrapTight wrapText="bothSides">
            <wp:wrapPolygon edited="0">
              <wp:start x="1310" y="0"/>
              <wp:lineTo x="119" y="12644"/>
              <wp:lineTo x="119" y="20546"/>
              <wp:lineTo x="20965" y="20546"/>
              <wp:lineTo x="21084" y="14224"/>
              <wp:lineTo x="20369" y="0"/>
              <wp:lineTo x="1310" y="0"/>
            </wp:wrapPolygon>
          </wp:wrapTight>
          <wp:docPr id="107" name="image2.png"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picture containing text, sign&#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454400" cy="520700"/>
                  </a:xfrm>
                  <a:prstGeom prst="rect">
                    <a:avLst/>
                  </a:prstGeom>
                  <a:ln/>
                </pic:spPr>
              </pic:pic>
            </a:graphicData>
          </a:graphic>
        </wp:anchor>
      </w:drawing>
    </w:r>
  </w:p>
  <w:p w14:paraId="004864D5" w14:textId="3EAB0B6A" w:rsidR="00ED4D19" w:rsidRDefault="00ED4D19">
    <w:pPr>
      <w:pStyle w:val="Header"/>
    </w:pPr>
  </w:p>
  <w:p w14:paraId="2AAE6AEA" w14:textId="77777777" w:rsidR="00ED4D19" w:rsidRDefault="00ED4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B84"/>
    <w:multiLevelType w:val="hybridMultilevel"/>
    <w:tmpl w:val="A9A8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B2960"/>
    <w:multiLevelType w:val="hybridMultilevel"/>
    <w:tmpl w:val="26480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47EFE"/>
    <w:multiLevelType w:val="hybridMultilevel"/>
    <w:tmpl w:val="3376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A07FE"/>
    <w:multiLevelType w:val="hybridMultilevel"/>
    <w:tmpl w:val="B746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D258D"/>
    <w:multiLevelType w:val="hybridMultilevel"/>
    <w:tmpl w:val="9D8E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445C"/>
    <w:multiLevelType w:val="multilevel"/>
    <w:tmpl w:val="79F8A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06482"/>
    <w:multiLevelType w:val="hybridMultilevel"/>
    <w:tmpl w:val="2438E70C"/>
    <w:lvl w:ilvl="0" w:tplc="10090005">
      <w:start w:val="1"/>
      <w:numFmt w:val="bullet"/>
      <w:lvlText w:val=""/>
      <w:lvlJc w:val="left"/>
      <w:pPr>
        <w:ind w:left="405" w:hanging="360"/>
      </w:pPr>
      <w:rPr>
        <w:rFonts w:ascii="Wingdings" w:hAnsi="Wingdings"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7" w15:restartNumberingAfterBreak="0">
    <w:nsid w:val="235773F0"/>
    <w:multiLevelType w:val="hybridMultilevel"/>
    <w:tmpl w:val="40D6A6F0"/>
    <w:lvl w:ilvl="0" w:tplc="CA608106">
      <w:numFmt w:val="bullet"/>
      <w:pStyle w:val="ListParagraph"/>
      <w:lvlText w:val=""/>
      <w:lvlJc w:val="left"/>
      <w:pPr>
        <w:ind w:left="406" w:hanging="360"/>
      </w:pPr>
      <w:rPr>
        <w:rFonts w:ascii="Wingdings" w:eastAsia="Wingdings" w:hAnsi="Wingdings" w:cs="Wingdings" w:hint="default"/>
        <w:b w:val="0"/>
        <w:bCs w:val="0"/>
        <w:i w:val="0"/>
        <w:iCs w:val="0"/>
        <w:w w:val="100"/>
        <w:sz w:val="22"/>
        <w:szCs w:val="22"/>
      </w:rPr>
    </w:lvl>
    <w:lvl w:ilvl="1" w:tplc="2B3CFD56">
      <w:numFmt w:val="bullet"/>
      <w:lvlText w:val="•"/>
      <w:lvlJc w:val="left"/>
      <w:pPr>
        <w:ind w:left="1354" w:hanging="360"/>
      </w:pPr>
      <w:rPr>
        <w:rFonts w:hint="default"/>
      </w:rPr>
    </w:lvl>
    <w:lvl w:ilvl="2" w:tplc="94DC321A">
      <w:numFmt w:val="bullet"/>
      <w:lvlText w:val="•"/>
      <w:lvlJc w:val="left"/>
      <w:pPr>
        <w:ind w:left="2302" w:hanging="360"/>
      </w:pPr>
      <w:rPr>
        <w:rFonts w:hint="default"/>
      </w:rPr>
    </w:lvl>
    <w:lvl w:ilvl="3" w:tplc="9A5AE558">
      <w:numFmt w:val="bullet"/>
      <w:lvlText w:val="•"/>
      <w:lvlJc w:val="left"/>
      <w:pPr>
        <w:ind w:left="3250" w:hanging="360"/>
      </w:pPr>
      <w:rPr>
        <w:rFonts w:hint="default"/>
      </w:rPr>
    </w:lvl>
    <w:lvl w:ilvl="4" w:tplc="25800E06">
      <w:numFmt w:val="bullet"/>
      <w:lvlText w:val="•"/>
      <w:lvlJc w:val="left"/>
      <w:pPr>
        <w:ind w:left="4198" w:hanging="360"/>
      </w:pPr>
      <w:rPr>
        <w:rFonts w:hint="default"/>
      </w:rPr>
    </w:lvl>
    <w:lvl w:ilvl="5" w:tplc="7360AD7A">
      <w:numFmt w:val="bullet"/>
      <w:lvlText w:val="•"/>
      <w:lvlJc w:val="left"/>
      <w:pPr>
        <w:ind w:left="5146" w:hanging="360"/>
      </w:pPr>
      <w:rPr>
        <w:rFonts w:hint="default"/>
      </w:rPr>
    </w:lvl>
    <w:lvl w:ilvl="6" w:tplc="CA9AF0F4">
      <w:numFmt w:val="bullet"/>
      <w:lvlText w:val="•"/>
      <w:lvlJc w:val="left"/>
      <w:pPr>
        <w:ind w:left="6094" w:hanging="360"/>
      </w:pPr>
      <w:rPr>
        <w:rFonts w:hint="default"/>
      </w:rPr>
    </w:lvl>
    <w:lvl w:ilvl="7" w:tplc="4A449214">
      <w:numFmt w:val="bullet"/>
      <w:lvlText w:val="•"/>
      <w:lvlJc w:val="left"/>
      <w:pPr>
        <w:ind w:left="7042" w:hanging="360"/>
      </w:pPr>
      <w:rPr>
        <w:rFonts w:hint="default"/>
      </w:rPr>
    </w:lvl>
    <w:lvl w:ilvl="8" w:tplc="B074D1CA">
      <w:numFmt w:val="bullet"/>
      <w:lvlText w:val="•"/>
      <w:lvlJc w:val="left"/>
      <w:pPr>
        <w:ind w:left="7990" w:hanging="360"/>
      </w:pPr>
      <w:rPr>
        <w:rFonts w:hint="default"/>
      </w:rPr>
    </w:lvl>
  </w:abstractNum>
  <w:abstractNum w:abstractNumId="8" w15:restartNumberingAfterBreak="0">
    <w:nsid w:val="2EF94F05"/>
    <w:multiLevelType w:val="multilevel"/>
    <w:tmpl w:val="4BCADD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FFF158E"/>
    <w:multiLevelType w:val="multilevel"/>
    <w:tmpl w:val="367A70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139045B"/>
    <w:multiLevelType w:val="hybridMultilevel"/>
    <w:tmpl w:val="A5CA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35D9"/>
    <w:multiLevelType w:val="multilevel"/>
    <w:tmpl w:val="1B9A2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466CF"/>
    <w:multiLevelType w:val="hybridMultilevel"/>
    <w:tmpl w:val="C414D6CC"/>
    <w:lvl w:ilvl="0" w:tplc="04090003">
      <w:start w:val="1"/>
      <w:numFmt w:val="bullet"/>
      <w:lvlText w:val="o"/>
      <w:lvlJc w:val="left"/>
      <w:pPr>
        <w:ind w:left="765" w:hanging="360"/>
      </w:pPr>
      <w:rPr>
        <w:rFonts w:ascii="Courier New" w:hAnsi="Courier New" w:cs="Courier New"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3" w15:restartNumberingAfterBreak="0">
    <w:nsid w:val="3A603FD8"/>
    <w:multiLevelType w:val="hybridMultilevel"/>
    <w:tmpl w:val="120472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B015686"/>
    <w:multiLevelType w:val="hybridMultilevel"/>
    <w:tmpl w:val="4474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44A90"/>
    <w:multiLevelType w:val="hybridMultilevel"/>
    <w:tmpl w:val="7D687254"/>
    <w:lvl w:ilvl="0" w:tplc="10090005">
      <w:start w:val="1"/>
      <w:numFmt w:val="bullet"/>
      <w:lvlText w:val=""/>
      <w:lvlJc w:val="left"/>
      <w:pPr>
        <w:ind w:left="405" w:hanging="360"/>
      </w:pPr>
      <w:rPr>
        <w:rFonts w:ascii="Wingdings" w:hAnsi="Wingdings"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6" w15:restartNumberingAfterBreak="0">
    <w:nsid w:val="3CBA742D"/>
    <w:multiLevelType w:val="hybridMultilevel"/>
    <w:tmpl w:val="451CBD10"/>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D3F5814"/>
    <w:multiLevelType w:val="hybridMultilevel"/>
    <w:tmpl w:val="95FC7B3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E574986"/>
    <w:multiLevelType w:val="multilevel"/>
    <w:tmpl w:val="A808D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47E95"/>
    <w:multiLevelType w:val="hybridMultilevel"/>
    <w:tmpl w:val="CF3CAB78"/>
    <w:lvl w:ilvl="0" w:tplc="10090005">
      <w:start w:val="1"/>
      <w:numFmt w:val="bullet"/>
      <w:lvlText w:val=""/>
      <w:lvlJc w:val="left"/>
      <w:pPr>
        <w:ind w:left="765" w:hanging="360"/>
      </w:pPr>
      <w:rPr>
        <w:rFonts w:ascii="Wingdings" w:hAnsi="Wingdings"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0" w15:restartNumberingAfterBreak="0">
    <w:nsid w:val="488900DF"/>
    <w:multiLevelType w:val="hybridMultilevel"/>
    <w:tmpl w:val="28909F32"/>
    <w:lvl w:ilvl="0" w:tplc="10090001">
      <w:start w:val="1"/>
      <w:numFmt w:val="bullet"/>
      <w:lvlText w:val=""/>
      <w:lvlJc w:val="left"/>
      <w:pPr>
        <w:ind w:left="827" w:hanging="360"/>
      </w:pPr>
      <w:rPr>
        <w:rFonts w:ascii="Symbol" w:hAnsi="Symbol" w:hint="default"/>
      </w:rPr>
    </w:lvl>
    <w:lvl w:ilvl="1" w:tplc="10090003" w:tentative="1">
      <w:start w:val="1"/>
      <w:numFmt w:val="bullet"/>
      <w:lvlText w:val="o"/>
      <w:lvlJc w:val="left"/>
      <w:pPr>
        <w:ind w:left="1547" w:hanging="360"/>
      </w:pPr>
      <w:rPr>
        <w:rFonts w:ascii="Courier New" w:hAnsi="Courier New" w:cs="Courier New" w:hint="default"/>
      </w:rPr>
    </w:lvl>
    <w:lvl w:ilvl="2" w:tplc="10090005" w:tentative="1">
      <w:start w:val="1"/>
      <w:numFmt w:val="bullet"/>
      <w:lvlText w:val=""/>
      <w:lvlJc w:val="left"/>
      <w:pPr>
        <w:ind w:left="2267" w:hanging="360"/>
      </w:pPr>
      <w:rPr>
        <w:rFonts w:ascii="Wingdings" w:hAnsi="Wingdings" w:hint="default"/>
      </w:rPr>
    </w:lvl>
    <w:lvl w:ilvl="3" w:tplc="10090001" w:tentative="1">
      <w:start w:val="1"/>
      <w:numFmt w:val="bullet"/>
      <w:lvlText w:val=""/>
      <w:lvlJc w:val="left"/>
      <w:pPr>
        <w:ind w:left="2987" w:hanging="360"/>
      </w:pPr>
      <w:rPr>
        <w:rFonts w:ascii="Symbol" w:hAnsi="Symbol" w:hint="default"/>
      </w:rPr>
    </w:lvl>
    <w:lvl w:ilvl="4" w:tplc="10090003" w:tentative="1">
      <w:start w:val="1"/>
      <w:numFmt w:val="bullet"/>
      <w:lvlText w:val="o"/>
      <w:lvlJc w:val="left"/>
      <w:pPr>
        <w:ind w:left="3707" w:hanging="360"/>
      </w:pPr>
      <w:rPr>
        <w:rFonts w:ascii="Courier New" w:hAnsi="Courier New" w:cs="Courier New" w:hint="default"/>
      </w:rPr>
    </w:lvl>
    <w:lvl w:ilvl="5" w:tplc="10090005" w:tentative="1">
      <w:start w:val="1"/>
      <w:numFmt w:val="bullet"/>
      <w:lvlText w:val=""/>
      <w:lvlJc w:val="left"/>
      <w:pPr>
        <w:ind w:left="4427" w:hanging="360"/>
      </w:pPr>
      <w:rPr>
        <w:rFonts w:ascii="Wingdings" w:hAnsi="Wingdings" w:hint="default"/>
      </w:rPr>
    </w:lvl>
    <w:lvl w:ilvl="6" w:tplc="10090001" w:tentative="1">
      <w:start w:val="1"/>
      <w:numFmt w:val="bullet"/>
      <w:lvlText w:val=""/>
      <w:lvlJc w:val="left"/>
      <w:pPr>
        <w:ind w:left="5147" w:hanging="360"/>
      </w:pPr>
      <w:rPr>
        <w:rFonts w:ascii="Symbol" w:hAnsi="Symbol" w:hint="default"/>
      </w:rPr>
    </w:lvl>
    <w:lvl w:ilvl="7" w:tplc="10090003" w:tentative="1">
      <w:start w:val="1"/>
      <w:numFmt w:val="bullet"/>
      <w:lvlText w:val="o"/>
      <w:lvlJc w:val="left"/>
      <w:pPr>
        <w:ind w:left="5867" w:hanging="360"/>
      </w:pPr>
      <w:rPr>
        <w:rFonts w:ascii="Courier New" w:hAnsi="Courier New" w:cs="Courier New" w:hint="default"/>
      </w:rPr>
    </w:lvl>
    <w:lvl w:ilvl="8" w:tplc="10090005" w:tentative="1">
      <w:start w:val="1"/>
      <w:numFmt w:val="bullet"/>
      <w:lvlText w:val=""/>
      <w:lvlJc w:val="left"/>
      <w:pPr>
        <w:ind w:left="6587" w:hanging="360"/>
      </w:pPr>
      <w:rPr>
        <w:rFonts w:ascii="Wingdings" w:hAnsi="Wingdings" w:hint="default"/>
      </w:rPr>
    </w:lvl>
  </w:abstractNum>
  <w:abstractNum w:abstractNumId="21" w15:restartNumberingAfterBreak="0">
    <w:nsid w:val="49F50F4D"/>
    <w:multiLevelType w:val="hybridMultilevel"/>
    <w:tmpl w:val="50401E30"/>
    <w:lvl w:ilvl="0" w:tplc="10090005">
      <w:start w:val="1"/>
      <w:numFmt w:val="bullet"/>
      <w:lvlText w:val=""/>
      <w:lvlJc w:val="left"/>
      <w:pPr>
        <w:ind w:left="405" w:hanging="360"/>
      </w:pPr>
      <w:rPr>
        <w:rFonts w:ascii="Wingdings" w:hAnsi="Wingdings"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4A3D42ED"/>
    <w:multiLevelType w:val="hybridMultilevel"/>
    <w:tmpl w:val="70340992"/>
    <w:lvl w:ilvl="0" w:tplc="10090005">
      <w:start w:val="1"/>
      <w:numFmt w:val="bullet"/>
      <w:lvlText w:val=""/>
      <w:lvlJc w:val="left"/>
      <w:pPr>
        <w:ind w:left="405" w:hanging="360"/>
      </w:pPr>
      <w:rPr>
        <w:rFonts w:ascii="Wingdings" w:hAnsi="Wingdings"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31A44B4"/>
    <w:multiLevelType w:val="hybridMultilevel"/>
    <w:tmpl w:val="EF86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E52CDC"/>
    <w:multiLevelType w:val="hybridMultilevel"/>
    <w:tmpl w:val="B05E9B74"/>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5" w15:restartNumberingAfterBreak="0">
    <w:nsid w:val="58A6124A"/>
    <w:multiLevelType w:val="hybridMultilevel"/>
    <w:tmpl w:val="BE9615BA"/>
    <w:lvl w:ilvl="0" w:tplc="10090005">
      <w:start w:val="1"/>
      <w:numFmt w:val="bullet"/>
      <w:lvlText w:val=""/>
      <w:lvlJc w:val="left"/>
      <w:pPr>
        <w:ind w:left="405" w:hanging="360"/>
      </w:pPr>
      <w:rPr>
        <w:rFonts w:ascii="Wingdings" w:hAnsi="Wingdings"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94F6735"/>
    <w:multiLevelType w:val="hybridMultilevel"/>
    <w:tmpl w:val="656EA0E4"/>
    <w:lvl w:ilvl="0" w:tplc="10090005">
      <w:start w:val="1"/>
      <w:numFmt w:val="bullet"/>
      <w:lvlText w:val=""/>
      <w:lvlJc w:val="left"/>
      <w:pPr>
        <w:ind w:left="765" w:hanging="360"/>
      </w:pPr>
      <w:rPr>
        <w:rFonts w:ascii="Wingdings" w:hAnsi="Wingdings"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7" w15:restartNumberingAfterBreak="0">
    <w:nsid w:val="5AE67EE2"/>
    <w:multiLevelType w:val="multilevel"/>
    <w:tmpl w:val="F8B6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116EB"/>
    <w:multiLevelType w:val="hybridMultilevel"/>
    <w:tmpl w:val="C7D4B44E"/>
    <w:lvl w:ilvl="0" w:tplc="04090003">
      <w:start w:val="1"/>
      <w:numFmt w:val="bullet"/>
      <w:lvlText w:val="o"/>
      <w:lvlJc w:val="left"/>
      <w:pPr>
        <w:ind w:left="765" w:hanging="360"/>
      </w:pPr>
      <w:rPr>
        <w:rFonts w:ascii="Courier New" w:hAnsi="Courier New" w:cs="Courier New"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9" w15:restartNumberingAfterBreak="0">
    <w:nsid w:val="5F505949"/>
    <w:multiLevelType w:val="hybridMultilevel"/>
    <w:tmpl w:val="F6E2CF34"/>
    <w:lvl w:ilvl="0" w:tplc="BC14BF02">
      <w:numFmt w:val="bullet"/>
      <w:lvlText w:val=""/>
      <w:lvlJc w:val="left"/>
      <w:pPr>
        <w:ind w:left="840" w:hanging="360"/>
      </w:pPr>
      <w:rPr>
        <w:rFonts w:ascii="Symbol" w:eastAsia="Symbol" w:hAnsi="Symbol" w:cs="Symbol" w:hint="default"/>
        <w:b w:val="0"/>
        <w:bCs w:val="0"/>
        <w:i w:val="0"/>
        <w:iCs w:val="0"/>
        <w:w w:val="100"/>
        <w:sz w:val="22"/>
        <w:szCs w:val="22"/>
      </w:rPr>
    </w:lvl>
    <w:lvl w:ilvl="1" w:tplc="3B4432D8">
      <w:numFmt w:val="bullet"/>
      <w:lvlText w:val="•"/>
      <w:lvlJc w:val="left"/>
      <w:pPr>
        <w:ind w:left="840" w:hanging="360"/>
      </w:pPr>
      <w:rPr>
        <w:rFonts w:hint="default"/>
      </w:rPr>
    </w:lvl>
    <w:lvl w:ilvl="2" w:tplc="FACAD41C">
      <w:numFmt w:val="bullet"/>
      <w:lvlText w:val="•"/>
      <w:lvlJc w:val="left"/>
      <w:pPr>
        <w:ind w:left="1893" w:hanging="360"/>
      </w:pPr>
      <w:rPr>
        <w:rFonts w:hint="default"/>
      </w:rPr>
    </w:lvl>
    <w:lvl w:ilvl="3" w:tplc="C19C2458">
      <w:numFmt w:val="bullet"/>
      <w:lvlText w:val="•"/>
      <w:lvlJc w:val="left"/>
      <w:pPr>
        <w:ind w:left="2946" w:hanging="360"/>
      </w:pPr>
      <w:rPr>
        <w:rFonts w:hint="default"/>
      </w:rPr>
    </w:lvl>
    <w:lvl w:ilvl="4" w:tplc="C95C7E52">
      <w:numFmt w:val="bullet"/>
      <w:lvlText w:val="•"/>
      <w:lvlJc w:val="left"/>
      <w:pPr>
        <w:ind w:left="4000" w:hanging="360"/>
      </w:pPr>
      <w:rPr>
        <w:rFonts w:hint="default"/>
      </w:rPr>
    </w:lvl>
    <w:lvl w:ilvl="5" w:tplc="6BFACE34">
      <w:numFmt w:val="bullet"/>
      <w:lvlText w:val="•"/>
      <w:lvlJc w:val="left"/>
      <w:pPr>
        <w:ind w:left="5053" w:hanging="360"/>
      </w:pPr>
      <w:rPr>
        <w:rFonts w:hint="default"/>
      </w:rPr>
    </w:lvl>
    <w:lvl w:ilvl="6" w:tplc="41FA95A0">
      <w:numFmt w:val="bullet"/>
      <w:lvlText w:val="•"/>
      <w:lvlJc w:val="left"/>
      <w:pPr>
        <w:ind w:left="6106" w:hanging="360"/>
      </w:pPr>
      <w:rPr>
        <w:rFonts w:hint="default"/>
      </w:rPr>
    </w:lvl>
    <w:lvl w:ilvl="7" w:tplc="BB16CE0E">
      <w:numFmt w:val="bullet"/>
      <w:lvlText w:val="•"/>
      <w:lvlJc w:val="left"/>
      <w:pPr>
        <w:ind w:left="7160" w:hanging="360"/>
      </w:pPr>
      <w:rPr>
        <w:rFonts w:hint="default"/>
      </w:rPr>
    </w:lvl>
    <w:lvl w:ilvl="8" w:tplc="87C40BDC">
      <w:numFmt w:val="bullet"/>
      <w:lvlText w:val="•"/>
      <w:lvlJc w:val="left"/>
      <w:pPr>
        <w:ind w:left="8213" w:hanging="360"/>
      </w:pPr>
      <w:rPr>
        <w:rFonts w:hint="default"/>
      </w:rPr>
    </w:lvl>
  </w:abstractNum>
  <w:abstractNum w:abstractNumId="30" w15:restartNumberingAfterBreak="0">
    <w:nsid w:val="683E5E33"/>
    <w:multiLevelType w:val="multilevel"/>
    <w:tmpl w:val="325A1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96A5FFD"/>
    <w:multiLevelType w:val="multilevel"/>
    <w:tmpl w:val="2EFCE224"/>
    <w:lvl w:ilvl="0">
      <w:start w:val="1"/>
      <w:numFmt w:val="bullet"/>
      <w:lvlText w:val=""/>
      <w:lvlJc w:val="left"/>
      <w:pPr>
        <w:tabs>
          <w:tab w:val="num" w:pos="405"/>
        </w:tabs>
        <w:ind w:left="405" w:hanging="360"/>
      </w:pPr>
      <w:rPr>
        <w:rFonts w:ascii="Wingdings" w:hAnsi="Wingdings" w:hint="default"/>
        <w:sz w:val="20"/>
      </w:rPr>
    </w:lvl>
    <w:lvl w:ilvl="1" w:tentative="1">
      <w:start w:val="1"/>
      <w:numFmt w:val="bullet"/>
      <w:lvlText w:val="o"/>
      <w:lvlJc w:val="left"/>
      <w:pPr>
        <w:tabs>
          <w:tab w:val="num" w:pos="1125"/>
        </w:tabs>
        <w:ind w:left="1125" w:hanging="360"/>
      </w:pPr>
      <w:rPr>
        <w:rFonts w:ascii="Courier New" w:hAnsi="Courier New" w:hint="default"/>
        <w:sz w:val="20"/>
      </w:rPr>
    </w:lvl>
    <w:lvl w:ilvl="2" w:tentative="1">
      <w:start w:val="1"/>
      <w:numFmt w:val="bullet"/>
      <w:lvlText w:val=""/>
      <w:lvlJc w:val="left"/>
      <w:pPr>
        <w:tabs>
          <w:tab w:val="num" w:pos="1845"/>
        </w:tabs>
        <w:ind w:left="1845" w:hanging="360"/>
      </w:pPr>
      <w:rPr>
        <w:rFonts w:ascii="Wingdings" w:hAnsi="Wingdings" w:hint="default"/>
        <w:sz w:val="20"/>
      </w:rPr>
    </w:lvl>
    <w:lvl w:ilvl="3" w:tentative="1">
      <w:start w:val="1"/>
      <w:numFmt w:val="bullet"/>
      <w:lvlText w:val=""/>
      <w:lvlJc w:val="left"/>
      <w:pPr>
        <w:tabs>
          <w:tab w:val="num" w:pos="2565"/>
        </w:tabs>
        <w:ind w:left="2565" w:hanging="360"/>
      </w:pPr>
      <w:rPr>
        <w:rFonts w:ascii="Wingdings" w:hAnsi="Wingdings" w:hint="default"/>
        <w:sz w:val="20"/>
      </w:rPr>
    </w:lvl>
    <w:lvl w:ilvl="4" w:tentative="1">
      <w:start w:val="1"/>
      <w:numFmt w:val="bullet"/>
      <w:lvlText w:val=""/>
      <w:lvlJc w:val="left"/>
      <w:pPr>
        <w:tabs>
          <w:tab w:val="num" w:pos="3285"/>
        </w:tabs>
        <w:ind w:left="3285" w:hanging="360"/>
      </w:pPr>
      <w:rPr>
        <w:rFonts w:ascii="Wingdings" w:hAnsi="Wingdings" w:hint="default"/>
        <w:sz w:val="20"/>
      </w:rPr>
    </w:lvl>
    <w:lvl w:ilvl="5" w:tentative="1">
      <w:start w:val="1"/>
      <w:numFmt w:val="bullet"/>
      <w:lvlText w:val=""/>
      <w:lvlJc w:val="left"/>
      <w:pPr>
        <w:tabs>
          <w:tab w:val="num" w:pos="4005"/>
        </w:tabs>
        <w:ind w:left="4005" w:hanging="360"/>
      </w:pPr>
      <w:rPr>
        <w:rFonts w:ascii="Wingdings" w:hAnsi="Wingdings" w:hint="default"/>
        <w:sz w:val="20"/>
      </w:rPr>
    </w:lvl>
    <w:lvl w:ilvl="6" w:tentative="1">
      <w:start w:val="1"/>
      <w:numFmt w:val="bullet"/>
      <w:lvlText w:val=""/>
      <w:lvlJc w:val="left"/>
      <w:pPr>
        <w:tabs>
          <w:tab w:val="num" w:pos="4725"/>
        </w:tabs>
        <w:ind w:left="4725" w:hanging="360"/>
      </w:pPr>
      <w:rPr>
        <w:rFonts w:ascii="Wingdings" w:hAnsi="Wingdings" w:hint="default"/>
        <w:sz w:val="20"/>
      </w:rPr>
    </w:lvl>
    <w:lvl w:ilvl="7" w:tentative="1">
      <w:start w:val="1"/>
      <w:numFmt w:val="bullet"/>
      <w:lvlText w:val=""/>
      <w:lvlJc w:val="left"/>
      <w:pPr>
        <w:tabs>
          <w:tab w:val="num" w:pos="5445"/>
        </w:tabs>
        <w:ind w:left="5445" w:hanging="360"/>
      </w:pPr>
      <w:rPr>
        <w:rFonts w:ascii="Wingdings" w:hAnsi="Wingdings" w:hint="default"/>
        <w:sz w:val="20"/>
      </w:rPr>
    </w:lvl>
    <w:lvl w:ilvl="8" w:tentative="1">
      <w:start w:val="1"/>
      <w:numFmt w:val="bullet"/>
      <w:lvlText w:val=""/>
      <w:lvlJc w:val="left"/>
      <w:pPr>
        <w:tabs>
          <w:tab w:val="num" w:pos="6165"/>
        </w:tabs>
        <w:ind w:left="6165" w:hanging="360"/>
      </w:pPr>
      <w:rPr>
        <w:rFonts w:ascii="Wingdings" w:hAnsi="Wingdings" w:hint="default"/>
        <w:sz w:val="20"/>
      </w:rPr>
    </w:lvl>
  </w:abstractNum>
  <w:abstractNum w:abstractNumId="32" w15:restartNumberingAfterBreak="0">
    <w:nsid w:val="6A4701FA"/>
    <w:multiLevelType w:val="hybridMultilevel"/>
    <w:tmpl w:val="17125D58"/>
    <w:lvl w:ilvl="0" w:tplc="DE3C20FE">
      <w:numFmt w:val="bullet"/>
      <w:lvlText w:val=""/>
      <w:lvlJc w:val="left"/>
      <w:pPr>
        <w:ind w:left="1080" w:hanging="360"/>
      </w:pPr>
      <w:rPr>
        <w:rFonts w:ascii="Symbol" w:eastAsiaTheme="minorEastAsia" w:hAnsi="Symbol" w:cstheme="minorHAns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711A33C4"/>
    <w:multiLevelType w:val="hybridMultilevel"/>
    <w:tmpl w:val="37645B42"/>
    <w:lvl w:ilvl="0" w:tplc="04090003">
      <w:start w:val="1"/>
      <w:numFmt w:val="bullet"/>
      <w:lvlText w:val="o"/>
      <w:lvlJc w:val="left"/>
      <w:pPr>
        <w:ind w:left="765" w:hanging="360"/>
      </w:pPr>
      <w:rPr>
        <w:rFonts w:ascii="Courier New" w:hAnsi="Courier New" w:cs="Courier New"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4" w15:restartNumberingAfterBreak="0">
    <w:nsid w:val="746649BA"/>
    <w:multiLevelType w:val="hybridMultilevel"/>
    <w:tmpl w:val="2C622CA8"/>
    <w:lvl w:ilvl="0" w:tplc="04090003">
      <w:start w:val="1"/>
      <w:numFmt w:val="bullet"/>
      <w:lvlText w:val="o"/>
      <w:lvlJc w:val="left"/>
      <w:pPr>
        <w:ind w:left="765" w:hanging="360"/>
      </w:pPr>
      <w:rPr>
        <w:rFonts w:ascii="Courier New" w:hAnsi="Courier New" w:cs="Courier New"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5" w15:restartNumberingAfterBreak="0">
    <w:nsid w:val="789377C1"/>
    <w:multiLevelType w:val="multilevel"/>
    <w:tmpl w:val="17A0D8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CB685E"/>
    <w:multiLevelType w:val="hybridMultilevel"/>
    <w:tmpl w:val="6AD8403A"/>
    <w:lvl w:ilvl="0" w:tplc="10090005">
      <w:start w:val="1"/>
      <w:numFmt w:val="bullet"/>
      <w:lvlText w:val=""/>
      <w:lvlJc w:val="left"/>
      <w:pPr>
        <w:ind w:left="765" w:hanging="360"/>
      </w:pPr>
      <w:rPr>
        <w:rFonts w:ascii="Wingdings" w:hAnsi="Wingdings"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36"/>
  </w:num>
  <w:num w:numId="2">
    <w:abstractNumId w:val="17"/>
  </w:num>
  <w:num w:numId="3">
    <w:abstractNumId w:val="22"/>
  </w:num>
  <w:num w:numId="4">
    <w:abstractNumId w:val="15"/>
  </w:num>
  <w:num w:numId="5">
    <w:abstractNumId w:val="26"/>
  </w:num>
  <w:num w:numId="6">
    <w:abstractNumId w:val="6"/>
  </w:num>
  <w:num w:numId="7">
    <w:abstractNumId w:val="31"/>
  </w:num>
  <w:num w:numId="8">
    <w:abstractNumId w:val="19"/>
  </w:num>
  <w:num w:numId="9">
    <w:abstractNumId w:val="25"/>
  </w:num>
  <w:num w:numId="10">
    <w:abstractNumId w:val="21"/>
  </w:num>
  <w:num w:numId="11">
    <w:abstractNumId w:val="33"/>
  </w:num>
  <w:num w:numId="12">
    <w:abstractNumId w:val="12"/>
  </w:num>
  <w:num w:numId="13">
    <w:abstractNumId w:val="34"/>
  </w:num>
  <w:num w:numId="14">
    <w:abstractNumId w:val="28"/>
  </w:num>
  <w:num w:numId="15">
    <w:abstractNumId w:val="13"/>
  </w:num>
  <w:num w:numId="16">
    <w:abstractNumId w:val="16"/>
  </w:num>
  <w:num w:numId="17">
    <w:abstractNumId w:val="7"/>
  </w:num>
  <w:num w:numId="18">
    <w:abstractNumId w:val="32"/>
  </w:num>
  <w:num w:numId="19">
    <w:abstractNumId w:val="29"/>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35"/>
  </w:num>
  <w:num w:numId="23">
    <w:abstractNumId w:val="18"/>
  </w:num>
  <w:num w:numId="24">
    <w:abstractNumId w:val="20"/>
  </w:num>
  <w:num w:numId="25">
    <w:abstractNumId w:val="9"/>
  </w:num>
  <w:num w:numId="26">
    <w:abstractNumId w:val="11"/>
  </w:num>
  <w:num w:numId="27">
    <w:abstractNumId w:val="8"/>
  </w:num>
  <w:num w:numId="28">
    <w:abstractNumId w:val="5"/>
  </w:num>
  <w:num w:numId="29">
    <w:abstractNumId w:val="7"/>
  </w:num>
  <w:num w:numId="30">
    <w:abstractNumId w:val="24"/>
  </w:num>
  <w:num w:numId="31">
    <w:abstractNumId w:val="14"/>
  </w:num>
  <w:num w:numId="32">
    <w:abstractNumId w:val="3"/>
  </w:num>
  <w:num w:numId="33">
    <w:abstractNumId w:val="4"/>
  </w:num>
  <w:num w:numId="34">
    <w:abstractNumId w:val="10"/>
  </w:num>
  <w:num w:numId="35">
    <w:abstractNumId w:val="2"/>
  </w:num>
  <w:num w:numId="36">
    <w:abstractNumId w:val="1"/>
  </w:num>
  <w:num w:numId="37">
    <w:abstractNumId w:val="0"/>
  </w:num>
  <w:num w:numId="38">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08F"/>
    <w:rsid w:val="00000EDF"/>
    <w:rsid w:val="0000280C"/>
    <w:rsid w:val="000029F9"/>
    <w:rsid w:val="00004B52"/>
    <w:rsid w:val="00010B70"/>
    <w:rsid w:val="00011DD1"/>
    <w:rsid w:val="0001308F"/>
    <w:rsid w:val="0001423E"/>
    <w:rsid w:val="000157BB"/>
    <w:rsid w:val="00015EBB"/>
    <w:rsid w:val="00015F39"/>
    <w:rsid w:val="00016232"/>
    <w:rsid w:val="00016302"/>
    <w:rsid w:val="00016828"/>
    <w:rsid w:val="0001693D"/>
    <w:rsid w:val="00020A2D"/>
    <w:rsid w:val="00020D70"/>
    <w:rsid w:val="0002229D"/>
    <w:rsid w:val="00023632"/>
    <w:rsid w:val="000242B9"/>
    <w:rsid w:val="00024485"/>
    <w:rsid w:val="00026E1D"/>
    <w:rsid w:val="000274D9"/>
    <w:rsid w:val="00027554"/>
    <w:rsid w:val="00031989"/>
    <w:rsid w:val="00032BA8"/>
    <w:rsid w:val="00034FF4"/>
    <w:rsid w:val="00037429"/>
    <w:rsid w:val="00037BEA"/>
    <w:rsid w:val="0004035A"/>
    <w:rsid w:val="00041E4D"/>
    <w:rsid w:val="00042E59"/>
    <w:rsid w:val="000430B2"/>
    <w:rsid w:val="000453DD"/>
    <w:rsid w:val="0004568F"/>
    <w:rsid w:val="00046E96"/>
    <w:rsid w:val="00047E0D"/>
    <w:rsid w:val="000518C0"/>
    <w:rsid w:val="00052240"/>
    <w:rsid w:val="00053342"/>
    <w:rsid w:val="00054701"/>
    <w:rsid w:val="0005698A"/>
    <w:rsid w:val="00061210"/>
    <w:rsid w:val="00071896"/>
    <w:rsid w:val="0007231C"/>
    <w:rsid w:val="00072B7C"/>
    <w:rsid w:val="00072CB0"/>
    <w:rsid w:val="00075C1A"/>
    <w:rsid w:val="00075F1E"/>
    <w:rsid w:val="00077F71"/>
    <w:rsid w:val="00083554"/>
    <w:rsid w:val="000841F5"/>
    <w:rsid w:val="00087D78"/>
    <w:rsid w:val="00087DE3"/>
    <w:rsid w:val="00092409"/>
    <w:rsid w:val="00094E61"/>
    <w:rsid w:val="00094E91"/>
    <w:rsid w:val="00095439"/>
    <w:rsid w:val="000A0CDE"/>
    <w:rsid w:val="000A2C8D"/>
    <w:rsid w:val="000A351A"/>
    <w:rsid w:val="000A530E"/>
    <w:rsid w:val="000A7E0E"/>
    <w:rsid w:val="000B14F5"/>
    <w:rsid w:val="000B40BB"/>
    <w:rsid w:val="000B41D7"/>
    <w:rsid w:val="000B41DC"/>
    <w:rsid w:val="000B5ACA"/>
    <w:rsid w:val="000C1A1E"/>
    <w:rsid w:val="000C2C1E"/>
    <w:rsid w:val="000C415B"/>
    <w:rsid w:val="000C4613"/>
    <w:rsid w:val="000C4F16"/>
    <w:rsid w:val="000C55E4"/>
    <w:rsid w:val="000C5C66"/>
    <w:rsid w:val="000C6B5B"/>
    <w:rsid w:val="000C71BD"/>
    <w:rsid w:val="000D07EB"/>
    <w:rsid w:val="000D46E6"/>
    <w:rsid w:val="000D7ED2"/>
    <w:rsid w:val="000E006E"/>
    <w:rsid w:val="000E03AA"/>
    <w:rsid w:val="000E10E0"/>
    <w:rsid w:val="000E3F2A"/>
    <w:rsid w:val="000E52D7"/>
    <w:rsid w:val="000E56F8"/>
    <w:rsid w:val="000E7E80"/>
    <w:rsid w:val="000F28C1"/>
    <w:rsid w:val="000F4BC0"/>
    <w:rsid w:val="000F4DE5"/>
    <w:rsid w:val="000F4FA9"/>
    <w:rsid w:val="000F5512"/>
    <w:rsid w:val="000F6689"/>
    <w:rsid w:val="000F7290"/>
    <w:rsid w:val="00101819"/>
    <w:rsid w:val="001024F8"/>
    <w:rsid w:val="00106A67"/>
    <w:rsid w:val="00112399"/>
    <w:rsid w:val="00112FC4"/>
    <w:rsid w:val="0011382F"/>
    <w:rsid w:val="00114032"/>
    <w:rsid w:val="00114F20"/>
    <w:rsid w:val="00117680"/>
    <w:rsid w:val="00122969"/>
    <w:rsid w:val="001229BB"/>
    <w:rsid w:val="00122EC8"/>
    <w:rsid w:val="00123628"/>
    <w:rsid w:val="00124FF8"/>
    <w:rsid w:val="001272BB"/>
    <w:rsid w:val="0012793C"/>
    <w:rsid w:val="00127D6A"/>
    <w:rsid w:val="00130450"/>
    <w:rsid w:val="00131323"/>
    <w:rsid w:val="001321D8"/>
    <w:rsid w:val="00132251"/>
    <w:rsid w:val="00134128"/>
    <w:rsid w:val="0013449C"/>
    <w:rsid w:val="00136E73"/>
    <w:rsid w:val="00137DF6"/>
    <w:rsid w:val="0014017C"/>
    <w:rsid w:val="001419A5"/>
    <w:rsid w:val="001423CA"/>
    <w:rsid w:val="0014570E"/>
    <w:rsid w:val="00150F9F"/>
    <w:rsid w:val="00151E35"/>
    <w:rsid w:val="00153581"/>
    <w:rsid w:val="001536EE"/>
    <w:rsid w:val="001541CE"/>
    <w:rsid w:val="00154AEC"/>
    <w:rsid w:val="00155B67"/>
    <w:rsid w:val="001568C0"/>
    <w:rsid w:val="00156A24"/>
    <w:rsid w:val="00157CF2"/>
    <w:rsid w:val="001600E5"/>
    <w:rsid w:val="00160864"/>
    <w:rsid w:val="001608CA"/>
    <w:rsid w:val="0016099C"/>
    <w:rsid w:val="00160A6D"/>
    <w:rsid w:val="0016367D"/>
    <w:rsid w:val="00163E46"/>
    <w:rsid w:val="00164576"/>
    <w:rsid w:val="001645BE"/>
    <w:rsid w:val="0016772E"/>
    <w:rsid w:val="001701F4"/>
    <w:rsid w:val="001712AC"/>
    <w:rsid w:val="00172BC4"/>
    <w:rsid w:val="00172F1D"/>
    <w:rsid w:val="00173038"/>
    <w:rsid w:val="0017796D"/>
    <w:rsid w:val="00177A29"/>
    <w:rsid w:val="0018175C"/>
    <w:rsid w:val="001833DF"/>
    <w:rsid w:val="00183462"/>
    <w:rsid w:val="00183718"/>
    <w:rsid w:val="00185940"/>
    <w:rsid w:val="00186C9F"/>
    <w:rsid w:val="00186FA6"/>
    <w:rsid w:val="00191A9C"/>
    <w:rsid w:val="0019222C"/>
    <w:rsid w:val="00192930"/>
    <w:rsid w:val="001936B6"/>
    <w:rsid w:val="00193BDC"/>
    <w:rsid w:val="00196C9E"/>
    <w:rsid w:val="00196FC6"/>
    <w:rsid w:val="00197139"/>
    <w:rsid w:val="001A1AC7"/>
    <w:rsid w:val="001A1CD3"/>
    <w:rsid w:val="001A2E8C"/>
    <w:rsid w:val="001A4163"/>
    <w:rsid w:val="001A43EA"/>
    <w:rsid w:val="001A5DAC"/>
    <w:rsid w:val="001A5E40"/>
    <w:rsid w:val="001A6540"/>
    <w:rsid w:val="001A6743"/>
    <w:rsid w:val="001B1DAA"/>
    <w:rsid w:val="001B25CE"/>
    <w:rsid w:val="001B268E"/>
    <w:rsid w:val="001B5E7A"/>
    <w:rsid w:val="001B5F4D"/>
    <w:rsid w:val="001B6205"/>
    <w:rsid w:val="001B6CB1"/>
    <w:rsid w:val="001B6DE6"/>
    <w:rsid w:val="001C2575"/>
    <w:rsid w:val="001C25FC"/>
    <w:rsid w:val="001C2DF6"/>
    <w:rsid w:val="001C4A71"/>
    <w:rsid w:val="001C5EBB"/>
    <w:rsid w:val="001D25AC"/>
    <w:rsid w:val="001D46CC"/>
    <w:rsid w:val="001D478C"/>
    <w:rsid w:val="001D512A"/>
    <w:rsid w:val="001D5BAA"/>
    <w:rsid w:val="001D5E50"/>
    <w:rsid w:val="001D68AC"/>
    <w:rsid w:val="001D6B9C"/>
    <w:rsid w:val="001D6F73"/>
    <w:rsid w:val="001E3D76"/>
    <w:rsid w:val="001F065E"/>
    <w:rsid w:val="001F1800"/>
    <w:rsid w:val="001F7455"/>
    <w:rsid w:val="002000D6"/>
    <w:rsid w:val="00200738"/>
    <w:rsid w:val="002021A2"/>
    <w:rsid w:val="00202B12"/>
    <w:rsid w:val="00202B8F"/>
    <w:rsid w:val="0020603B"/>
    <w:rsid w:val="002107AB"/>
    <w:rsid w:val="0021329C"/>
    <w:rsid w:val="00214990"/>
    <w:rsid w:val="00215246"/>
    <w:rsid w:val="00217849"/>
    <w:rsid w:val="002201D2"/>
    <w:rsid w:val="002204D3"/>
    <w:rsid w:val="0022234E"/>
    <w:rsid w:val="00223F4C"/>
    <w:rsid w:val="002277CB"/>
    <w:rsid w:val="00230BDB"/>
    <w:rsid w:val="0023126F"/>
    <w:rsid w:val="00231AFB"/>
    <w:rsid w:val="00231B05"/>
    <w:rsid w:val="002323A1"/>
    <w:rsid w:val="002351B2"/>
    <w:rsid w:val="00237618"/>
    <w:rsid w:val="0024097B"/>
    <w:rsid w:val="00240C1E"/>
    <w:rsid w:val="00240E39"/>
    <w:rsid w:val="00240E9E"/>
    <w:rsid w:val="0024169D"/>
    <w:rsid w:val="00241BD9"/>
    <w:rsid w:val="00242128"/>
    <w:rsid w:val="00243814"/>
    <w:rsid w:val="002448F0"/>
    <w:rsid w:val="00246699"/>
    <w:rsid w:val="00250626"/>
    <w:rsid w:val="00255469"/>
    <w:rsid w:val="00256544"/>
    <w:rsid w:val="002605FA"/>
    <w:rsid w:val="002614CB"/>
    <w:rsid w:val="00261537"/>
    <w:rsid w:val="00266EF5"/>
    <w:rsid w:val="00271FE4"/>
    <w:rsid w:val="00272F88"/>
    <w:rsid w:val="0027348A"/>
    <w:rsid w:val="00275C05"/>
    <w:rsid w:val="00275C0D"/>
    <w:rsid w:val="002826E3"/>
    <w:rsid w:val="00282871"/>
    <w:rsid w:val="002834DC"/>
    <w:rsid w:val="002844CC"/>
    <w:rsid w:val="00284DE6"/>
    <w:rsid w:val="002857DD"/>
    <w:rsid w:val="00290D10"/>
    <w:rsid w:val="00291CC2"/>
    <w:rsid w:val="00294ADE"/>
    <w:rsid w:val="00294D6C"/>
    <w:rsid w:val="00295CC5"/>
    <w:rsid w:val="00296A96"/>
    <w:rsid w:val="002A2052"/>
    <w:rsid w:val="002A24F6"/>
    <w:rsid w:val="002A25B6"/>
    <w:rsid w:val="002A2746"/>
    <w:rsid w:val="002A28B3"/>
    <w:rsid w:val="002A359C"/>
    <w:rsid w:val="002A3E0E"/>
    <w:rsid w:val="002A41DA"/>
    <w:rsid w:val="002A4220"/>
    <w:rsid w:val="002A4333"/>
    <w:rsid w:val="002B0573"/>
    <w:rsid w:val="002B0813"/>
    <w:rsid w:val="002B123F"/>
    <w:rsid w:val="002B1912"/>
    <w:rsid w:val="002B226A"/>
    <w:rsid w:val="002B2CC0"/>
    <w:rsid w:val="002B549F"/>
    <w:rsid w:val="002B7F4A"/>
    <w:rsid w:val="002C023A"/>
    <w:rsid w:val="002C052F"/>
    <w:rsid w:val="002C0A4F"/>
    <w:rsid w:val="002C2018"/>
    <w:rsid w:val="002C4B0B"/>
    <w:rsid w:val="002C4FC7"/>
    <w:rsid w:val="002D1A14"/>
    <w:rsid w:val="002D30FC"/>
    <w:rsid w:val="002D3E14"/>
    <w:rsid w:val="002D70D9"/>
    <w:rsid w:val="002E1633"/>
    <w:rsid w:val="002E64C4"/>
    <w:rsid w:val="002E7019"/>
    <w:rsid w:val="002E7FFE"/>
    <w:rsid w:val="002F3860"/>
    <w:rsid w:val="003010EC"/>
    <w:rsid w:val="0030378D"/>
    <w:rsid w:val="00304046"/>
    <w:rsid w:val="00305825"/>
    <w:rsid w:val="0030664E"/>
    <w:rsid w:val="0030758C"/>
    <w:rsid w:val="003079E1"/>
    <w:rsid w:val="003106AA"/>
    <w:rsid w:val="00311B9E"/>
    <w:rsid w:val="003129CF"/>
    <w:rsid w:val="00312D43"/>
    <w:rsid w:val="00313C85"/>
    <w:rsid w:val="00314F29"/>
    <w:rsid w:val="00315884"/>
    <w:rsid w:val="00317063"/>
    <w:rsid w:val="00320E22"/>
    <w:rsid w:val="00324339"/>
    <w:rsid w:val="00325748"/>
    <w:rsid w:val="003305D4"/>
    <w:rsid w:val="003310E5"/>
    <w:rsid w:val="0033211F"/>
    <w:rsid w:val="0033218C"/>
    <w:rsid w:val="00335D24"/>
    <w:rsid w:val="00337240"/>
    <w:rsid w:val="00342288"/>
    <w:rsid w:val="00345829"/>
    <w:rsid w:val="00351224"/>
    <w:rsid w:val="00354AC2"/>
    <w:rsid w:val="00355BAB"/>
    <w:rsid w:val="00362E85"/>
    <w:rsid w:val="003663F8"/>
    <w:rsid w:val="00366436"/>
    <w:rsid w:val="003665EB"/>
    <w:rsid w:val="00367B7C"/>
    <w:rsid w:val="00367DAE"/>
    <w:rsid w:val="00373A76"/>
    <w:rsid w:val="00375786"/>
    <w:rsid w:val="003768CC"/>
    <w:rsid w:val="003811C8"/>
    <w:rsid w:val="00381C88"/>
    <w:rsid w:val="00381D8F"/>
    <w:rsid w:val="00382A09"/>
    <w:rsid w:val="00382E1F"/>
    <w:rsid w:val="00383A9A"/>
    <w:rsid w:val="00383AF5"/>
    <w:rsid w:val="003862A3"/>
    <w:rsid w:val="003918DD"/>
    <w:rsid w:val="0039211C"/>
    <w:rsid w:val="00392271"/>
    <w:rsid w:val="00395AB4"/>
    <w:rsid w:val="003A448A"/>
    <w:rsid w:val="003A51F8"/>
    <w:rsid w:val="003A5473"/>
    <w:rsid w:val="003A60AE"/>
    <w:rsid w:val="003A76D1"/>
    <w:rsid w:val="003B05EC"/>
    <w:rsid w:val="003B07B0"/>
    <w:rsid w:val="003B07FA"/>
    <w:rsid w:val="003B2770"/>
    <w:rsid w:val="003B35EA"/>
    <w:rsid w:val="003B6A4C"/>
    <w:rsid w:val="003B7B46"/>
    <w:rsid w:val="003C1278"/>
    <w:rsid w:val="003C496A"/>
    <w:rsid w:val="003C55A7"/>
    <w:rsid w:val="003C5EB1"/>
    <w:rsid w:val="003C7E33"/>
    <w:rsid w:val="003D0EFD"/>
    <w:rsid w:val="003D10C2"/>
    <w:rsid w:val="003D12A4"/>
    <w:rsid w:val="003D4DD9"/>
    <w:rsid w:val="003D6754"/>
    <w:rsid w:val="003D6F54"/>
    <w:rsid w:val="003E00EB"/>
    <w:rsid w:val="003E0EFF"/>
    <w:rsid w:val="003E20D8"/>
    <w:rsid w:val="003E20D9"/>
    <w:rsid w:val="003E4521"/>
    <w:rsid w:val="003E512E"/>
    <w:rsid w:val="003E574F"/>
    <w:rsid w:val="003F0DA8"/>
    <w:rsid w:val="003F1DBC"/>
    <w:rsid w:val="003F4DDD"/>
    <w:rsid w:val="003F520D"/>
    <w:rsid w:val="003F6652"/>
    <w:rsid w:val="003F7C32"/>
    <w:rsid w:val="00401554"/>
    <w:rsid w:val="004016CA"/>
    <w:rsid w:val="00403FA4"/>
    <w:rsid w:val="00404205"/>
    <w:rsid w:val="00405483"/>
    <w:rsid w:val="0040595A"/>
    <w:rsid w:val="0040694C"/>
    <w:rsid w:val="0041086B"/>
    <w:rsid w:val="00414A37"/>
    <w:rsid w:val="004151C5"/>
    <w:rsid w:val="0041608F"/>
    <w:rsid w:val="004200B2"/>
    <w:rsid w:val="004201DA"/>
    <w:rsid w:val="00422A6A"/>
    <w:rsid w:val="00423B5B"/>
    <w:rsid w:val="00424978"/>
    <w:rsid w:val="00430F03"/>
    <w:rsid w:val="00432FEE"/>
    <w:rsid w:val="0043351B"/>
    <w:rsid w:val="00433707"/>
    <w:rsid w:val="004337EB"/>
    <w:rsid w:val="00434410"/>
    <w:rsid w:val="00434BEE"/>
    <w:rsid w:val="004355A5"/>
    <w:rsid w:val="00437D4B"/>
    <w:rsid w:val="00440385"/>
    <w:rsid w:val="00441A9B"/>
    <w:rsid w:val="004425AF"/>
    <w:rsid w:val="00443938"/>
    <w:rsid w:val="00443FBF"/>
    <w:rsid w:val="0044472E"/>
    <w:rsid w:val="00444D48"/>
    <w:rsid w:val="004504E7"/>
    <w:rsid w:val="00451974"/>
    <w:rsid w:val="004537C1"/>
    <w:rsid w:val="00453B8A"/>
    <w:rsid w:val="00454A96"/>
    <w:rsid w:val="00454ABC"/>
    <w:rsid w:val="0045540C"/>
    <w:rsid w:val="00455DB9"/>
    <w:rsid w:val="004606D8"/>
    <w:rsid w:val="00463246"/>
    <w:rsid w:val="00463D03"/>
    <w:rsid w:val="00465549"/>
    <w:rsid w:val="004668D7"/>
    <w:rsid w:val="00470682"/>
    <w:rsid w:val="004722F0"/>
    <w:rsid w:val="00473B7E"/>
    <w:rsid w:val="004760BF"/>
    <w:rsid w:val="00476FBB"/>
    <w:rsid w:val="00477493"/>
    <w:rsid w:val="00481AAC"/>
    <w:rsid w:val="00482E66"/>
    <w:rsid w:val="0048320E"/>
    <w:rsid w:val="0048357E"/>
    <w:rsid w:val="0048383C"/>
    <w:rsid w:val="00483A57"/>
    <w:rsid w:val="00484787"/>
    <w:rsid w:val="00494348"/>
    <w:rsid w:val="00495028"/>
    <w:rsid w:val="0049653C"/>
    <w:rsid w:val="004A3FE7"/>
    <w:rsid w:val="004A4291"/>
    <w:rsid w:val="004A44C4"/>
    <w:rsid w:val="004A4CD9"/>
    <w:rsid w:val="004A5BCA"/>
    <w:rsid w:val="004A6FDA"/>
    <w:rsid w:val="004B0439"/>
    <w:rsid w:val="004B14DB"/>
    <w:rsid w:val="004B2714"/>
    <w:rsid w:val="004B4009"/>
    <w:rsid w:val="004B5E57"/>
    <w:rsid w:val="004B6F3C"/>
    <w:rsid w:val="004B70FB"/>
    <w:rsid w:val="004C1111"/>
    <w:rsid w:val="004C3376"/>
    <w:rsid w:val="004C53C5"/>
    <w:rsid w:val="004D2801"/>
    <w:rsid w:val="004D3597"/>
    <w:rsid w:val="004D7015"/>
    <w:rsid w:val="004E2767"/>
    <w:rsid w:val="004E47A5"/>
    <w:rsid w:val="004E57A9"/>
    <w:rsid w:val="004F01FA"/>
    <w:rsid w:val="004F0361"/>
    <w:rsid w:val="004F222D"/>
    <w:rsid w:val="004F28D7"/>
    <w:rsid w:val="004F2B2C"/>
    <w:rsid w:val="004F3F5C"/>
    <w:rsid w:val="004F57D0"/>
    <w:rsid w:val="004F6883"/>
    <w:rsid w:val="004F6E67"/>
    <w:rsid w:val="00500DC0"/>
    <w:rsid w:val="00501A51"/>
    <w:rsid w:val="00502329"/>
    <w:rsid w:val="00503B3E"/>
    <w:rsid w:val="005048A8"/>
    <w:rsid w:val="00505118"/>
    <w:rsid w:val="00505CC0"/>
    <w:rsid w:val="00506175"/>
    <w:rsid w:val="00506FB5"/>
    <w:rsid w:val="00510672"/>
    <w:rsid w:val="00510820"/>
    <w:rsid w:val="00511FBC"/>
    <w:rsid w:val="00513E75"/>
    <w:rsid w:val="00514233"/>
    <w:rsid w:val="00514E5C"/>
    <w:rsid w:val="005155BA"/>
    <w:rsid w:val="00516BBF"/>
    <w:rsid w:val="0052027D"/>
    <w:rsid w:val="00521AF6"/>
    <w:rsid w:val="0052343A"/>
    <w:rsid w:val="00525BCC"/>
    <w:rsid w:val="00527A5D"/>
    <w:rsid w:val="00527DFB"/>
    <w:rsid w:val="00532F1E"/>
    <w:rsid w:val="0053458D"/>
    <w:rsid w:val="00535186"/>
    <w:rsid w:val="00535C41"/>
    <w:rsid w:val="005410A7"/>
    <w:rsid w:val="00542DB2"/>
    <w:rsid w:val="00543D81"/>
    <w:rsid w:val="00543E8C"/>
    <w:rsid w:val="005445FE"/>
    <w:rsid w:val="00546FF6"/>
    <w:rsid w:val="00551342"/>
    <w:rsid w:val="005514E0"/>
    <w:rsid w:val="005537B4"/>
    <w:rsid w:val="00555F7C"/>
    <w:rsid w:val="0055614C"/>
    <w:rsid w:val="00556788"/>
    <w:rsid w:val="00556ABC"/>
    <w:rsid w:val="00556C9F"/>
    <w:rsid w:val="0056089B"/>
    <w:rsid w:val="0056408F"/>
    <w:rsid w:val="00564286"/>
    <w:rsid w:val="00567560"/>
    <w:rsid w:val="00570C60"/>
    <w:rsid w:val="00572E21"/>
    <w:rsid w:val="005800AC"/>
    <w:rsid w:val="00581CB8"/>
    <w:rsid w:val="0058292D"/>
    <w:rsid w:val="00582D29"/>
    <w:rsid w:val="00582DEA"/>
    <w:rsid w:val="0058436F"/>
    <w:rsid w:val="00585198"/>
    <w:rsid w:val="00586845"/>
    <w:rsid w:val="00591303"/>
    <w:rsid w:val="00592C75"/>
    <w:rsid w:val="0059481E"/>
    <w:rsid w:val="00595AAD"/>
    <w:rsid w:val="005978DB"/>
    <w:rsid w:val="005A03A9"/>
    <w:rsid w:val="005A05DE"/>
    <w:rsid w:val="005A334C"/>
    <w:rsid w:val="005A338D"/>
    <w:rsid w:val="005A43D8"/>
    <w:rsid w:val="005A64D9"/>
    <w:rsid w:val="005B5A8E"/>
    <w:rsid w:val="005B609D"/>
    <w:rsid w:val="005B64D1"/>
    <w:rsid w:val="005B6CF9"/>
    <w:rsid w:val="005C0B40"/>
    <w:rsid w:val="005C31BC"/>
    <w:rsid w:val="005C423A"/>
    <w:rsid w:val="005C4F55"/>
    <w:rsid w:val="005C5621"/>
    <w:rsid w:val="005C6B5C"/>
    <w:rsid w:val="005D003A"/>
    <w:rsid w:val="005D2BF6"/>
    <w:rsid w:val="005D37A8"/>
    <w:rsid w:val="005D38B0"/>
    <w:rsid w:val="005D7773"/>
    <w:rsid w:val="005E25F3"/>
    <w:rsid w:val="005E3CCF"/>
    <w:rsid w:val="005F091C"/>
    <w:rsid w:val="005F1E21"/>
    <w:rsid w:val="005F27E1"/>
    <w:rsid w:val="005F3868"/>
    <w:rsid w:val="005F3ADD"/>
    <w:rsid w:val="005F4125"/>
    <w:rsid w:val="005F5DF8"/>
    <w:rsid w:val="005F5FC5"/>
    <w:rsid w:val="00601687"/>
    <w:rsid w:val="00603910"/>
    <w:rsid w:val="00603D2E"/>
    <w:rsid w:val="0060505F"/>
    <w:rsid w:val="00605BFC"/>
    <w:rsid w:val="00605C24"/>
    <w:rsid w:val="00606005"/>
    <w:rsid w:val="00610A0A"/>
    <w:rsid w:val="0061293F"/>
    <w:rsid w:val="00613BE7"/>
    <w:rsid w:val="00613CB9"/>
    <w:rsid w:val="00616548"/>
    <w:rsid w:val="00620322"/>
    <w:rsid w:val="006206C4"/>
    <w:rsid w:val="00622D5F"/>
    <w:rsid w:val="006232DD"/>
    <w:rsid w:val="00623D93"/>
    <w:rsid w:val="00623F09"/>
    <w:rsid w:val="006240D8"/>
    <w:rsid w:val="00625A99"/>
    <w:rsid w:val="0063142A"/>
    <w:rsid w:val="00636246"/>
    <w:rsid w:val="00637345"/>
    <w:rsid w:val="00642455"/>
    <w:rsid w:val="0064580E"/>
    <w:rsid w:val="00646C6A"/>
    <w:rsid w:val="006526BB"/>
    <w:rsid w:val="00652770"/>
    <w:rsid w:val="00653947"/>
    <w:rsid w:val="006553E4"/>
    <w:rsid w:val="006557FE"/>
    <w:rsid w:val="00656918"/>
    <w:rsid w:val="00657B21"/>
    <w:rsid w:val="006636A5"/>
    <w:rsid w:val="006642BB"/>
    <w:rsid w:val="00670257"/>
    <w:rsid w:val="00670282"/>
    <w:rsid w:val="00670F03"/>
    <w:rsid w:val="00672350"/>
    <w:rsid w:val="006758DF"/>
    <w:rsid w:val="00680FEA"/>
    <w:rsid w:val="00681D60"/>
    <w:rsid w:val="00683C71"/>
    <w:rsid w:val="006850E5"/>
    <w:rsid w:val="006852E6"/>
    <w:rsid w:val="0068655D"/>
    <w:rsid w:val="006904D9"/>
    <w:rsid w:val="0069053F"/>
    <w:rsid w:val="00695A74"/>
    <w:rsid w:val="006961B0"/>
    <w:rsid w:val="006962FF"/>
    <w:rsid w:val="00697ADC"/>
    <w:rsid w:val="00697CD8"/>
    <w:rsid w:val="006A1198"/>
    <w:rsid w:val="006A127E"/>
    <w:rsid w:val="006A153A"/>
    <w:rsid w:val="006A272F"/>
    <w:rsid w:val="006A55DB"/>
    <w:rsid w:val="006A58AF"/>
    <w:rsid w:val="006B0338"/>
    <w:rsid w:val="006B2821"/>
    <w:rsid w:val="006B3A45"/>
    <w:rsid w:val="006B3CCA"/>
    <w:rsid w:val="006B3E50"/>
    <w:rsid w:val="006B4069"/>
    <w:rsid w:val="006B6295"/>
    <w:rsid w:val="006B755E"/>
    <w:rsid w:val="006C10CB"/>
    <w:rsid w:val="006C6C36"/>
    <w:rsid w:val="006C6C55"/>
    <w:rsid w:val="006C70EE"/>
    <w:rsid w:val="006C73EB"/>
    <w:rsid w:val="006C79D1"/>
    <w:rsid w:val="006D0BDA"/>
    <w:rsid w:val="006D0FC3"/>
    <w:rsid w:val="006D4227"/>
    <w:rsid w:val="006D5558"/>
    <w:rsid w:val="006D57AD"/>
    <w:rsid w:val="006D6928"/>
    <w:rsid w:val="006D7101"/>
    <w:rsid w:val="006E03C7"/>
    <w:rsid w:val="006E1B27"/>
    <w:rsid w:val="006E1D9A"/>
    <w:rsid w:val="006E5501"/>
    <w:rsid w:val="006E60B9"/>
    <w:rsid w:val="006E634D"/>
    <w:rsid w:val="006E67EB"/>
    <w:rsid w:val="006E7E2F"/>
    <w:rsid w:val="006F018F"/>
    <w:rsid w:val="006F1775"/>
    <w:rsid w:val="006F1BAC"/>
    <w:rsid w:val="006F25E6"/>
    <w:rsid w:val="006F55B3"/>
    <w:rsid w:val="006F6524"/>
    <w:rsid w:val="006F7309"/>
    <w:rsid w:val="0070336F"/>
    <w:rsid w:val="00704D6F"/>
    <w:rsid w:val="007053DC"/>
    <w:rsid w:val="007055F8"/>
    <w:rsid w:val="007130AA"/>
    <w:rsid w:val="00713C4E"/>
    <w:rsid w:val="0071435C"/>
    <w:rsid w:val="0071694D"/>
    <w:rsid w:val="0072071D"/>
    <w:rsid w:val="007224A3"/>
    <w:rsid w:val="00724039"/>
    <w:rsid w:val="00725157"/>
    <w:rsid w:val="00725682"/>
    <w:rsid w:val="0072724C"/>
    <w:rsid w:val="00730531"/>
    <w:rsid w:val="0073399A"/>
    <w:rsid w:val="00735CAC"/>
    <w:rsid w:val="007404E0"/>
    <w:rsid w:val="007449E0"/>
    <w:rsid w:val="007455B3"/>
    <w:rsid w:val="00745AB5"/>
    <w:rsid w:val="007513FF"/>
    <w:rsid w:val="00752A12"/>
    <w:rsid w:val="00753D0B"/>
    <w:rsid w:val="007540F2"/>
    <w:rsid w:val="007561EC"/>
    <w:rsid w:val="00756291"/>
    <w:rsid w:val="0075674A"/>
    <w:rsid w:val="0075681F"/>
    <w:rsid w:val="007620C4"/>
    <w:rsid w:val="007623EC"/>
    <w:rsid w:val="0076363A"/>
    <w:rsid w:val="00763743"/>
    <w:rsid w:val="0076410B"/>
    <w:rsid w:val="0076649F"/>
    <w:rsid w:val="00767356"/>
    <w:rsid w:val="0077119A"/>
    <w:rsid w:val="007720EC"/>
    <w:rsid w:val="00772210"/>
    <w:rsid w:val="00774E66"/>
    <w:rsid w:val="00777AAA"/>
    <w:rsid w:val="0078089A"/>
    <w:rsid w:val="007814CC"/>
    <w:rsid w:val="00782DA2"/>
    <w:rsid w:val="007852CE"/>
    <w:rsid w:val="00792463"/>
    <w:rsid w:val="0079345C"/>
    <w:rsid w:val="0079371D"/>
    <w:rsid w:val="007967D3"/>
    <w:rsid w:val="00797184"/>
    <w:rsid w:val="007A0038"/>
    <w:rsid w:val="007A0E10"/>
    <w:rsid w:val="007A274D"/>
    <w:rsid w:val="007A396A"/>
    <w:rsid w:val="007A4677"/>
    <w:rsid w:val="007A4A18"/>
    <w:rsid w:val="007A52DC"/>
    <w:rsid w:val="007B2B47"/>
    <w:rsid w:val="007B414A"/>
    <w:rsid w:val="007B582A"/>
    <w:rsid w:val="007B5EAB"/>
    <w:rsid w:val="007C06E9"/>
    <w:rsid w:val="007C0825"/>
    <w:rsid w:val="007C224E"/>
    <w:rsid w:val="007C54C2"/>
    <w:rsid w:val="007C5721"/>
    <w:rsid w:val="007C5EA0"/>
    <w:rsid w:val="007C6041"/>
    <w:rsid w:val="007D072F"/>
    <w:rsid w:val="007D0AEA"/>
    <w:rsid w:val="007D40B8"/>
    <w:rsid w:val="007E0A4B"/>
    <w:rsid w:val="007E3C33"/>
    <w:rsid w:val="007E5EE8"/>
    <w:rsid w:val="007E70C8"/>
    <w:rsid w:val="007F0398"/>
    <w:rsid w:val="007F3CA9"/>
    <w:rsid w:val="007F4E2B"/>
    <w:rsid w:val="007F5158"/>
    <w:rsid w:val="007F5919"/>
    <w:rsid w:val="007F71CD"/>
    <w:rsid w:val="007F7D43"/>
    <w:rsid w:val="00802C7F"/>
    <w:rsid w:val="00803EDE"/>
    <w:rsid w:val="00805268"/>
    <w:rsid w:val="008057AB"/>
    <w:rsid w:val="008068F6"/>
    <w:rsid w:val="0081320C"/>
    <w:rsid w:val="00813AE0"/>
    <w:rsid w:val="00814C4B"/>
    <w:rsid w:val="00814E83"/>
    <w:rsid w:val="00814F6D"/>
    <w:rsid w:val="00822241"/>
    <w:rsid w:val="00823202"/>
    <w:rsid w:val="0082380B"/>
    <w:rsid w:val="00824606"/>
    <w:rsid w:val="0082562F"/>
    <w:rsid w:val="00826AA6"/>
    <w:rsid w:val="008275A7"/>
    <w:rsid w:val="008277D4"/>
    <w:rsid w:val="00830FE8"/>
    <w:rsid w:val="0083103C"/>
    <w:rsid w:val="00832A94"/>
    <w:rsid w:val="0083387F"/>
    <w:rsid w:val="00837B57"/>
    <w:rsid w:val="00842413"/>
    <w:rsid w:val="00845F2B"/>
    <w:rsid w:val="00847CE5"/>
    <w:rsid w:val="00850207"/>
    <w:rsid w:val="00852AC9"/>
    <w:rsid w:val="00853B47"/>
    <w:rsid w:val="008548C5"/>
    <w:rsid w:val="00855F2D"/>
    <w:rsid w:val="00856CD1"/>
    <w:rsid w:val="00857087"/>
    <w:rsid w:val="00860893"/>
    <w:rsid w:val="008614DF"/>
    <w:rsid w:val="00862EEF"/>
    <w:rsid w:val="008630DC"/>
    <w:rsid w:val="008638C9"/>
    <w:rsid w:val="00864465"/>
    <w:rsid w:val="00865CBC"/>
    <w:rsid w:val="00870350"/>
    <w:rsid w:val="00871DBE"/>
    <w:rsid w:val="00872618"/>
    <w:rsid w:val="008729D6"/>
    <w:rsid w:val="00874B43"/>
    <w:rsid w:val="00876924"/>
    <w:rsid w:val="00880BE0"/>
    <w:rsid w:val="00883651"/>
    <w:rsid w:val="00885B17"/>
    <w:rsid w:val="00886856"/>
    <w:rsid w:val="00887FFD"/>
    <w:rsid w:val="00892197"/>
    <w:rsid w:val="00894978"/>
    <w:rsid w:val="008959A1"/>
    <w:rsid w:val="008976D5"/>
    <w:rsid w:val="00897D56"/>
    <w:rsid w:val="008A085A"/>
    <w:rsid w:val="008A18E7"/>
    <w:rsid w:val="008A3EF8"/>
    <w:rsid w:val="008A3F7E"/>
    <w:rsid w:val="008A4635"/>
    <w:rsid w:val="008A4964"/>
    <w:rsid w:val="008B0C4C"/>
    <w:rsid w:val="008B0FB7"/>
    <w:rsid w:val="008B29DE"/>
    <w:rsid w:val="008B4658"/>
    <w:rsid w:val="008B6FF8"/>
    <w:rsid w:val="008B7C95"/>
    <w:rsid w:val="008C5B2F"/>
    <w:rsid w:val="008C5DEA"/>
    <w:rsid w:val="008C6B3E"/>
    <w:rsid w:val="008C72B8"/>
    <w:rsid w:val="008D0601"/>
    <w:rsid w:val="008D3861"/>
    <w:rsid w:val="008D4E99"/>
    <w:rsid w:val="008D6325"/>
    <w:rsid w:val="008D682D"/>
    <w:rsid w:val="008D6ECF"/>
    <w:rsid w:val="008E056B"/>
    <w:rsid w:val="008E0E5A"/>
    <w:rsid w:val="008E3782"/>
    <w:rsid w:val="008E37CD"/>
    <w:rsid w:val="008E4CEE"/>
    <w:rsid w:val="008E5125"/>
    <w:rsid w:val="008E629D"/>
    <w:rsid w:val="008E62A3"/>
    <w:rsid w:val="008E7D73"/>
    <w:rsid w:val="008F2626"/>
    <w:rsid w:val="008F4087"/>
    <w:rsid w:val="008F5223"/>
    <w:rsid w:val="008F5E78"/>
    <w:rsid w:val="008F605C"/>
    <w:rsid w:val="008F65CB"/>
    <w:rsid w:val="009001A5"/>
    <w:rsid w:val="00901390"/>
    <w:rsid w:val="00902370"/>
    <w:rsid w:val="00903C2B"/>
    <w:rsid w:val="00904E19"/>
    <w:rsid w:val="00905566"/>
    <w:rsid w:val="00911454"/>
    <w:rsid w:val="009116CB"/>
    <w:rsid w:val="00916A81"/>
    <w:rsid w:val="009179AE"/>
    <w:rsid w:val="00922A53"/>
    <w:rsid w:val="00923479"/>
    <w:rsid w:val="00924AD6"/>
    <w:rsid w:val="00924BB8"/>
    <w:rsid w:val="00925B5F"/>
    <w:rsid w:val="00926D9C"/>
    <w:rsid w:val="009301B0"/>
    <w:rsid w:val="009317AE"/>
    <w:rsid w:val="009321CF"/>
    <w:rsid w:val="00932F52"/>
    <w:rsid w:val="00933797"/>
    <w:rsid w:val="00935C5B"/>
    <w:rsid w:val="009415BE"/>
    <w:rsid w:val="00941960"/>
    <w:rsid w:val="0094364D"/>
    <w:rsid w:val="009447CC"/>
    <w:rsid w:val="009447CD"/>
    <w:rsid w:val="0094531E"/>
    <w:rsid w:val="00945747"/>
    <w:rsid w:val="009462F4"/>
    <w:rsid w:val="00950026"/>
    <w:rsid w:val="009500B2"/>
    <w:rsid w:val="009563EA"/>
    <w:rsid w:val="00961008"/>
    <w:rsid w:val="0096359D"/>
    <w:rsid w:val="00964513"/>
    <w:rsid w:val="009652B1"/>
    <w:rsid w:val="00965B32"/>
    <w:rsid w:val="00965F92"/>
    <w:rsid w:val="0096612C"/>
    <w:rsid w:val="009663B7"/>
    <w:rsid w:val="00967F20"/>
    <w:rsid w:val="009700BC"/>
    <w:rsid w:val="00972837"/>
    <w:rsid w:val="00972F95"/>
    <w:rsid w:val="00975EE2"/>
    <w:rsid w:val="00980826"/>
    <w:rsid w:val="009818BB"/>
    <w:rsid w:val="00982935"/>
    <w:rsid w:val="00985AE9"/>
    <w:rsid w:val="00985C90"/>
    <w:rsid w:val="00990B6C"/>
    <w:rsid w:val="0099723D"/>
    <w:rsid w:val="009976CB"/>
    <w:rsid w:val="009A0096"/>
    <w:rsid w:val="009A2A1F"/>
    <w:rsid w:val="009A3222"/>
    <w:rsid w:val="009A4960"/>
    <w:rsid w:val="009A4D2D"/>
    <w:rsid w:val="009A5E01"/>
    <w:rsid w:val="009B0E77"/>
    <w:rsid w:val="009B3224"/>
    <w:rsid w:val="009B4D1D"/>
    <w:rsid w:val="009B59B7"/>
    <w:rsid w:val="009B5B41"/>
    <w:rsid w:val="009B5B4F"/>
    <w:rsid w:val="009C1D02"/>
    <w:rsid w:val="009C2E65"/>
    <w:rsid w:val="009C3266"/>
    <w:rsid w:val="009C3789"/>
    <w:rsid w:val="009C3DD4"/>
    <w:rsid w:val="009C560C"/>
    <w:rsid w:val="009C7D4D"/>
    <w:rsid w:val="009C7EFA"/>
    <w:rsid w:val="009D01D6"/>
    <w:rsid w:val="009D2FF1"/>
    <w:rsid w:val="009D3498"/>
    <w:rsid w:val="009D34C2"/>
    <w:rsid w:val="009D3A27"/>
    <w:rsid w:val="009D770F"/>
    <w:rsid w:val="009D78E8"/>
    <w:rsid w:val="009E0B49"/>
    <w:rsid w:val="009E1880"/>
    <w:rsid w:val="009E1883"/>
    <w:rsid w:val="009E42D3"/>
    <w:rsid w:val="009F088D"/>
    <w:rsid w:val="009F31DB"/>
    <w:rsid w:val="009F45C1"/>
    <w:rsid w:val="009F46DF"/>
    <w:rsid w:val="009F4DFE"/>
    <w:rsid w:val="009F65D2"/>
    <w:rsid w:val="009F6897"/>
    <w:rsid w:val="009F6CBA"/>
    <w:rsid w:val="00A0094D"/>
    <w:rsid w:val="00A02045"/>
    <w:rsid w:val="00A040B7"/>
    <w:rsid w:val="00A05653"/>
    <w:rsid w:val="00A06A65"/>
    <w:rsid w:val="00A07613"/>
    <w:rsid w:val="00A1231D"/>
    <w:rsid w:val="00A15789"/>
    <w:rsid w:val="00A173FB"/>
    <w:rsid w:val="00A21CB6"/>
    <w:rsid w:val="00A22A21"/>
    <w:rsid w:val="00A22F38"/>
    <w:rsid w:val="00A23510"/>
    <w:rsid w:val="00A24025"/>
    <w:rsid w:val="00A25DCF"/>
    <w:rsid w:val="00A26201"/>
    <w:rsid w:val="00A26A04"/>
    <w:rsid w:val="00A27232"/>
    <w:rsid w:val="00A27FCB"/>
    <w:rsid w:val="00A368C0"/>
    <w:rsid w:val="00A37770"/>
    <w:rsid w:val="00A41995"/>
    <w:rsid w:val="00A45CFF"/>
    <w:rsid w:val="00A51B3A"/>
    <w:rsid w:val="00A53D3C"/>
    <w:rsid w:val="00A542C7"/>
    <w:rsid w:val="00A552F7"/>
    <w:rsid w:val="00A55CEB"/>
    <w:rsid w:val="00A56400"/>
    <w:rsid w:val="00A57254"/>
    <w:rsid w:val="00A60384"/>
    <w:rsid w:val="00A61790"/>
    <w:rsid w:val="00A61B43"/>
    <w:rsid w:val="00A63561"/>
    <w:rsid w:val="00A63FF7"/>
    <w:rsid w:val="00A72905"/>
    <w:rsid w:val="00A72FC0"/>
    <w:rsid w:val="00A746BB"/>
    <w:rsid w:val="00A75641"/>
    <w:rsid w:val="00A75C40"/>
    <w:rsid w:val="00A813E8"/>
    <w:rsid w:val="00A81796"/>
    <w:rsid w:val="00A818F9"/>
    <w:rsid w:val="00A81D62"/>
    <w:rsid w:val="00A82497"/>
    <w:rsid w:val="00A82AC9"/>
    <w:rsid w:val="00A82EF5"/>
    <w:rsid w:val="00A849C8"/>
    <w:rsid w:val="00A86591"/>
    <w:rsid w:val="00A872D2"/>
    <w:rsid w:val="00A87E65"/>
    <w:rsid w:val="00A9056D"/>
    <w:rsid w:val="00A913C8"/>
    <w:rsid w:val="00A925CD"/>
    <w:rsid w:val="00A939C7"/>
    <w:rsid w:val="00A95B29"/>
    <w:rsid w:val="00A95DDC"/>
    <w:rsid w:val="00AA3FB2"/>
    <w:rsid w:val="00AA4128"/>
    <w:rsid w:val="00AA4158"/>
    <w:rsid w:val="00AA6A92"/>
    <w:rsid w:val="00AA7B15"/>
    <w:rsid w:val="00AB0175"/>
    <w:rsid w:val="00AB0CCD"/>
    <w:rsid w:val="00AB223B"/>
    <w:rsid w:val="00AB25FB"/>
    <w:rsid w:val="00AB2756"/>
    <w:rsid w:val="00AB4830"/>
    <w:rsid w:val="00AB4CDA"/>
    <w:rsid w:val="00AB6375"/>
    <w:rsid w:val="00AC071F"/>
    <w:rsid w:val="00AC1A76"/>
    <w:rsid w:val="00AC352F"/>
    <w:rsid w:val="00AC66B9"/>
    <w:rsid w:val="00AD0481"/>
    <w:rsid w:val="00AD0C89"/>
    <w:rsid w:val="00AD2722"/>
    <w:rsid w:val="00AD3731"/>
    <w:rsid w:val="00AD3F1F"/>
    <w:rsid w:val="00AD456D"/>
    <w:rsid w:val="00AD470F"/>
    <w:rsid w:val="00AD4C96"/>
    <w:rsid w:val="00AD6EF4"/>
    <w:rsid w:val="00AE0DAF"/>
    <w:rsid w:val="00AE1663"/>
    <w:rsid w:val="00AE2A42"/>
    <w:rsid w:val="00AE3328"/>
    <w:rsid w:val="00AE3890"/>
    <w:rsid w:val="00AE56A2"/>
    <w:rsid w:val="00AE6144"/>
    <w:rsid w:val="00AE6BE5"/>
    <w:rsid w:val="00AE7855"/>
    <w:rsid w:val="00AF28B3"/>
    <w:rsid w:val="00AF36BB"/>
    <w:rsid w:val="00AF44A8"/>
    <w:rsid w:val="00AF488E"/>
    <w:rsid w:val="00AF68D3"/>
    <w:rsid w:val="00AF68F1"/>
    <w:rsid w:val="00B0009B"/>
    <w:rsid w:val="00B01F76"/>
    <w:rsid w:val="00B02256"/>
    <w:rsid w:val="00B033FD"/>
    <w:rsid w:val="00B04584"/>
    <w:rsid w:val="00B051E3"/>
    <w:rsid w:val="00B078DB"/>
    <w:rsid w:val="00B07BE9"/>
    <w:rsid w:val="00B10DF7"/>
    <w:rsid w:val="00B1389C"/>
    <w:rsid w:val="00B1447E"/>
    <w:rsid w:val="00B152B4"/>
    <w:rsid w:val="00B167FB"/>
    <w:rsid w:val="00B217DF"/>
    <w:rsid w:val="00B21B53"/>
    <w:rsid w:val="00B21DBE"/>
    <w:rsid w:val="00B23F51"/>
    <w:rsid w:val="00B249B2"/>
    <w:rsid w:val="00B27244"/>
    <w:rsid w:val="00B27CAE"/>
    <w:rsid w:val="00B31BAB"/>
    <w:rsid w:val="00B31DBB"/>
    <w:rsid w:val="00B33367"/>
    <w:rsid w:val="00B352B9"/>
    <w:rsid w:val="00B35469"/>
    <w:rsid w:val="00B40651"/>
    <w:rsid w:val="00B40F62"/>
    <w:rsid w:val="00B415EC"/>
    <w:rsid w:val="00B4170F"/>
    <w:rsid w:val="00B427C9"/>
    <w:rsid w:val="00B47745"/>
    <w:rsid w:val="00B5038A"/>
    <w:rsid w:val="00B51181"/>
    <w:rsid w:val="00B52C83"/>
    <w:rsid w:val="00B54A2C"/>
    <w:rsid w:val="00B54AEC"/>
    <w:rsid w:val="00B56B1E"/>
    <w:rsid w:val="00B57049"/>
    <w:rsid w:val="00B57495"/>
    <w:rsid w:val="00B5765D"/>
    <w:rsid w:val="00B61414"/>
    <w:rsid w:val="00B65689"/>
    <w:rsid w:val="00B6686D"/>
    <w:rsid w:val="00B66B28"/>
    <w:rsid w:val="00B709D4"/>
    <w:rsid w:val="00B72F05"/>
    <w:rsid w:val="00B74770"/>
    <w:rsid w:val="00B7508E"/>
    <w:rsid w:val="00B845E6"/>
    <w:rsid w:val="00B878A8"/>
    <w:rsid w:val="00B90184"/>
    <w:rsid w:val="00B90AE3"/>
    <w:rsid w:val="00B91E65"/>
    <w:rsid w:val="00B9210B"/>
    <w:rsid w:val="00B928DC"/>
    <w:rsid w:val="00B94F89"/>
    <w:rsid w:val="00B954AB"/>
    <w:rsid w:val="00B96952"/>
    <w:rsid w:val="00B96CD4"/>
    <w:rsid w:val="00BA008F"/>
    <w:rsid w:val="00BA0A99"/>
    <w:rsid w:val="00BA0D89"/>
    <w:rsid w:val="00BA2276"/>
    <w:rsid w:val="00BA2888"/>
    <w:rsid w:val="00BA4721"/>
    <w:rsid w:val="00BA5756"/>
    <w:rsid w:val="00BA5AAD"/>
    <w:rsid w:val="00BA7389"/>
    <w:rsid w:val="00BB297C"/>
    <w:rsid w:val="00BB39F3"/>
    <w:rsid w:val="00BB3DDF"/>
    <w:rsid w:val="00BB3F96"/>
    <w:rsid w:val="00BB5894"/>
    <w:rsid w:val="00BB58C3"/>
    <w:rsid w:val="00BB5F45"/>
    <w:rsid w:val="00BC1068"/>
    <w:rsid w:val="00BC236F"/>
    <w:rsid w:val="00BC3F15"/>
    <w:rsid w:val="00BC47E4"/>
    <w:rsid w:val="00BC5640"/>
    <w:rsid w:val="00BC5931"/>
    <w:rsid w:val="00BC5F99"/>
    <w:rsid w:val="00BC7A81"/>
    <w:rsid w:val="00BD18D8"/>
    <w:rsid w:val="00BD1F17"/>
    <w:rsid w:val="00BD3F86"/>
    <w:rsid w:val="00BD3FE1"/>
    <w:rsid w:val="00BD4E47"/>
    <w:rsid w:val="00BD76BA"/>
    <w:rsid w:val="00BE0BBE"/>
    <w:rsid w:val="00BE1AB8"/>
    <w:rsid w:val="00BE24A8"/>
    <w:rsid w:val="00BE371A"/>
    <w:rsid w:val="00BE3E06"/>
    <w:rsid w:val="00BE7322"/>
    <w:rsid w:val="00BF00C0"/>
    <w:rsid w:val="00BF1CE4"/>
    <w:rsid w:val="00BF2F07"/>
    <w:rsid w:val="00BF6CE8"/>
    <w:rsid w:val="00C00EBD"/>
    <w:rsid w:val="00C024AD"/>
    <w:rsid w:val="00C02721"/>
    <w:rsid w:val="00C02CBB"/>
    <w:rsid w:val="00C02E49"/>
    <w:rsid w:val="00C06CFB"/>
    <w:rsid w:val="00C0721F"/>
    <w:rsid w:val="00C0726C"/>
    <w:rsid w:val="00C07EEC"/>
    <w:rsid w:val="00C10AE0"/>
    <w:rsid w:val="00C126C6"/>
    <w:rsid w:val="00C13120"/>
    <w:rsid w:val="00C15DC0"/>
    <w:rsid w:val="00C1644C"/>
    <w:rsid w:val="00C165A4"/>
    <w:rsid w:val="00C16778"/>
    <w:rsid w:val="00C16E59"/>
    <w:rsid w:val="00C17659"/>
    <w:rsid w:val="00C21644"/>
    <w:rsid w:val="00C221D1"/>
    <w:rsid w:val="00C227D4"/>
    <w:rsid w:val="00C22FC1"/>
    <w:rsid w:val="00C25BF8"/>
    <w:rsid w:val="00C25F58"/>
    <w:rsid w:val="00C2782D"/>
    <w:rsid w:val="00C3217E"/>
    <w:rsid w:val="00C35176"/>
    <w:rsid w:val="00C36E50"/>
    <w:rsid w:val="00C37D8B"/>
    <w:rsid w:val="00C37E70"/>
    <w:rsid w:val="00C422DC"/>
    <w:rsid w:val="00C4348B"/>
    <w:rsid w:val="00C43FED"/>
    <w:rsid w:val="00C46D63"/>
    <w:rsid w:val="00C479A7"/>
    <w:rsid w:val="00C47ADC"/>
    <w:rsid w:val="00C5123F"/>
    <w:rsid w:val="00C5300A"/>
    <w:rsid w:val="00C535E8"/>
    <w:rsid w:val="00C53B13"/>
    <w:rsid w:val="00C53CAC"/>
    <w:rsid w:val="00C5438E"/>
    <w:rsid w:val="00C546FE"/>
    <w:rsid w:val="00C5592E"/>
    <w:rsid w:val="00C57745"/>
    <w:rsid w:val="00C650F8"/>
    <w:rsid w:val="00C66B78"/>
    <w:rsid w:val="00C70BFC"/>
    <w:rsid w:val="00C72987"/>
    <w:rsid w:val="00C72D7F"/>
    <w:rsid w:val="00C733CF"/>
    <w:rsid w:val="00C75E02"/>
    <w:rsid w:val="00C760BD"/>
    <w:rsid w:val="00C77C58"/>
    <w:rsid w:val="00C77EE7"/>
    <w:rsid w:val="00C809D3"/>
    <w:rsid w:val="00C812F1"/>
    <w:rsid w:val="00C816FF"/>
    <w:rsid w:val="00C82D30"/>
    <w:rsid w:val="00C86B61"/>
    <w:rsid w:val="00C8712D"/>
    <w:rsid w:val="00C874EC"/>
    <w:rsid w:val="00C87997"/>
    <w:rsid w:val="00C93A77"/>
    <w:rsid w:val="00C954ED"/>
    <w:rsid w:val="00C95B34"/>
    <w:rsid w:val="00C95F91"/>
    <w:rsid w:val="00C975B0"/>
    <w:rsid w:val="00CA014E"/>
    <w:rsid w:val="00CA1AB6"/>
    <w:rsid w:val="00CA35DC"/>
    <w:rsid w:val="00CA53EC"/>
    <w:rsid w:val="00CA6809"/>
    <w:rsid w:val="00CB0CD8"/>
    <w:rsid w:val="00CB1E8D"/>
    <w:rsid w:val="00CB2707"/>
    <w:rsid w:val="00CB281E"/>
    <w:rsid w:val="00CB2914"/>
    <w:rsid w:val="00CB3AF1"/>
    <w:rsid w:val="00CB57F9"/>
    <w:rsid w:val="00CB7137"/>
    <w:rsid w:val="00CC0FD0"/>
    <w:rsid w:val="00CC1AE2"/>
    <w:rsid w:val="00CC39DC"/>
    <w:rsid w:val="00CC4C31"/>
    <w:rsid w:val="00CC662E"/>
    <w:rsid w:val="00CD174E"/>
    <w:rsid w:val="00CD2642"/>
    <w:rsid w:val="00CD2B26"/>
    <w:rsid w:val="00CD2C68"/>
    <w:rsid w:val="00CD484C"/>
    <w:rsid w:val="00CD6B1E"/>
    <w:rsid w:val="00CD7C71"/>
    <w:rsid w:val="00CE1C85"/>
    <w:rsid w:val="00CE20E9"/>
    <w:rsid w:val="00CE2626"/>
    <w:rsid w:val="00CE547D"/>
    <w:rsid w:val="00CE5EC3"/>
    <w:rsid w:val="00CE65C5"/>
    <w:rsid w:val="00CE7B25"/>
    <w:rsid w:val="00CE7DFD"/>
    <w:rsid w:val="00CF5EC0"/>
    <w:rsid w:val="00CF6F79"/>
    <w:rsid w:val="00D0029A"/>
    <w:rsid w:val="00D03738"/>
    <w:rsid w:val="00D04CD7"/>
    <w:rsid w:val="00D064ED"/>
    <w:rsid w:val="00D07F59"/>
    <w:rsid w:val="00D10AF8"/>
    <w:rsid w:val="00D10D63"/>
    <w:rsid w:val="00D12A1A"/>
    <w:rsid w:val="00D12EB8"/>
    <w:rsid w:val="00D13AB0"/>
    <w:rsid w:val="00D146A6"/>
    <w:rsid w:val="00D22651"/>
    <w:rsid w:val="00D22FCD"/>
    <w:rsid w:val="00D24AEA"/>
    <w:rsid w:val="00D24E91"/>
    <w:rsid w:val="00D268F7"/>
    <w:rsid w:val="00D30721"/>
    <w:rsid w:val="00D311D8"/>
    <w:rsid w:val="00D32726"/>
    <w:rsid w:val="00D3351B"/>
    <w:rsid w:val="00D33677"/>
    <w:rsid w:val="00D35A7E"/>
    <w:rsid w:val="00D36337"/>
    <w:rsid w:val="00D36E92"/>
    <w:rsid w:val="00D37C58"/>
    <w:rsid w:val="00D37DAB"/>
    <w:rsid w:val="00D405FA"/>
    <w:rsid w:val="00D40FBD"/>
    <w:rsid w:val="00D44AD4"/>
    <w:rsid w:val="00D47593"/>
    <w:rsid w:val="00D47E00"/>
    <w:rsid w:val="00D51FAA"/>
    <w:rsid w:val="00D559F3"/>
    <w:rsid w:val="00D55D8E"/>
    <w:rsid w:val="00D56A65"/>
    <w:rsid w:val="00D62985"/>
    <w:rsid w:val="00D62E40"/>
    <w:rsid w:val="00D634F6"/>
    <w:rsid w:val="00D63891"/>
    <w:rsid w:val="00D6567E"/>
    <w:rsid w:val="00D65824"/>
    <w:rsid w:val="00D710D2"/>
    <w:rsid w:val="00D711EA"/>
    <w:rsid w:val="00D7341E"/>
    <w:rsid w:val="00D7567D"/>
    <w:rsid w:val="00D76306"/>
    <w:rsid w:val="00D7780E"/>
    <w:rsid w:val="00D80729"/>
    <w:rsid w:val="00D8128B"/>
    <w:rsid w:val="00D823DA"/>
    <w:rsid w:val="00D8437D"/>
    <w:rsid w:val="00D8494B"/>
    <w:rsid w:val="00D8592E"/>
    <w:rsid w:val="00D85DCF"/>
    <w:rsid w:val="00D861F8"/>
    <w:rsid w:val="00D902D0"/>
    <w:rsid w:val="00D92843"/>
    <w:rsid w:val="00D933C1"/>
    <w:rsid w:val="00DA0937"/>
    <w:rsid w:val="00DA1585"/>
    <w:rsid w:val="00DA1E67"/>
    <w:rsid w:val="00DA3EAB"/>
    <w:rsid w:val="00DA4BF7"/>
    <w:rsid w:val="00DA52B3"/>
    <w:rsid w:val="00DA55D8"/>
    <w:rsid w:val="00DA6977"/>
    <w:rsid w:val="00DA6DD4"/>
    <w:rsid w:val="00DA7D35"/>
    <w:rsid w:val="00DB2612"/>
    <w:rsid w:val="00DB2C8D"/>
    <w:rsid w:val="00DB3EE2"/>
    <w:rsid w:val="00DC093B"/>
    <w:rsid w:val="00DC2123"/>
    <w:rsid w:val="00DC2272"/>
    <w:rsid w:val="00DC50D4"/>
    <w:rsid w:val="00DC52D4"/>
    <w:rsid w:val="00DC7A4D"/>
    <w:rsid w:val="00DD212C"/>
    <w:rsid w:val="00DD2259"/>
    <w:rsid w:val="00DD2D91"/>
    <w:rsid w:val="00DD3ACD"/>
    <w:rsid w:val="00DD5193"/>
    <w:rsid w:val="00DD5279"/>
    <w:rsid w:val="00DD533C"/>
    <w:rsid w:val="00DD5AD5"/>
    <w:rsid w:val="00DD6315"/>
    <w:rsid w:val="00DD6FD6"/>
    <w:rsid w:val="00DE1647"/>
    <w:rsid w:val="00DE174D"/>
    <w:rsid w:val="00DE1954"/>
    <w:rsid w:val="00DE5C9B"/>
    <w:rsid w:val="00DE704B"/>
    <w:rsid w:val="00DF18ED"/>
    <w:rsid w:val="00DF3958"/>
    <w:rsid w:val="00DF46E9"/>
    <w:rsid w:val="00DF5C86"/>
    <w:rsid w:val="00DF5CC0"/>
    <w:rsid w:val="00DF6AF9"/>
    <w:rsid w:val="00E00D88"/>
    <w:rsid w:val="00E00FA9"/>
    <w:rsid w:val="00E00FB6"/>
    <w:rsid w:val="00E01909"/>
    <w:rsid w:val="00E01EA9"/>
    <w:rsid w:val="00E02535"/>
    <w:rsid w:val="00E0280E"/>
    <w:rsid w:val="00E03629"/>
    <w:rsid w:val="00E039D9"/>
    <w:rsid w:val="00E055BF"/>
    <w:rsid w:val="00E05B3D"/>
    <w:rsid w:val="00E05B49"/>
    <w:rsid w:val="00E077E8"/>
    <w:rsid w:val="00E120AB"/>
    <w:rsid w:val="00E145F0"/>
    <w:rsid w:val="00E1498F"/>
    <w:rsid w:val="00E14A1C"/>
    <w:rsid w:val="00E14A51"/>
    <w:rsid w:val="00E16F81"/>
    <w:rsid w:val="00E17908"/>
    <w:rsid w:val="00E2049D"/>
    <w:rsid w:val="00E21D2F"/>
    <w:rsid w:val="00E228E5"/>
    <w:rsid w:val="00E238D9"/>
    <w:rsid w:val="00E2394D"/>
    <w:rsid w:val="00E25A15"/>
    <w:rsid w:val="00E25E43"/>
    <w:rsid w:val="00E270B8"/>
    <w:rsid w:val="00E30CD7"/>
    <w:rsid w:val="00E3162F"/>
    <w:rsid w:val="00E32B14"/>
    <w:rsid w:val="00E332AD"/>
    <w:rsid w:val="00E339F4"/>
    <w:rsid w:val="00E33CE8"/>
    <w:rsid w:val="00E3406C"/>
    <w:rsid w:val="00E361F8"/>
    <w:rsid w:val="00E362E0"/>
    <w:rsid w:val="00E36611"/>
    <w:rsid w:val="00E3669E"/>
    <w:rsid w:val="00E36DED"/>
    <w:rsid w:val="00E36E05"/>
    <w:rsid w:val="00E36FB2"/>
    <w:rsid w:val="00E37749"/>
    <w:rsid w:val="00E404E5"/>
    <w:rsid w:val="00E4195F"/>
    <w:rsid w:val="00E41F3C"/>
    <w:rsid w:val="00E42031"/>
    <w:rsid w:val="00E42847"/>
    <w:rsid w:val="00E42AA3"/>
    <w:rsid w:val="00E43233"/>
    <w:rsid w:val="00E43DCB"/>
    <w:rsid w:val="00E468B1"/>
    <w:rsid w:val="00E5190F"/>
    <w:rsid w:val="00E54936"/>
    <w:rsid w:val="00E551E0"/>
    <w:rsid w:val="00E5595F"/>
    <w:rsid w:val="00E62AF8"/>
    <w:rsid w:val="00E642E5"/>
    <w:rsid w:val="00E66B34"/>
    <w:rsid w:val="00E70E3A"/>
    <w:rsid w:val="00E73AFB"/>
    <w:rsid w:val="00E754F1"/>
    <w:rsid w:val="00E81C06"/>
    <w:rsid w:val="00E836D8"/>
    <w:rsid w:val="00E83813"/>
    <w:rsid w:val="00E83BEB"/>
    <w:rsid w:val="00E861EF"/>
    <w:rsid w:val="00E913FD"/>
    <w:rsid w:val="00E95035"/>
    <w:rsid w:val="00E95803"/>
    <w:rsid w:val="00E9659F"/>
    <w:rsid w:val="00E971E9"/>
    <w:rsid w:val="00E978C6"/>
    <w:rsid w:val="00EA0AD0"/>
    <w:rsid w:val="00EA1F52"/>
    <w:rsid w:val="00EA39D6"/>
    <w:rsid w:val="00EA588C"/>
    <w:rsid w:val="00EA5A72"/>
    <w:rsid w:val="00EA5C31"/>
    <w:rsid w:val="00EB00F4"/>
    <w:rsid w:val="00EB1DD6"/>
    <w:rsid w:val="00EB2A70"/>
    <w:rsid w:val="00EB51B5"/>
    <w:rsid w:val="00EB7D40"/>
    <w:rsid w:val="00EC4CAF"/>
    <w:rsid w:val="00EC7D85"/>
    <w:rsid w:val="00ED30E6"/>
    <w:rsid w:val="00ED4D19"/>
    <w:rsid w:val="00ED50FB"/>
    <w:rsid w:val="00ED51BA"/>
    <w:rsid w:val="00ED62AD"/>
    <w:rsid w:val="00ED7365"/>
    <w:rsid w:val="00ED7F2E"/>
    <w:rsid w:val="00EE1386"/>
    <w:rsid w:val="00EE204B"/>
    <w:rsid w:val="00EE7909"/>
    <w:rsid w:val="00EE7D89"/>
    <w:rsid w:val="00EF126C"/>
    <w:rsid w:val="00EF2455"/>
    <w:rsid w:val="00EF5174"/>
    <w:rsid w:val="00EF665A"/>
    <w:rsid w:val="00F0010A"/>
    <w:rsid w:val="00F00E2B"/>
    <w:rsid w:val="00F01341"/>
    <w:rsid w:val="00F042B8"/>
    <w:rsid w:val="00F054B1"/>
    <w:rsid w:val="00F05D98"/>
    <w:rsid w:val="00F05FEB"/>
    <w:rsid w:val="00F06563"/>
    <w:rsid w:val="00F06E71"/>
    <w:rsid w:val="00F07850"/>
    <w:rsid w:val="00F12EA5"/>
    <w:rsid w:val="00F13597"/>
    <w:rsid w:val="00F13E17"/>
    <w:rsid w:val="00F14EEB"/>
    <w:rsid w:val="00F1567B"/>
    <w:rsid w:val="00F1758E"/>
    <w:rsid w:val="00F20AD8"/>
    <w:rsid w:val="00F242E2"/>
    <w:rsid w:val="00F2643F"/>
    <w:rsid w:val="00F26929"/>
    <w:rsid w:val="00F271CB"/>
    <w:rsid w:val="00F273E9"/>
    <w:rsid w:val="00F303FB"/>
    <w:rsid w:val="00F313DB"/>
    <w:rsid w:val="00F3216F"/>
    <w:rsid w:val="00F327DF"/>
    <w:rsid w:val="00F356DE"/>
    <w:rsid w:val="00F358B1"/>
    <w:rsid w:val="00F36760"/>
    <w:rsid w:val="00F36DFF"/>
    <w:rsid w:val="00F41A87"/>
    <w:rsid w:val="00F41D5F"/>
    <w:rsid w:val="00F41F31"/>
    <w:rsid w:val="00F45638"/>
    <w:rsid w:val="00F473D7"/>
    <w:rsid w:val="00F47D9C"/>
    <w:rsid w:val="00F51045"/>
    <w:rsid w:val="00F53FB2"/>
    <w:rsid w:val="00F55606"/>
    <w:rsid w:val="00F55C4E"/>
    <w:rsid w:val="00F55E4B"/>
    <w:rsid w:val="00F57B6D"/>
    <w:rsid w:val="00F647A8"/>
    <w:rsid w:val="00F654F5"/>
    <w:rsid w:val="00F66AEB"/>
    <w:rsid w:val="00F67C70"/>
    <w:rsid w:val="00F67DF2"/>
    <w:rsid w:val="00F70194"/>
    <w:rsid w:val="00F709CD"/>
    <w:rsid w:val="00F70B37"/>
    <w:rsid w:val="00F70BA1"/>
    <w:rsid w:val="00F731A7"/>
    <w:rsid w:val="00F7398E"/>
    <w:rsid w:val="00F74B85"/>
    <w:rsid w:val="00F80D19"/>
    <w:rsid w:val="00F8117D"/>
    <w:rsid w:val="00F82710"/>
    <w:rsid w:val="00F82B27"/>
    <w:rsid w:val="00F850BB"/>
    <w:rsid w:val="00F85B3E"/>
    <w:rsid w:val="00F9140A"/>
    <w:rsid w:val="00F920F4"/>
    <w:rsid w:val="00F94FF3"/>
    <w:rsid w:val="00F95B5F"/>
    <w:rsid w:val="00F96BDD"/>
    <w:rsid w:val="00F974B1"/>
    <w:rsid w:val="00FA08BD"/>
    <w:rsid w:val="00FA09FB"/>
    <w:rsid w:val="00FA443B"/>
    <w:rsid w:val="00FA71A0"/>
    <w:rsid w:val="00FB046F"/>
    <w:rsid w:val="00FB13B7"/>
    <w:rsid w:val="00FB268D"/>
    <w:rsid w:val="00FB29BD"/>
    <w:rsid w:val="00FB3046"/>
    <w:rsid w:val="00FB44C2"/>
    <w:rsid w:val="00FB5066"/>
    <w:rsid w:val="00FB642B"/>
    <w:rsid w:val="00FB6FAA"/>
    <w:rsid w:val="00FB717F"/>
    <w:rsid w:val="00FB7C79"/>
    <w:rsid w:val="00FC13FF"/>
    <w:rsid w:val="00FC1B09"/>
    <w:rsid w:val="00FC38BC"/>
    <w:rsid w:val="00FC580E"/>
    <w:rsid w:val="00FC7A17"/>
    <w:rsid w:val="00FD4CD9"/>
    <w:rsid w:val="00FD585C"/>
    <w:rsid w:val="00FD5BE2"/>
    <w:rsid w:val="00FD61AC"/>
    <w:rsid w:val="00FD783B"/>
    <w:rsid w:val="00FE09E3"/>
    <w:rsid w:val="00FE20A8"/>
    <w:rsid w:val="00FE4C6F"/>
    <w:rsid w:val="00FE62FD"/>
    <w:rsid w:val="00FF1030"/>
    <w:rsid w:val="00FF2171"/>
    <w:rsid w:val="00FF29CF"/>
    <w:rsid w:val="00FF322E"/>
    <w:rsid w:val="00FF330C"/>
    <w:rsid w:val="00FF3981"/>
    <w:rsid w:val="00FF6617"/>
    <w:rsid w:val="00FF6B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87A6E"/>
  <w15:chartTrackingRefBased/>
  <w15:docId w15:val="{42BC4CDF-31EA-445C-8BEA-B7797E68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FBB"/>
    <w:pPr>
      <w:autoSpaceDE w:val="0"/>
      <w:autoSpaceDN w:val="0"/>
      <w:adjustRightInd w:val="0"/>
      <w:spacing w:after="0" w:line="240" w:lineRule="auto"/>
    </w:pPr>
    <w:rPr>
      <w:rFonts w:ascii="AGaramond-Regular" w:hAnsi="AGaramond-Regular" w:cs="AGaramond-Regular"/>
      <w:sz w:val="20"/>
      <w:szCs w:val="20"/>
    </w:rPr>
  </w:style>
  <w:style w:type="paragraph" w:styleId="Heading1">
    <w:name w:val="heading 1"/>
    <w:basedOn w:val="Normal"/>
    <w:next w:val="Normal"/>
    <w:link w:val="Heading1Char"/>
    <w:uiPriority w:val="9"/>
    <w:qFormat/>
    <w:rsid w:val="006206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D2B2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08F"/>
    <w:pPr>
      <w:tabs>
        <w:tab w:val="center" w:pos="4320"/>
        <w:tab w:val="right" w:pos="8640"/>
      </w:tabs>
    </w:pPr>
  </w:style>
  <w:style w:type="character" w:customStyle="1" w:styleId="HeaderChar">
    <w:name w:val="Header Char"/>
    <w:basedOn w:val="DefaultParagraphFont"/>
    <w:link w:val="Header"/>
    <w:uiPriority w:val="99"/>
    <w:rsid w:val="00BA008F"/>
    <w:rPr>
      <w:rFonts w:ascii="Times New Roman" w:eastAsiaTheme="minorEastAsia" w:hAnsi="Times New Roman"/>
      <w:sz w:val="20"/>
      <w:szCs w:val="20"/>
      <w:lang w:val="en-US"/>
    </w:rPr>
  </w:style>
  <w:style w:type="paragraph" w:styleId="Footer">
    <w:name w:val="footer"/>
    <w:basedOn w:val="Normal"/>
    <w:link w:val="FooterChar"/>
    <w:uiPriority w:val="99"/>
    <w:unhideWhenUsed/>
    <w:rsid w:val="00BA008F"/>
    <w:pPr>
      <w:tabs>
        <w:tab w:val="center" w:pos="4320"/>
        <w:tab w:val="right" w:pos="8640"/>
      </w:tabs>
    </w:pPr>
  </w:style>
  <w:style w:type="character" w:customStyle="1" w:styleId="FooterChar">
    <w:name w:val="Footer Char"/>
    <w:basedOn w:val="DefaultParagraphFont"/>
    <w:link w:val="Footer"/>
    <w:uiPriority w:val="99"/>
    <w:rsid w:val="00BA008F"/>
    <w:rPr>
      <w:rFonts w:ascii="Times New Roman" w:eastAsiaTheme="minorEastAsia" w:hAnsi="Times New Roman"/>
      <w:sz w:val="20"/>
      <w:szCs w:val="20"/>
      <w:lang w:val="en-US"/>
    </w:rPr>
  </w:style>
  <w:style w:type="table" w:styleId="TableGrid">
    <w:name w:val="Table Grid"/>
    <w:basedOn w:val="TableNormal"/>
    <w:uiPriority w:val="59"/>
    <w:rsid w:val="00BA008F"/>
    <w:pPr>
      <w:spacing w:after="0" w:line="240" w:lineRule="auto"/>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s">
    <w:name w:val="Titles"/>
    <w:basedOn w:val="Normal"/>
    <w:link w:val="TitlesChar"/>
    <w:qFormat/>
    <w:rsid w:val="00BA008F"/>
    <w:pPr>
      <w:ind w:left="567" w:hanging="567"/>
    </w:pPr>
    <w:rPr>
      <w:rFonts w:ascii="Calibri" w:hAnsi="Calibri"/>
      <w:b/>
      <w:bCs/>
      <w:caps/>
      <w:noProof/>
      <w:color w:val="1F4E79" w:themeColor="accent1" w:themeShade="80"/>
      <w:sz w:val="22"/>
    </w:rPr>
  </w:style>
  <w:style w:type="character" w:customStyle="1" w:styleId="TitlesChar">
    <w:name w:val="Titles Char"/>
    <w:basedOn w:val="DefaultParagraphFont"/>
    <w:link w:val="Titles"/>
    <w:rsid w:val="00BA008F"/>
    <w:rPr>
      <w:rFonts w:ascii="Calibri" w:eastAsiaTheme="minorEastAsia" w:hAnsi="Calibri"/>
      <w:b/>
      <w:bCs/>
      <w:caps/>
      <w:noProof/>
      <w:color w:val="1F4E79" w:themeColor="accent1" w:themeShade="80"/>
      <w:szCs w:val="20"/>
      <w:lang w:val="en-US"/>
    </w:rPr>
  </w:style>
  <w:style w:type="character" w:styleId="Hyperlink">
    <w:name w:val="Hyperlink"/>
    <w:unhideWhenUsed/>
    <w:rsid w:val="00BA008F"/>
    <w:rPr>
      <w:color w:val="2E74B5" w:themeColor="accent1" w:themeShade="BF"/>
      <w:u w:val="single"/>
    </w:rPr>
  </w:style>
  <w:style w:type="paragraph" w:customStyle="1" w:styleId="Tabletiles">
    <w:name w:val="Table tiles"/>
    <w:basedOn w:val="Normal"/>
    <w:qFormat/>
    <w:rsid w:val="00BA008F"/>
    <w:pPr>
      <w:jc w:val="center"/>
    </w:pPr>
    <w:rPr>
      <w:rFonts w:ascii="Calibri" w:hAnsi="Calibri" w:cs="Arial"/>
      <w:color w:val="2E74B5" w:themeColor="accent1" w:themeShade="BF"/>
      <w:sz w:val="18"/>
      <w:szCs w:val="18"/>
      <w:lang w:val="en-GB"/>
    </w:rPr>
  </w:style>
  <w:style w:type="character" w:styleId="PageNumber">
    <w:name w:val="page number"/>
    <w:basedOn w:val="DefaultParagraphFont"/>
    <w:uiPriority w:val="99"/>
    <w:semiHidden/>
    <w:unhideWhenUsed/>
    <w:rsid w:val="00BA008F"/>
  </w:style>
  <w:style w:type="character" w:styleId="PlaceholderText">
    <w:name w:val="Placeholder Text"/>
    <w:basedOn w:val="DefaultParagraphFont"/>
    <w:uiPriority w:val="99"/>
    <w:semiHidden/>
    <w:rsid w:val="00BA008F"/>
    <w:rPr>
      <w:color w:val="808080"/>
    </w:rPr>
  </w:style>
  <w:style w:type="paragraph" w:styleId="ListParagraph">
    <w:name w:val="List Paragraph"/>
    <w:basedOn w:val="Normal"/>
    <w:uiPriority w:val="34"/>
    <w:qFormat/>
    <w:rsid w:val="00401554"/>
    <w:pPr>
      <w:widowControl w:val="0"/>
      <w:numPr>
        <w:numId w:val="17"/>
      </w:numPr>
      <w:tabs>
        <w:tab w:val="left" w:pos="839"/>
        <w:tab w:val="left" w:pos="840"/>
      </w:tabs>
      <w:adjustRightInd/>
      <w:spacing w:line="252" w:lineRule="exact"/>
    </w:pPr>
    <w:rPr>
      <w:rFonts w:asciiTheme="minorHAnsi" w:hAnsiTheme="minorHAnsi" w:cstheme="minorHAnsi"/>
      <w:sz w:val="18"/>
      <w:szCs w:val="18"/>
    </w:rPr>
  </w:style>
  <w:style w:type="paragraph" w:styleId="BalloonText">
    <w:name w:val="Balloon Text"/>
    <w:basedOn w:val="Normal"/>
    <w:link w:val="BalloonTextChar"/>
    <w:uiPriority w:val="99"/>
    <w:semiHidden/>
    <w:unhideWhenUsed/>
    <w:rsid w:val="00543E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E8C"/>
    <w:rPr>
      <w:rFonts w:ascii="Segoe UI" w:eastAsiaTheme="minorEastAsia" w:hAnsi="Segoe UI" w:cs="Segoe UI"/>
      <w:sz w:val="18"/>
      <w:szCs w:val="18"/>
      <w:lang w:val="en-US"/>
    </w:rPr>
  </w:style>
  <w:style w:type="character" w:customStyle="1" w:styleId="hidefortrial">
    <w:name w:val="hidefortrial"/>
    <w:basedOn w:val="DefaultParagraphFont"/>
    <w:rsid w:val="00892197"/>
  </w:style>
  <w:style w:type="character" w:styleId="UnresolvedMention">
    <w:name w:val="Unresolved Mention"/>
    <w:basedOn w:val="DefaultParagraphFont"/>
    <w:uiPriority w:val="99"/>
    <w:semiHidden/>
    <w:unhideWhenUsed/>
    <w:rsid w:val="001A4163"/>
    <w:rPr>
      <w:color w:val="808080"/>
      <w:shd w:val="clear" w:color="auto" w:fill="E6E6E6"/>
    </w:rPr>
  </w:style>
  <w:style w:type="character" w:styleId="Strong">
    <w:name w:val="Strong"/>
    <w:basedOn w:val="DefaultParagraphFont"/>
    <w:uiPriority w:val="22"/>
    <w:qFormat/>
    <w:rsid w:val="001A6743"/>
    <w:rPr>
      <w:rFonts w:asciiTheme="minorHAnsi" w:hAnsiTheme="minorHAnsi" w:cstheme="minorHAnsi"/>
      <w:b/>
      <w:bCs/>
      <w:sz w:val="18"/>
      <w:szCs w:val="18"/>
      <w:lang w:val="en-US"/>
    </w:rPr>
  </w:style>
  <w:style w:type="table" w:styleId="PlainTable3">
    <w:name w:val="Plain Table 3"/>
    <w:basedOn w:val="TableNormal"/>
    <w:uiPriority w:val="43"/>
    <w:rsid w:val="00383AF5"/>
    <w:pPr>
      <w:spacing w:after="0" w:line="240" w:lineRule="auto"/>
    </w:pPr>
    <w:rPr>
      <w:rFonts w:eastAsiaTheme="minorEastAsia"/>
      <w:sz w:val="20"/>
      <w:szCs w:val="20"/>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gc">
    <w:name w:val="_tgc"/>
    <w:basedOn w:val="DefaultParagraphFont"/>
    <w:rsid w:val="00601687"/>
  </w:style>
  <w:style w:type="paragraph" w:styleId="NormalWeb">
    <w:name w:val="Normal (Web)"/>
    <w:basedOn w:val="Normal"/>
    <w:uiPriority w:val="99"/>
    <w:unhideWhenUsed/>
    <w:rsid w:val="009179AE"/>
    <w:pPr>
      <w:spacing w:before="100" w:beforeAutospacing="1" w:after="100" w:afterAutospacing="1"/>
    </w:pPr>
    <w:rPr>
      <w:rFonts w:eastAsia="Times New Roman" w:cs="Times New Roman"/>
      <w:sz w:val="24"/>
      <w:szCs w:val="24"/>
      <w:lang w:eastAsia="en-CA"/>
    </w:rPr>
  </w:style>
  <w:style w:type="character" w:styleId="FollowedHyperlink">
    <w:name w:val="FollowedHyperlink"/>
    <w:basedOn w:val="DefaultParagraphFont"/>
    <w:uiPriority w:val="99"/>
    <w:semiHidden/>
    <w:unhideWhenUsed/>
    <w:rsid w:val="00FC580E"/>
    <w:rPr>
      <w:color w:val="954F72" w:themeColor="followedHyperlink"/>
      <w:u w:val="single"/>
    </w:rPr>
  </w:style>
  <w:style w:type="paragraph" w:styleId="PlainText">
    <w:name w:val="Plain Text"/>
    <w:basedOn w:val="Normal"/>
    <w:link w:val="PlainTextChar"/>
    <w:uiPriority w:val="99"/>
    <w:semiHidden/>
    <w:unhideWhenUsed/>
    <w:rsid w:val="004C53C5"/>
    <w:rPr>
      <w:rFonts w:ascii="Calibri" w:eastAsia="Times New Roman" w:hAnsi="Calibri" w:cs="Consolas"/>
      <w:sz w:val="22"/>
      <w:szCs w:val="21"/>
      <w:lang w:eastAsia="en-CA"/>
    </w:rPr>
  </w:style>
  <w:style w:type="character" w:customStyle="1" w:styleId="PlainTextChar">
    <w:name w:val="Plain Text Char"/>
    <w:basedOn w:val="DefaultParagraphFont"/>
    <w:link w:val="PlainText"/>
    <w:uiPriority w:val="99"/>
    <w:semiHidden/>
    <w:rsid w:val="004C53C5"/>
    <w:rPr>
      <w:rFonts w:ascii="Calibri" w:eastAsia="Times New Roman" w:hAnsi="Calibri" w:cs="Consolas"/>
      <w:szCs w:val="21"/>
      <w:lang w:eastAsia="en-CA"/>
    </w:rPr>
  </w:style>
  <w:style w:type="character" w:customStyle="1" w:styleId="Heading1Char">
    <w:name w:val="Heading 1 Char"/>
    <w:basedOn w:val="DefaultParagraphFont"/>
    <w:link w:val="Heading1"/>
    <w:uiPriority w:val="9"/>
    <w:rsid w:val="006206C4"/>
    <w:rPr>
      <w:rFonts w:asciiTheme="majorHAnsi" w:eastAsiaTheme="majorEastAsia" w:hAnsiTheme="majorHAnsi" w:cstheme="majorBidi"/>
      <w:color w:val="2E74B5" w:themeColor="accent1" w:themeShade="BF"/>
      <w:sz w:val="32"/>
      <w:szCs w:val="32"/>
    </w:rPr>
  </w:style>
  <w:style w:type="paragraph" w:customStyle="1" w:styleId="MFREtext">
    <w:name w:val="MFRE text"/>
    <w:qFormat/>
    <w:rsid w:val="00623F09"/>
    <w:pPr>
      <w:spacing w:after="0" w:line="240" w:lineRule="auto"/>
    </w:pPr>
    <w:rPr>
      <w:rFonts w:ascii="Helvetica" w:eastAsiaTheme="majorEastAsia" w:hAnsi="Helvetica" w:cstheme="majorBidi"/>
      <w:bCs/>
      <w:sz w:val="20"/>
      <w:szCs w:val="32"/>
      <w:lang w:val="en-US"/>
    </w:rPr>
  </w:style>
  <w:style w:type="paragraph" w:styleId="BodyText">
    <w:name w:val="Body Text"/>
    <w:basedOn w:val="Normal"/>
    <w:link w:val="BodyTextChar"/>
    <w:uiPriority w:val="1"/>
    <w:qFormat/>
    <w:rsid w:val="00F042B8"/>
    <w:pPr>
      <w:widowControl w:val="0"/>
      <w:adjustRightInd/>
    </w:pPr>
    <w:rPr>
      <w:rFonts w:ascii="Times New Roman" w:eastAsia="Times New Roman" w:hAnsi="Times New Roman" w:cs="Times New Roman"/>
      <w:sz w:val="22"/>
      <w:szCs w:val="22"/>
      <w:lang w:val="en-US"/>
    </w:rPr>
  </w:style>
  <w:style w:type="character" w:customStyle="1" w:styleId="BodyTextChar">
    <w:name w:val="Body Text Char"/>
    <w:basedOn w:val="DefaultParagraphFont"/>
    <w:link w:val="BodyText"/>
    <w:uiPriority w:val="1"/>
    <w:rsid w:val="00F042B8"/>
    <w:rPr>
      <w:rFonts w:ascii="Times New Roman" w:eastAsia="Times New Roman" w:hAnsi="Times New Roman" w:cs="Times New Roman"/>
      <w:lang w:val="en-US"/>
    </w:rPr>
  </w:style>
  <w:style w:type="character" w:customStyle="1" w:styleId="screenreader-only">
    <w:name w:val="screenreader-only"/>
    <w:basedOn w:val="DefaultParagraphFont"/>
    <w:rsid w:val="00476FBB"/>
  </w:style>
  <w:style w:type="character" w:customStyle="1" w:styleId="Heading3Char">
    <w:name w:val="Heading 3 Char"/>
    <w:basedOn w:val="DefaultParagraphFont"/>
    <w:link w:val="Heading3"/>
    <w:uiPriority w:val="9"/>
    <w:semiHidden/>
    <w:rsid w:val="00CD2B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6315">
      <w:bodyDiv w:val="1"/>
      <w:marLeft w:val="0"/>
      <w:marRight w:val="0"/>
      <w:marTop w:val="0"/>
      <w:marBottom w:val="0"/>
      <w:divBdr>
        <w:top w:val="none" w:sz="0" w:space="0" w:color="auto"/>
        <w:left w:val="none" w:sz="0" w:space="0" w:color="auto"/>
        <w:bottom w:val="none" w:sz="0" w:space="0" w:color="auto"/>
        <w:right w:val="none" w:sz="0" w:space="0" w:color="auto"/>
      </w:divBdr>
    </w:div>
    <w:div w:id="92211945">
      <w:bodyDiv w:val="1"/>
      <w:marLeft w:val="0"/>
      <w:marRight w:val="0"/>
      <w:marTop w:val="0"/>
      <w:marBottom w:val="0"/>
      <w:divBdr>
        <w:top w:val="none" w:sz="0" w:space="0" w:color="auto"/>
        <w:left w:val="none" w:sz="0" w:space="0" w:color="auto"/>
        <w:bottom w:val="none" w:sz="0" w:space="0" w:color="auto"/>
        <w:right w:val="none" w:sz="0" w:space="0" w:color="auto"/>
      </w:divBdr>
    </w:div>
    <w:div w:id="204685641">
      <w:bodyDiv w:val="1"/>
      <w:marLeft w:val="0"/>
      <w:marRight w:val="0"/>
      <w:marTop w:val="0"/>
      <w:marBottom w:val="0"/>
      <w:divBdr>
        <w:top w:val="none" w:sz="0" w:space="0" w:color="auto"/>
        <w:left w:val="none" w:sz="0" w:space="0" w:color="auto"/>
        <w:bottom w:val="none" w:sz="0" w:space="0" w:color="auto"/>
        <w:right w:val="none" w:sz="0" w:space="0" w:color="auto"/>
      </w:divBdr>
    </w:div>
    <w:div w:id="257376809">
      <w:bodyDiv w:val="1"/>
      <w:marLeft w:val="0"/>
      <w:marRight w:val="0"/>
      <w:marTop w:val="0"/>
      <w:marBottom w:val="0"/>
      <w:divBdr>
        <w:top w:val="none" w:sz="0" w:space="0" w:color="auto"/>
        <w:left w:val="none" w:sz="0" w:space="0" w:color="auto"/>
        <w:bottom w:val="none" w:sz="0" w:space="0" w:color="auto"/>
        <w:right w:val="none" w:sz="0" w:space="0" w:color="auto"/>
      </w:divBdr>
    </w:div>
    <w:div w:id="661852461">
      <w:bodyDiv w:val="1"/>
      <w:marLeft w:val="0"/>
      <w:marRight w:val="0"/>
      <w:marTop w:val="0"/>
      <w:marBottom w:val="0"/>
      <w:divBdr>
        <w:top w:val="none" w:sz="0" w:space="0" w:color="auto"/>
        <w:left w:val="none" w:sz="0" w:space="0" w:color="auto"/>
        <w:bottom w:val="none" w:sz="0" w:space="0" w:color="auto"/>
        <w:right w:val="none" w:sz="0" w:space="0" w:color="auto"/>
      </w:divBdr>
    </w:div>
    <w:div w:id="854268812">
      <w:bodyDiv w:val="1"/>
      <w:marLeft w:val="0"/>
      <w:marRight w:val="0"/>
      <w:marTop w:val="0"/>
      <w:marBottom w:val="0"/>
      <w:divBdr>
        <w:top w:val="none" w:sz="0" w:space="0" w:color="auto"/>
        <w:left w:val="none" w:sz="0" w:space="0" w:color="auto"/>
        <w:bottom w:val="none" w:sz="0" w:space="0" w:color="auto"/>
        <w:right w:val="none" w:sz="0" w:space="0" w:color="auto"/>
      </w:divBdr>
    </w:div>
    <w:div w:id="1185480854">
      <w:bodyDiv w:val="1"/>
      <w:marLeft w:val="0"/>
      <w:marRight w:val="0"/>
      <w:marTop w:val="0"/>
      <w:marBottom w:val="0"/>
      <w:divBdr>
        <w:top w:val="none" w:sz="0" w:space="0" w:color="auto"/>
        <w:left w:val="none" w:sz="0" w:space="0" w:color="auto"/>
        <w:bottom w:val="none" w:sz="0" w:space="0" w:color="auto"/>
        <w:right w:val="none" w:sz="0" w:space="0" w:color="auto"/>
      </w:divBdr>
    </w:div>
    <w:div w:id="1253592104">
      <w:bodyDiv w:val="1"/>
      <w:marLeft w:val="0"/>
      <w:marRight w:val="0"/>
      <w:marTop w:val="0"/>
      <w:marBottom w:val="0"/>
      <w:divBdr>
        <w:top w:val="none" w:sz="0" w:space="0" w:color="auto"/>
        <w:left w:val="none" w:sz="0" w:space="0" w:color="auto"/>
        <w:bottom w:val="none" w:sz="0" w:space="0" w:color="auto"/>
        <w:right w:val="none" w:sz="0" w:space="0" w:color="auto"/>
      </w:divBdr>
    </w:div>
    <w:div w:id="1620405982">
      <w:bodyDiv w:val="1"/>
      <w:marLeft w:val="0"/>
      <w:marRight w:val="0"/>
      <w:marTop w:val="0"/>
      <w:marBottom w:val="0"/>
      <w:divBdr>
        <w:top w:val="none" w:sz="0" w:space="0" w:color="auto"/>
        <w:left w:val="none" w:sz="0" w:space="0" w:color="auto"/>
        <w:bottom w:val="none" w:sz="0" w:space="0" w:color="auto"/>
        <w:right w:val="none" w:sz="0" w:space="0" w:color="auto"/>
      </w:divBdr>
    </w:div>
    <w:div w:id="1652515295">
      <w:bodyDiv w:val="1"/>
      <w:marLeft w:val="0"/>
      <w:marRight w:val="0"/>
      <w:marTop w:val="0"/>
      <w:marBottom w:val="0"/>
      <w:divBdr>
        <w:top w:val="none" w:sz="0" w:space="0" w:color="auto"/>
        <w:left w:val="none" w:sz="0" w:space="0" w:color="auto"/>
        <w:bottom w:val="none" w:sz="0" w:space="0" w:color="auto"/>
        <w:right w:val="none" w:sz="0" w:space="0" w:color="auto"/>
      </w:divBdr>
      <w:divsChild>
        <w:div w:id="996958543">
          <w:marLeft w:val="403"/>
          <w:marRight w:val="0"/>
          <w:marTop w:val="0"/>
          <w:marBottom w:val="90"/>
          <w:divBdr>
            <w:top w:val="none" w:sz="0" w:space="0" w:color="auto"/>
            <w:left w:val="none" w:sz="0" w:space="0" w:color="auto"/>
            <w:bottom w:val="none" w:sz="0" w:space="0" w:color="auto"/>
            <w:right w:val="none" w:sz="0" w:space="0" w:color="auto"/>
          </w:divBdr>
        </w:div>
        <w:div w:id="1975990109">
          <w:marLeft w:val="403"/>
          <w:marRight w:val="0"/>
          <w:marTop w:val="0"/>
          <w:marBottom w:val="90"/>
          <w:divBdr>
            <w:top w:val="none" w:sz="0" w:space="0" w:color="auto"/>
            <w:left w:val="none" w:sz="0" w:space="0" w:color="auto"/>
            <w:bottom w:val="none" w:sz="0" w:space="0" w:color="auto"/>
            <w:right w:val="none" w:sz="0" w:space="0" w:color="auto"/>
          </w:divBdr>
        </w:div>
        <w:div w:id="497312768">
          <w:marLeft w:val="403"/>
          <w:marRight w:val="0"/>
          <w:marTop w:val="0"/>
          <w:marBottom w:val="90"/>
          <w:divBdr>
            <w:top w:val="none" w:sz="0" w:space="0" w:color="auto"/>
            <w:left w:val="none" w:sz="0" w:space="0" w:color="auto"/>
            <w:bottom w:val="none" w:sz="0" w:space="0" w:color="auto"/>
            <w:right w:val="none" w:sz="0" w:space="0" w:color="auto"/>
          </w:divBdr>
        </w:div>
        <w:div w:id="471599030">
          <w:marLeft w:val="403"/>
          <w:marRight w:val="0"/>
          <w:marTop w:val="0"/>
          <w:marBottom w:val="90"/>
          <w:divBdr>
            <w:top w:val="none" w:sz="0" w:space="0" w:color="auto"/>
            <w:left w:val="none" w:sz="0" w:space="0" w:color="auto"/>
            <w:bottom w:val="none" w:sz="0" w:space="0" w:color="auto"/>
            <w:right w:val="none" w:sz="0" w:space="0" w:color="auto"/>
          </w:divBdr>
        </w:div>
      </w:divsChild>
    </w:div>
    <w:div w:id="1662124855">
      <w:bodyDiv w:val="1"/>
      <w:marLeft w:val="0"/>
      <w:marRight w:val="0"/>
      <w:marTop w:val="0"/>
      <w:marBottom w:val="0"/>
      <w:divBdr>
        <w:top w:val="none" w:sz="0" w:space="0" w:color="auto"/>
        <w:left w:val="none" w:sz="0" w:space="0" w:color="auto"/>
        <w:bottom w:val="none" w:sz="0" w:space="0" w:color="auto"/>
        <w:right w:val="none" w:sz="0" w:space="0" w:color="auto"/>
      </w:divBdr>
    </w:div>
    <w:div w:id="1764954628">
      <w:bodyDiv w:val="1"/>
      <w:marLeft w:val="0"/>
      <w:marRight w:val="0"/>
      <w:marTop w:val="0"/>
      <w:marBottom w:val="0"/>
      <w:divBdr>
        <w:top w:val="none" w:sz="0" w:space="0" w:color="auto"/>
        <w:left w:val="none" w:sz="0" w:space="0" w:color="auto"/>
        <w:bottom w:val="none" w:sz="0" w:space="0" w:color="auto"/>
        <w:right w:val="none" w:sz="0" w:space="0" w:color="auto"/>
      </w:divBdr>
    </w:div>
    <w:div w:id="1775176029">
      <w:bodyDiv w:val="1"/>
      <w:marLeft w:val="0"/>
      <w:marRight w:val="0"/>
      <w:marTop w:val="0"/>
      <w:marBottom w:val="0"/>
      <w:divBdr>
        <w:top w:val="none" w:sz="0" w:space="0" w:color="auto"/>
        <w:left w:val="none" w:sz="0" w:space="0" w:color="auto"/>
        <w:bottom w:val="none" w:sz="0" w:space="0" w:color="auto"/>
        <w:right w:val="none" w:sz="0" w:space="0" w:color="auto"/>
      </w:divBdr>
    </w:div>
    <w:div w:id="208510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url?sa=t&amp;rct=j&amp;q=&amp;esrc=s&amp;source=web&amp;cd=&amp;cad=rja&amp;uact=8&amp;ved=2ahUKEwixoaOfncf5AhWEHjQIHeXiBFAQFnoECAUQAQ&amp;url=https%3A%2F%2Fwww.turnitin.com%2Flogin_page.asp%3Ferr%3D3400%26lang%3Den_us&amp;usg=AOvVaw1uVSxBVdb7cjKueh31U9IH" TargetMode="External"/><Relationship Id="rId18" Type="http://schemas.openxmlformats.org/officeDocument/2006/relationships/hyperlink" Target="http://www.calendar.ubc.ca/Vancouver/index.cfm?tree=3,54,111,0"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blogs.ubc.ca/mfre2023/" TargetMode="External"/><Relationship Id="rId7" Type="http://schemas.openxmlformats.org/officeDocument/2006/relationships/endnotes" Target="endnotes.xml"/><Relationship Id="rId12" Type="http://schemas.openxmlformats.org/officeDocument/2006/relationships/hyperlink" Target="https://srs.ubc.ca/covid-19/ubc-campus-rules-guidance-documents/" TargetMode="External"/><Relationship Id="rId17" Type="http://schemas.openxmlformats.org/officeDocument/2006/relationships/hyperlink" Target="https://www.turnitin.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udents.ubc.ca/about-student-services/centre-for-accessibility" TargetMode="External"/><Relationship Id="rId20" Type="http://schemas.openxmlformats.org/officeDocument/2006/relationships/hyperlink" Target="https://www.google.com/url?sa=t&amp;rct=j&amp;q=&amp;esrc=s&amp;source=web&amp;cd=&amp;cad=rja&amp;uact=8&amp;ved=2ahUKEwixoaOfncf5AhWEHjQIHeXiBFAQFnoECAUQAQ&amp;url=https%3A%2F%2Fwww.turnitin.com%2Flogin_page.asp%3Ferr%3D3400%26lang%3Den_us&amp;usg=AOvVaw1uVSxBVdb7cjKueh31U9I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c.thrive.health/" TargetMode="External"/><Relationship Id="rId24" Type="http://schemas.openxmlformats.org/officeDocument/2006/relationships/hyperlink" Target="https://www.lib.sfu.ca/help/academic-integrity/plagiarism" TargetMode="External"/><Relationship Id="rId5" Type="http://schemas.openxmlformats.org/officeDocument/2006/relationships/webSettings" Target="webSettings.xml"/><Relationship Id="rId15" Type="http://schemas.openxmlformats.org/officeDocument/2006/relationships/hyperlink" Target="https://students.ubc.ca/about-student-services/centre-for-accessibility" TargetMode="External"/><Relationship Id="rId23" Type="http://schemas.openxmlformats.org/officeDocument/2006/relationships/hyperlink" Target="https://owl.purdue.edu/owl/avoiding_plagiarism/index.html" TargetMode="External"/><Relationship Id="rId28" Type="http://schemas.openxmlformats.org/officeDocument/2006/relationships/fontTable" Target="fontTable.xml"/><Relationship Id="rId10" Type="http://schemas.openxmlformats.org/officeDocument/2006/relationships/hyperlink" Target="http://www.bccdc.ca/health-info/diseases-conditions/covid-19/about-covid-19/symptoms" TargetMode="External"/><Relationship Id="rId19" Type="http://schemas.openxmlformats.org/officeDocument/2006/relationships/hyperlink" Target="https://learningcommons.ubc.ca/resource-guides/understand-academic-integrity/" TargetMode="External"/><Relationship Id="rId4" Type="http://schemas.openxmlformats.org/officeDocument/2006/relationships/settings" Target="settings.xml"/><Relationship Id="rId9" Type="http://schemas.openxmlformats.org/officeDocument/2006/relationships/hyperlink" Target="mailto:kurt.niquidet@ubc.ca" TargetMode="External"/><Relationship Id="rId14" Type="http://schemas.openxmlformats.org/officeDocument/2006/relationships/hyperlink" Target="https://blogs.ubc.ca/mfre2023/" TargetMode="External"/><Relationship Id="rId22" Type="http://schemas.openxmlformats.org/officeDocument/2006/relationships/hyperlink" Target="https://owl.purdue.edu/" TargetMode="External"/><Relationship Id="rId27"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6B90C-7EC4-4B28-A15A-F9F5692F0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Kelleen Wiseman</dc:creator>
  <cp:keywords/>
  <dc:description/>
  <cp:lastModifiedBy>Izatt, Harry</cp:lastModifiedBy>
  <cp:revision>25</cp:revision>
  <cp:lastPrinted>2020-09-07T16:05:00Z</cp:lastPrinted>
  <dcterms:created xsi:type="dcterms:W3CDTF">2022-10-22T13:37:00Z</dcterms:created>
  <dcterms:modified xsi:type="dcterms:W3CDTF">2023-01-05T22:50:00Z</dcterms:modified>
</cp:coreProperties>
</file>