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E41F" w14:textId="581694A6" w:rsidR="00C3320B" w:rsidRDefault="00B35F3C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320B">
        <w:t xml:space="preserve">May </w:t>
      </w:r>
      <w:r w:rsidR="00A06ED3">
        <w:t>10</w:t>
      </w:r>
      <w:r w:rsidR="00C3320B">
        <w:t>, 2021</w:t>
      </w:r>
    </w:p>
    <w:p w14:paraId="504C7FBF" w14:textId="31E3910C" w:rsidR="00C3320B" w:rsidRPr="00C3320B" w:rsidRDefault="00C3320B">
      <w:r>
        <w:rPr>
          <w:b/>
          <w:bCs/>
          <w:color w:val="4472C4" w:themeColor="accent1"/>
          <w:sz w:val="32"/>
          <w:szCs w:val="32"/>
        </w:rPr>
        <w:t>Subject</w:t>
      </w:r>
      <w:r w:rsidRPr="00B35F3C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="00A06ED3">
        <w:t>Discussion on InfluxDB</w:t>
      </w:r>
    </w:p>
    <w:p w14:paraId="6A8DBC5D" w14:textId="1FE3D053" w:rsidR="00B35F3C" w:rsidRPr="00B35F3C" w:rsidRDefault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Attendees:</w:t>
      </w:r>
    </w:p>
    <w:p w14:paraId="01BBD041" w14:textId="11370D61" w:rsidR="00B35F3C" w:rsidRDefault="00B35F3C" w:rsidP="00B35F3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MDS Team:</w:t>
      </w:r>
      <w:r w:rsidR="00C3320B">
        <w:rPr>
          <w:b/>
          <w:bCs/>
        </w:rPr>
        <w:t xml:space="preserve"> </w:t>
      </w:r>
      <w:r w:rsidR="00C3320B">
        <w:t>Nathan Smith, Mitch Harris, Ryan Koenig</w:t>
      </w:r>
    </w:p>
    <w:p w14:paraId="76996CDC" w14:textId="7C4AEEE9" w:rsidR="00C3320B" w:rsidRPr="00C3320B" w:rsidRDefault="00B35F3C" w:rsidP="41A0519A">
      <w:pPr>
        <w:pStyle w:val="ListParagraph"/>
        <w:numPr>
          <w:ilvl w:val="0"/>
          <w:numId w:val="4"/>
        </w:numPr>
        <w:rPr>
          <w:b/>
          <w:bCs/>
        </w:rPr>
      </w:pPr>
      <w:r w:rsidRPr="41A0519A">
        <w:rPr>
          <w:b/>
          <w:bCs/>
        </w:rPr>
        <w:t>UDL Team:</w:t>
      </w:r>
      <w:r w:rsidR="00C3320B" w:rsidRPr="41A0519A">
        <w:rPr>
          <w:b/>
          <w:bCs/>
        </w:rPr>
        <w:t xml:space="preserve"> </w:t>
      </w:r>
      <w:r w:rsidR="00C3320B">
        <w:t>Jiachen Wei,</w:t>
      </w:r>
    </w:p>
    <w:p w14:paraId="5F53E5E2" w14:textId="618B038D" w:rsidR="00B35F3C" w:rsidRDefault="00B35F3C" w:rsidP="00803D80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Agenda:</w:t>
      </w:r>
    </w:p>
    <w:p w14:paraId="31E42FA7" w14:textId="57E220DF" w:rsidR="00803D80" w:rsidRDefault="00803D80" w:rsidP="00803D80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</w:rPr>
        <w:t xml:space="preserve">1 – </w:t>
      </w:r>
      <w:r w:rsidR="00A06ED3">
        <w:rPr>
          <w:b/>
          <w:bCs/>
          <w:color w:val="4472C4" w:themeColor="accent1"/>
        </w:rPr>
        <w:t xml:space="preserve">SkySpark </w:t>
      </w:r>
      <w:r w:rsidR="00153BB8">
        <w:rPr>
          <w:b/>
          <w:bCs/>
          <w:color w:val="4472C4" w:themeColor="accent1"/>
        </w:rPr>
        <w:t xml:space="preserve">Historical </w:t>
      </w:r>
      <w:r w:rsidR="00A06ED3">
        <w:rPr>
          <w:b/>
          <w:bCs/>
          <w:color w:val="4472C4" w:themeColor="accent1"/>
        </w:rPr>
        <w:t>Questions</w:t>
      </w:r>
    </w:p>
    <w:p w14:paraId="27BC6FF1" w14:textId="1D4D7B17" w:rsidR="00803D80" w:rsidRDefault="00A06ED3" w:rsidP="41A0519A">
      <w:pPr>
        <w:rPr>
          <w:color w:val="4472C4" w:themeColor="accent1"/>
        </w:rPr>
      </w:pPr>
      <w:r w:rsidRPr="1CE89266">
        <w:rPr>
          <w:color w:val="4472C4" w:themeColor="accent1"/>
        </w:rPr>
        <w:t xml:space="preserve">Understanding available data for CEC and BRDF (we’re not sure we’re finding </w:t>
      </w:r>
      <w:r w:rsidR="414D4A29" w:rsidRPr="1CE89266">
        <w:rPr>
          <w:color w:val="4472C4" w:themeColor="accent1"/>
        </w:rPr>
        <w:t>all</w:t>
      </w:r>
      <w:r w:rsidRPr="1CE89266">
        <w:rPr>
          <w:color w:val="4472C4" w:themeColor="accent1"/>
        </w:rPr>
        <w:t xml:space="preserve"> the data on InfluxDB). Understanding the schema that has been setup (points vs readings)</w:t>
      </w:r>
      <w:r w:rsidR="00153BB8" w:rsidRPr="1CE89266">
        <w:rPr>
          <w:color w:val="4472C4" w:themeColor="accent1"/>
        </w:rPr>
        <w:t xml:space="preserve"> and a general discussion on tags and field in InfluxDB.</w:t>
      </w:r>
    </w:p>
    <w:p w14:paraId="1DFE2716" w14:textId="2FCA3098" w:rsidR="00A06ED3" w:rsidRPr="00C3320B" w:rsidRDefault="27D1D4AD" w:rsidP="1CE89266">
      <w:pPr>
        <w:rPr>
          <w:color w:val="4472C4" w:themeColor="accent1"/>
        </w:rPr>
      </w:pPr>
      <w:r w:rsidRPr="1CE89266">
        <w:t xml:space="preserve">Current CEC/BRDF SkySpark data in InfluxDB is limited, need to update Telegraf file to allow parsing of additional data. Nate/Ryan to assist with </w:t>
      </w:r>
      <w:r w:rsidR="78A218C6" w:rsidRPr="1CE89266">
        <w:t>this – Jiachen to provide details.</w:t>
      </w:r>
    </w:p>
    <w:p w14:paraId="127A5DE3" w14:textId="3F357855" w:rsidR="00A06ED3" w:rsidRPr="00C3320B" w:rsidRDefault="78A218C6" w:rsidP="1CE89266">
      <w:r w:rsidRPr="1CE89266">
        <w:t xml:space="preserve">Tags relate to more common queries vs fields. </w:t>
      </w:r>
    </w:p>
    <w:p w14:paraId="5E74F085" w14:textId="3F357855" w:rsidR="00A06ED3" w:rsidRPr="00C3320B" w:rsidRDefault="78A218C6" w:rsidP="1CE89266">
      <w:r w:rsidRPr="1CE89266">
        <w:t xml:space="preserve">From the schematic: </w:t>
      </w:r>
      <w:r w:rsidR="4E68F6B4" w:rsidRPr="1CE89266">
        <w:t xml:space="preserve">https://github.com/UBC-UrbanDataLab/SkySpark_data </w:t>
      </w:r>
    </w:p>
    <w:p w14:paraId="3407BBA3" w14:textId="16A77DD7" w:rsidR="00A06ED3" w:rsidRPr="00C3320B" w:rsidRDefault="78A218C6" w:rsidP="1CE89266">
      <w:pPr>
        <w:rPr>
          <w:color w:val="4472C4" w:themeColor="accent1"/>
        </w:rPr>
      </w:pPr>
      <w:r w:rsidRPr="1CE89266">
        <w:t xml:space="preserve">Readings consist of the limited set of tags and are updated continuously whereas points </w:t>
      </w:r>
      <w:r w:rsidR="611887BE" w:rsidRPr="1CE89266">
        <w:t>are updated daily and can have ~150 tags.</w:t>
      </w:r>
      <w:r w:rsidRPr="1CE89266">
        <w:t xml:space="preserve"> </w:t>
      </w:r>
    </w:p>
    <w:p w14:paraId="1B0659B4" w14:textId="6DD2AE2B" w:rsidR="00803D80" w:rsidRPr="00803D80" w:rsidRDefault="00803D80" w:rsidP="00803D8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Pr="00803D80">
        <w:rPr>
          <w:b/>
          <w:bCs/>
          <w:color w:val="4472C4" w:themeColor="accent1"/>
        </w:rPr>
        <w:t xml:space="preserve"> – </w:t>
      </w:r>
      <w:r w:rsidR="00153BB8">
        <w:rPr>
          <w:b/>
          <w:bCs/>
          <w:color w:val="4472C4" w:themeColor="accent1"/>
        </w:rPr>
        <w:t>SkySpark Streaming Questions</w:t>
      </w:r>
    </w:p>
    <w:p w14:paraId="619B39D4" w14:textId="187ADAA3" w:rsidR="00803D80" w:rsidRDefault="00153BB8" w:rsidP="41A0519A">
      <w:pPr>
        <w:rPr>
          <w:color w:val="4472C4" w:themeColor="accent1"/>
        </w:rPr>
      </w:pPr>
      <w:r>
        <w:rPr>
          <w:color w:val="4472C4" w:themeColor="accent1"/>
        </w:rPr>
        <w:t>How will InfluxDB ingest the streaming SkySpark data (Telegraf?)</w:t>
      </w:r>
    </w:p>
    <w:p w14:paraId="2F079EAA" w14:textId="2362C73B" w:rsidR="00153BB8" w:rsidRDefault="1956D68C" w:rsidP="41A0519A">
      <w:pPr>
        <w:rPr>
          <w:color w:val="4472C4" w:themeColor="accent1"/>
        </w:rPr>
      </w:pPr>
      <w:r w:rsidRPr="1CE89266">
        <w:t>Yes, currently being setup with the correct JSON parsing (Nate/Ryan to support).</w:t>
      </w:r>
    </w:p>
    <w:p w14:paraId="40187305" w14:textId="05C08297" w:rsidR="00C3320B" w:rsidRDefault="00C3320B" w:rsidP="00C3320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Pr="00803D80">
        <w:rPr>
          <w:b/>
          <w:bCs/>
          <w:color w:val="4472C4" w:themeColor="accent1"/>
        </w:rPr>
        <w:t xml:space="preserve"> – </w:t>
      </w:r>
      <w:r w:rsidR="00153BB8">
        <w:rPr>
          <w:b/>
          <w:bCs/>
          <w:color w:val="4472C4" w:themeColor="accent1"/>
        </w:rPr>
        <w:t>InfluxDB Processing</w:t>
      </w:r>
    </w:p>
    <w:p w14:paraId="724CB537" w14:textId="4B7CF6F0" w:rsidR="00204850" w:rsidRDefault="00153BB8" w:rsidP="41A0519A">
      <w:pPr>
        <w:rPr>
          <w:color w:val="4472C4" w:themeColor="accent1"/>
        </w:rPr>
      </w:pPr>
      <w:r w:rsidRPr="1CE89266">
        <w:rPr>
          <w:color w:val="4472C4" w:themeColor="accent1"/>
        </w:rPr>
        <w:t>How has InfluxDB processing been done to date? From the examples looked at, most involve reading from a bucket, processing, and writing to another bucket but there don’t appear to be any processed buckets – potentially any processing is being written directly to the SkySpark bucket itself? This would be relevant to where anomalous flags could go.</w:t>
      </w:r>
    </w:p>
    <w:p w14:paraId="76AA71AA" w14:textId="45A801F0" w:rsidR="2664B04D" w:rsidRDefault="2664B04D" w:rsidP="1CE89266">
      <w:pPr>
        <w:rPr>
          <w:color w:val="4472C4" w:themeColor="accent1"/>
        </w:rPr>
      </w:pPr>
      <w:r w:rsidRPr="1CE89266">
        <w:t>Likely setup anomalous readings in another bucket, TBD.</w:t>
      </w:r>
    </w:p>
    <w:p w14:paraId="2BB854BB" w14:textId="64778B87" w:rsidR="00204850" w:rsidRDefault="00153BB8" w:rsidP="41A0519A">
      <w:pPr>
        <w:rPr>
          <w:color w:val="4472C4" w:themeColor="accent1"/>
        </w:rPr>
      </w:pPr>
      <w:r>
        <w:rPr>
          <w:color w:val="4472C4" w:themeColor="accent1"/>
        </w:rPr>
        <w:t>General thoughts streaming processing from InfluxDB (Flux Tasks, Telegraf). Note that processing in Influx v2.0 is different from v1.*.</w:t>
      </w:r>
    </w:p>
    <w:p w14:paraId="5930A20B" w14:textId="4A779E00" w:rsidR="00153BB8" w:rsidRDefault="3D26ED49" w:rsidP="41A0519A">
      <w:pPr>
        <w:rPr>
          <w:color w:val="4472C4" w:themeColor="accent1"/>
        </w:rPr>
      </w:pPr>
      <w:r w:rsidRPr="1CE89266">
        <w:t>Options include: using anomaly detection with Telegraf before data are written to InfluxDB, or using Flux Tasks.</w:t>
      </w:r>
    </w:p>
    <w:p w14:paraId="0DB0DC45" w14:textId="30AB27B4" w:rsidR="1CE89266" w:rsidRDefault="1CE89266" w:rsidP="1CE89266">
      <w:pPr>
        <w:rPr>
          <w:sz w:val="24"/>
          <w:szCs w:val="24"/>
        </w:rPr>
      </w:pPr>
    </w:p>
    <w:p w14:paraId="56E281F1" w14:textId="6BC48488" w:rsidR="40F00AA2" w:rsidRDefault="40F00AA2" w:rsidP="1CE89266">
      <w:pPr>
        <w:rPr>
          <w:sz w:val="24"/>
          <w:szCs w:val="24"/>
        </w:rPr>
      </w:pPr>
      <w:r w:rsidRPr="1CE89266">
        <w:rPr>
          <w:sz w:val="24"/>
          <w:szCs w:val="24"/>
        </w:rPr>
        <w:t>New user with write privileges to the MDS2021 bucket</w:t>
      </w:r>
    </w:p>
    <w:p w14:paraId="03F56287" w14:textId="130F8A4F" w:rsidR="40F00AA2" w:rsidRDefault="40F00AA2" w:rsidP="1CE89266">
      <w:pPr>
        <w:rPr>
          <w:sz w:val="24"/>
          <w:szCs w:val="24"/>
        </w:rPr>
      </w:pPr>
      <w:r w:rsidRPr="1CE89266">
        <w:rPr>
          <w:sz w:val="24"/>
          <w:szCs w:val="24"/>
        </w:rPr>
        <w:lastRenderedPageBreak/>
        <w:t>Username: MDS2021</w:t>
      </w:r>
    </w:p>
    <w:p w14:paraId="0B200791" w14:textId="16DDED35" w:rsidR="40F00AA2" w:rsidRDefault="40F00AA2" w:rsidP="54EC0DA1">
      <w:pPr>
        <w:rPr>
          <w:sz w:val="24"/>
          <w:szCs w:val="24"/>
        </w:rPr>
      </w:pPr>
      <w:r w:rsidRPr="54EC0DA1">
        <w:rPr>
          <w:sz w:val="24"/>
          <w:szCs w:val="24"/>
        </w:rPr>
        <w:t xml:space="preserve">Pwd: </w:t>
      </w:r>
      <w:r w:rsidR="003551B2">
        <w:rPr>
          <w:sz w:val="24"/>
          <w:szCs w:val="24"/>
        </w:rPr>
        <w:t>********</w:t>
      </w:r>
    </w:p>
    <w:p w14:paraId="3EDC4EDD" w14:textId="2DD4A93F" w:rsidR="49BCE7F6" w:rsidRDefault="49BCE7F6" w:rsidP="1CE89266">
      <w:pPr>
        <w:rPr>
          <w:sz w:val="24"/>
          <w:szCs w:val="24"/>
        </w:rPr>
      </w:pPr>
      <w:r w:rsidRPr="1CE89266">
        <w:rPr>
          <w:sz w:val="24"/>
          <w:szCs w:val="24"/>
        </w:rPr>
        <w:t>Token</w:t>
      </w:r>
      <w:r w:rsidR="464C8127" w:rsidRPr="1CE89266">
        <w:rPr>
          <w:sz w:val="24"/>
          <w:szCs w:val="24"/>
        </w:rPr>
        <w:t xml:space="preserve"> (can also be found on the GUI)</w:t>
      </w:r>
    </w:p>
    <w:p w14:paraId="11935D58" w14:textId="0A2E4FFB" w:rsidR="5143641B" w:rsidRDefault="003551B2" w:rsidP="1CE89266">
      <w:pPr>
        <w:rPr>
          <w:rFonts w:ascii="Calibri" w:eastAsia="Calibri" w:hAnsi="Calibri" w:cs="Calibri"/>
          <w:color w:val="BEC2CC"/>
          <w:sz w:val="24"/>
          <w:szCs w:val="24"/>
        </w:rPr>
      </w:pPr>
      <w:r>
        <w:rPr>
          <w:rFonts w:ascii="Calibri" w:eastAsia="Calibri" w:hAnsi="Calibri" w:cs="Calibri"/>
          <w:color w:val="BEC2CC"/>
          <w:sz w:val="24"/>
          <w:szCs w:val="24"/>
        </w:rPr>
        <w:t>********</w:t>
      </w:r>
    </w:p>
    <w:p w14:paraId="498DB0BD" w14:textId="2230486D" w:rsidR="1CE89266" w:rsidRDefault="1CE89266" w:rsidP="1CE89266">
      <w:pPr>
        <w:rPr>
          <w:rFonts w:ascii="Calibri" w:eastAsia="Calibri" w:hAnsi="Calibri" w:cs="Calibri"/>
          <w:sz w:val="24"/>
          <w:szCs w:val="24"/>
        </w:rPr>
      </w:pPr>
    </w:p>
    <w:p w14:paraId="127A402B" w14:textId="378DA6FE" w:rsidR="210D2730" w:rsidRDefault="210D2730" w:rsidP="1CE89266">
      <w:pPr>
        <w:rPr>
          <w:rFonts w:ascii="Calibri" w:eastAsia="Calibri" w:hAnsi="Calibri" w:cs="Calibri"/>
          <w:sz w:val="24"/>
          <w:szCs w:val="24"/>
        </w:rPr>
      </w:pPr>
      <w:r w:rsidRPr="1CE89266">
        <w:rPr>
          <w:rFonts w:ascii="Calibri" w:eastAsia="Calibri" w:hAnsi="Calibri" w:cs="Calibri"/>
          <w:sz w:val="24"/>
          <w:szCs w:val="24"/>
        </w:rPr>
        <w:t xml:space="preserve">Install open-source Influx 2.0 and Telegraf </w:t>
      </w:r>
    </w:p>
    <w:p w14:paraId="7BFFD986" w14:textId="4D1EF725" w:rsidR="210D2730" w:rsidRDefault="210D2730" w:rsidP="1CE89266">
      <w:pPr>
        <w:rPr>
          <w:rFonts w:ascii="Calibri" w:eastAsia="Calibri" w:hAnsi="Calibri" w:cs="Calibri"/>
          <w:sz w:val="24"/>
          <w:szCs w:val="24"/>
        </w:rPr>
      </w:pPr>
      <w:r w:rsidRPr="1CE89266">
        <w:rPr>
          <w:rFonts w:ascii="Calibri" w:eastAsia="Calibri" w:hAnsi="Calibri" w:cs="Calibri"/>
          <w:sz w:val="24"/>
          <w:szCs w:val="24"/>
        </w:rPr>
        <w:t>(</w:t>
      </w:r>
      <w:r w:rsidR="512FDDE2" w:rsidRPr="1CE89266">
        <w:rPr>
          <w:rFonts w:ascii="Calibri" w:eastAsia="Calibri" w:hAnsi="Calibri" w:cs="Calibri"/>
          <w:sz w:val="24"/>
          <w:szCs w:val="24"/>
        </w:rPr>
        <w:t xml:space="preserve">UDL uses </w:t>
      </w:r>
      <w:r w:rsidRPr="1CE89266">
        <w:rPr>
          <w:rFonts w:ascii="Calibri" w:eastAsia="Calibri" w:hAnsi="Calibri" w:cs="Calibri"/>
          <w:sz w:val="24"/>
          <w:szCs w:val="24"/>
        </w:rPr>
        <w:t>Debian</w:t>
      </w:r>
      <w:r w:rsidR="36D37D67" w:rsidRPr="1CE89266">
        <w:rPr>
          <w:rFonts w:ascii="Calibri" w:eastAsia="Calibri" w:hAnsi="Calibri" w:cs="Calibri"/>
          <w:sz w:val="24"/>
          <w:szCs w:val="24"/>
        </w:rPr>
        <w:t xml:space="preserve"> on Compute Canada</w:t>
      </w:r>
      <w:r w:rsidR="5121A4C8" w:rsidRPr="1CE89266">
        <w:rPr>
          <w:rFonts w:ascii="Calibri" w:eastAsia="Calibri" w:hAnsi="Calibri" w:cs="Calibri"/>
          <w:sz w:val="24"/>
          <w:szCs w:val="24"/>
        </w:rPr>
        <w:t>, s</w:t>
      </w:r>
      <w:r w:rsidR="05A0CFFB" w:rsidRPr="1CE89266">
        <w:rPr>
          <w:rFonts w:ascii="Calibri" w:eastAsia="Calibri" w:hAnsi="Calibri" w:cs="Calibri"/>
          <w:sz w:val="24"/>
          <w:szCs w:val="24"/>
        </w:rPr>
        <w:t>o my commands below are Linux commands for reference</w:t>
      </w:r>
      <w:r w:rsidRPr="1CE89266">
        <w:rPr>
          <w:rFonts w:ascii="Calibri" w:eastAsia="Calibri" w:hAnsi="Calibri" w:cs="Calibri"/>
          <w:sz w:val="24"/>
          <w:szCs w:val="24"/>
        </w:rPr>
        <w:t>)</w:t>
      </w:r>
    </w:p>
    <w:p w14:paraId="0521A0B0" w14:textId="600C95D0" w:rsidR="210D2730" w:rsidRDefault="210D2730" w:rsidP="1CE89266">
      <w:pPr>
        <w:rPr>
          <w:rFonts w:ascii="Calibri" w:eastAsia="Calibri" w:hAnsi="Calibri" w:cs="Calibri"/>
          <w:sz w:val="24"/>
          <w:szCs w:val="24"/>
        </w:rPr>
      </w:pPr>
      <w:r w:rsidRPr="1CE89266">
        <w:rPr>
          <w:rFonts w:ascii="Calibri" w:eastAsia="Calibri" w:hAnsi="Calibri" w:cs="Calibri"/>
          <w:sz w:val="24"/>
          <w:szCs w:val="24"/>
        </w:rPr>
        <w:t xml:space="preserve">Download: </w:t>
      </w:r>
      <w:hyperlink r:id="rId7">
        <w:r w:rsidRPr="1CE89266">
          <w:rPr>
            <w:rStyle w:val="Hyperlink"/>
            <w:rFonts w:ascii="Calibri" w:eastAsia="Calibri" w:hAnsi="Calibri" w:cs="Calibri"/>
            <w:sz w:val="24"/>
            <w:szCs w:val="24"/>
          </w:rPr>
          <w:t>https://portal.influxdata.com/downloads/</w:t>
        </w:r>
      </w:hyperlink>
    </w:p>
    <w:p w14:paraId="281D008E" w14:textId="4807EE1C" w:rsidR="6D6DF85D" w:rsidRDefault="00E52A3A" w:rsidP="1CE89266">
      <w:pPr>
        <w:rPr>
          <w:rFonts w:ascii="Calibri" w:eastAsia="Calibri" w:hAnsi="Calibri" w:cs="Calibri"/>
          <w:sz w:val="24"/>
          <w:szCs w:val="24"/>
        </w:rPr>
      </w:pPr>
      <w:hyperlink r:id="rId8">
        <w:r w:rsidR="6D6DF85D" w:rsidRPr="1CE89266">
          <w:rPr>
            <w:rStyle w:val="Hyperlink"/>
            <w:rFonts w:ascii="Calibri" w:eastAsia="Calibri" w:hAnsi="Calibri" w:cs="Calibri"/>
            <w:sz w:val="24"/>
            <w:szCs w:val="24"/>
          </w:rPr>
          <w:t>Get Started with InfluxDB 2.0</w:t>
        </w:r>
      </w:hyperlink>
    </w:p>
    <w:p w14:paraId="5FB3C7C4" w14:textId="34FD5D11" w:rsidR="6D6DF85D" w:rsidRDefault="00E52A3A" w:rsidP="1CE89266">
      <w:pPr>
        <w:pStyle w:val="Heading3"/>
        <w:ind w:firstLine="720"/>
      </w:pPr>
      <w:hyperlink r:id="rId9" w:anchor="set-up-influxdb-through-the-ui">
        <w:r w:rsidR="6D6DF85D" w:rsidRPr="1CE89266">
          <w:rPr>
            <w:rStyle w:val="Hyperlink"/>
            <w:rFonts w:ascii="Calibri" w:eastAsia="Calibri" w:hAnsi="Calibri" w:cs="Calibri"/>
            <w:sz w:val="22"/>
            <w:szCs w:val="22"/>
          </w:rPr>
          <w:t>Set up InfluxDB through the UI</w:t>
        </w:r>
      </w:hyperlink>
    </w:p>
    <w:p w14:paraId="5B5AF869" w14:textId="0279A969" w:rsidR="1FC6E3CA" w:rsidRDefault="00E52A3A" w:rsidP="1CE89266">
      <w:pPr>
        <w:pStyle w:val="Heading1"/>
      </w:pPr>
      <w:hyperlink r:id="rId10">
        <w:r w:rsidR="1FC6E3CA" w:rsidRPr="1CE89266">
          <w:rPr>
            <w:rStyle w:val="Hyperlink"/>
            <w:rFonts w:ascii="Calibri" w:eastAsia="Calibri" w:hAnsi="Calibri" w:cs="Calibri"/>
            <w:sz w:val="22"/>
            <w:szCs w:val="22"/>
          </w:rPr>
          <w:t>Get started with Telegraf</w:t>
        </w:r>
      </w:hyperlink>
      <w:r w:rsidR="1FC6E3CA">
        <w:t xml:space="preserve"> </w:t>
      </w:r>
    </w:p>
    <w:p w14:paraId="4FBDDA7F" w14:textId="04800F7A" w:rsidR="1FC6E3CA" w:rsidRDefault="1FC6E3CA" w:rsidP="1CE89266">
      <w:pPr>
        <w:ind w:firstLine="720"/>
      </w:pPr>
      <w:r>
        <w:t xml:space="preserve">More </w:t>
      </w:r>
      <w:r w:rsidR="15A8EE3C">
        <w:t>tutorial</w:t>
      </w:r>
      <w:r w:rsidR="48D58C24">
        <w:t>s</w:t>
      </w:r>
    </w:p>
    <w:p w14:paraId="77397E82" w14:textId="0BC331D6" w:rsidR="15A8EE3C" w:rsidRDefault="00E52A3A" w:rsidP="1CE89266">
      <w:pPr>
        <w:ind w:firstLine="720"/>
      </w:pPr>
      <w:hyperlink r:id="rId11" w:anchor="create-a-telegraf-configuration">
        <w:r w:rsidR="15A8EE3C" w:rsidRPr="1CE89266">
          <w:rPr>
            <w:rStyle w:val="Hyperlink"/>
            <w:rFonts w:ascii="Arial" w:eastAsia="Arial" w:hAnsi="Arial" w:cs="Arial"/>
          </w:rPr>
          <w:t>Automatically configure Telegraf (on InfluxDB 2.0 GUI)</w:t>
        </w:r>
      </w:hyperlink>
    </w:p>
    <w:p w14:paraId="2D2AE9C5" w14:textId="091E0CE5" w:rsidR="1CE89266" w:rsidRDefault="68A1086F" w:rsidP="1CE89266">
      <w:pPr>
        <w:rPr>
          <w:rFonts w:ascii="Arial" w:eastAsia="Arial" w:hAnsi="Arial" w:cs="Arial"/>
        </w:rPr>
      </w:pPr>
      <w:r w:rsidRPr="1CE89266">
        <w:rPr>
          <w:rFonts w:ascii="Arial" w:eastAsia="Arial" w:hAnsi="Arial" w:cs="Arial"/>
        </w:rPr>
        <w:t xml:space="preserve">You can also check out </w:t>
      </w:r>
      <w:hyperlink r:id="rId12">
        <w:r w:rsidRPr="1CE89266">
          <w:rPr>
            <w:rStyle w:val="Hyperlink"/>
            <w:rFonts w:ascii="Arial" w:eastAsia="Arial" w:hAnsi="Arial" w:cs="Arial"/>
          </w:rPr>
          <w:t>Telegraf Playground</w:t>
        </w:r>
      </w:hyperlink>
    </w:p>
    <w:p w14:paraId="206F2B7D" w14:textId="05819E81" w:rsidR="7B509979" w:rsidRDefault="7B509979" w:rsidP="1CE89266">
      <w:pPr>
        <w:rPr>
          <w:rFonts w:ascii="Arial" w:eastAsia="Arial" w:hAnsi="Arial" w:cs="Arial"/>
        </w:rPr>
      </w:pPr>
      <w:r w:rsidRPr="1CE89266">
        <w:rPr>
          <w:rFonts w:ascii="Arial" w:eastAsia="Arial" w:hAnsi="Arial" w:cs="Arial"/>
        </w:rPr>
        <w:t xml:space="preserve">For the plugins that we cannot auto-configure, </w:t>
      </w:r>
      <w:r w:rsidR="0AD5E455" w:rsidRPr="1CE89266">
        <w:rPr>
          <w:rFonts w:ascii="Arial" w:eastAsia="Arial" w:hAnsi="Arial" w:cs="Arial"/>
        </w:rPr>
        <w:t xml:space="preserve">we </w:t>
      </w:r>
      <w:r w:rsidR="4D953599" w:rsidRPr="1CE89266">
        <w:rPr>
          <w:rFonts w:ascii="Arial" w:eastAsia="Arial" w:hAnsi="Arial" w:cs="Arial"/>
        </w:rPr>
        <w:t>will</w:t>
      </w:r>
      <w:r w:rsidR="0AD5E455" w:rsidRPr="1CE89266">
        <w:rPr>
          <w:rFonts w:ascii="Arial" w:eastAsia="Arial" w:hAnsi="Arial" w:cs="Arial"/>
        </w:rPr>
        <w:t xml:space="preserve"> manually edit the conf file.</w:t>
      </w:r>
    </w:p>
    <w:p w14:paraId="5617150E" w14:textId="48803488" w:rsidR="5DEC5919" w:rsidRDefault="5DEC5919" w:rsidP="1CE8926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CE89266">
        <w:rPr>
          <w:rFonts w:ascii="Arial" w:eastAsia="Arial" w:hAnsi="Arial" w:cs="Arial"/>
          <w:color w:val="000000" w:themeColor="text1"/>
        </w:rPr>
        <w:t xml:space="preserve">Store authentication token as an </w:t>
      </w:r>
      <w:hyperlink r:id="rId13">
        <w:r w:rsidRPr="1CE89266">
          <w:rPr>
            <w:rStyle w:val="Hyperlink"/>
            <w:rFonts w:ascii="Arial" w:eastAsia="Arial" w:hAnsi="Arial" w:cs="Arial"/>
          </w:rPr>
          <w:t>environment variable</w:t>
        </w:r>
      </w:hyperlink>
    </w:p>
    <w:p w14:paraId="4D9A93B5" w14:textId="72807739" w:rsidR="5DEC5919" w:rsidRDefault="5DEC5919" w:rsidP="1CE89266">
      <w:pPr>
        <w:ind w:firstLine="720"/>
        <w:rPr>
          <w:rFonts w:ascii="Consolas" w:eastAsia="Consolas" w:hAnsi="Consolas" w:cs="Consolas"/>
          <w:color w:val="24292E"/>
          <w:sz w:val="20"/>
          <w:szCs w:val="20"/>
        </w:rPr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t xml:space="preserve">export </w:t>
      </w:r>
      <w:r w:rsidRPr="1CE89266">
        <w:rPr>
          <w:rFonts w:ascii="Consolas" w:eastAsia="Consolas" w:hAnsi="Consolas" w:cs="Consolas"/>
          <w:b/>
          <w:bCs/>
          <w:color w:val="24292E"/>
          <w:sz w:val="20"/>
          <w:szCs w:val="20"/>
        </w:rPr>
        <w:t>INFLUX_TOKEN</w:t>
      </w:r>
      <w:r w:rsidRPr="1CE89266">
        <w:rPr>
          <w:rFonts w:ascii="Consolas" w:eastAsia="Consolas" w:hAnsi="Consolas" w:cs="Consolas"/>
          <w:color w:val="24292E"/>
          <w:sz w:val="20"/>
          <w:szCs w:val="20"/>
        </w:rPr>
        <w:t>=TokenCopiedFromUI</w:t>
      </w:r>
      <w:r w:rsidR="338EE847" w:rsidRPr="1CE89266">
        <w:rPr>
          <w:rFonts w:ascii="Consolas" w:eastAsia="Consolas" w:hAnsi="Consolas" w:cs="Consolas"/>
          <w:color w:val="24292E"/>
          <w:sz w:val="20"/>
          <w:szCs w:val="20"/>
        </w:rPr>
        <w:t xml:space="preserve">   #no space around “=”</w:t>
      </w:r>
    </w:p>
    <w:p w14:paraId="30F99D80" w14:textId="48803488" w:rsidR="1CE89266" w:rsidRDefault="5DEC5919">
      <w:r w:rsidRPr="1CE89266">
        <w:rPr>
          <w:rFonts w:ascii="Consolas" w:eastAsia="Consolas" w:hAnsi="Consolas" w:cs="Consolas"/>
          <w:color w:val="24292E"/>
          <w:sz w:val="20"/>
          <w:szCs w:val="20"/>
        </w:rPr>
        <w:t>echo $INFLUX_TOKEN</w:t>
      </w:r>
    </w:p>
    <w:p w14:paraId="7FC30692" w14:textId="222EDD0B" w:rsidR="056F458F" w:rsidRDefault="056F458F" w:rsidP="1CE89266">
      <w:pPr>
        <w:pStyle w:val="ListParagraph"/>
        <w:numPr>
          <w:ilvl w:val="0"/>
          <w:numId w:val="1"/>
        </w:numPr>
        <w:rPr>
          <w:rFonts w:eastAsiaTheme="minorEastAsia"/>
          <w:color w:val="24292E"/>
          <w:sz w:val="20"/>
          <w:szCs w:val="20"/>
        </w:rPr>
      </w:pPr>
      <w:r w:rsidRPr="1CE89266">
        <w:rPr>
          <w:rFonts w:ascii="Arial" w:eastAsia="Arial" w:hAnsi="Arial" w:cs="Arial"/>
          <w:color w:val="000000" w:themeColor="text1"/>
        </w:rPr>
        <w:t>Generate a configuration file</w:t>
      </w:r>
    </w:p>
    <w:p w14:paraId="33580680" w14:textId="23DC3E2B" w:rsidR="056F458F" w:rsidRDefault="056F458F" w:rsidP="1CE89266">
      <w:pPr>
        <w:ind w:firstLine="720"/>
        <w:rPr>
          <w:color w:val="736ECD"/>
        </w:rPr>
      </w:pPr>
      <w:r w:rsidRPr="1CE89266">
        <w:rPr>
          <w:color w:val="736ECD"/>
        </w:rPr>
        <w:t>cd telegraf</w:t>
      </w:r>
    </w:p>
    <w:p w14:paraId="43909280" w14:textId="56BCB43F" w:rsidR="056F458F" w:rsidRDefault="056F458F" w:rsidP="1CE89266">
      <w:pPr>
        <w:ind w:firstLine="720"/>
        <w:rPr>
          <w:color w:val="736ECD"/>
        </w:rPr>
      </w:pPr>
      <w:r w:rsidRPr="1CE89266">
        <w:rPr>
          <w:color w:val="736ECD"/>
        </w:rPr>
        <w:t>telegraf config &gt; telegraf.conf</w:t>
      </w:r>
    </w:p>
    <w:p w14:paraId="1423B636" w14:textId="56BCB43F" w:rsidR="056F458F" w:rsidRDefault="056F458F" w:rsidP="1CE89266">
      <w:pPr>
        <w:ind w:firstLine="720"/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t>sudo nano /etc/telegraf/telegraf.con</w:t>
      </w:r>
      <w:r w:rsidRPr="1CE89266">
        <w:rPr>
          <w:rFonts w:ascii="Arial" w:eastAsia="Arial" w:hAnsi="Arial" w:cs="Arial"/>
          <w:color w:val="000000" w:themeColor="text1"/>
        </w:rPr>
        <w:t>f</w:t>
      </w:r>
      <w:r>
        <w:br/>
      </w:r>
    </w:p>
    <w:p w14:paraId="6DBCCABC" w14:textId="61DCC338" w:rsidR="5FDD84BE" w:rsidRDefault="5FDD84BE" w:rsidP="1CE8926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CE89266">
        <w:t>Edit the sections for our selected parser and output plugin</w:t>
      </w:r>
      <w:r w:rsidR="3A78DE5E" w:rsidRPr="1CE89266">
        <w:t>.</w:t>
      </w:r>
    </w:p>
    <w:p w14:paraId="0E3AD894" w14:textId="52A3226D" w:rsidR="5FDD84BE" w:rsidRDefault="00E52A3A" w:rsidP="1CE89266">
      <w:pPr>
        <w:ind w:firstLine="720"/>
      </w:pPr>
      <w:hyperlink r:id="rId14">
        <w:r w:rsidR="5FDD84BE" w:rsidRPr="1CE89266">
          <w:rPr>
            <w:rStyle w:val="Hyperlink"/>
          </w:rPr>
          <w:t>https://github.com/influxdata/telegraf</w:t>
        </w:r>
      </w:hyperlink>
      <w:r w:rsidR="2513EA26" w:rsidRPr="1CE89266">
        <w:t xml:space="preserve"> </w:t>
      </w:r>
    </w:p>
    <w:p w14:paraId="4BE1213A" w14:textId="4B863E2E" w:rsidR="5FDD84BE" w:rsidRDefault="5FDD84BE" w:rsidP="1CE89266">
      <w:pPr>
        <w:pStyle w:val="ListParagraph"/>
        <w:numPr>
          <w:ilvl w:val="0"/>
          <w:numId w:val="4"/>
        </w:numPr>
        <w:rPr>
          <w:rFonts w:eastAsiaTheme="minorEastAsia"/>
          <w:color w:val="0563C1"/>
          <w:sz w:val="24"/>
          <w:szCs w:val="24"/>
        </w:rPr>
      </w:pPr>
      <w:r w:rsidRPr="1CE89266">
        <w:rPr>
          <w:rFonts w:ascii="Calibri" w:eastAsia="Calibri" w:hAnsi="Calibri" w:cs="Calibri"/>
          <w:sz w:val="24"/>
          <w:szCs w:val="24"/>
        </w:rPr>
        <w:t xml:space="preserve">Input plugin: </w:t>
      </w:r>
      <w:r w:rsidR="3F5AE129" w:rsidRPr="1CE89266">
        <w:rPr>
          <w:rFonts w:ascii="Calibri" w:eastAsia="Calibri" w:hAnsi="Calibri" w:cs="Calibri"/>
          <w:sz w:val="24"/>
          <w:szCs w:val="24"/>
        </w:rPr>
        <w:t xml:space="preserve">you might not need this </w:t>
      </w:r>
      <w:r w:rsidR="1178670C" w:rsidRPr="1CE89266">
        <w:rPr>
          <w:rFonts w:ascii="Calibri" w:eastAsia="Calibri" w:hAnsi="Calibri" w:cs="Calibri"/>
          <w:sz w:val="24"/>
          <w:szCs w:val="24"/>
        </w:rPr>
        <w:t xml:space="preserve">(UDL uses </w:t>
      </w:r>
      <w:hyperlink r:id="rId15">
        <w:r w:rsidR="1178670C" w:rsidRPr="1CE89266">
          <w:rPr>
            <w:rStyle w:val="Hyperlink"/>
            <w:sz w:val="24"/>
            <w:szCs w:val="24"/>
          </w:rPr>
          <w:t>http_listener_v2</w:t>
        </w:r>
        <w:r w:rsidR="27CA1FC3" w:rsidRPr="1CE89266">
          <w:rPr>
            <w:rStyle w:val="Hyperlink"/>
            <w:sz w:val="24"/>
            <w:szCs w:val="24"/>
          </w:rPr>
          <w:t xml:space="preserve"> </w:t>
        </w:r>
      </w:hyperlink>
      <w:r w:rsidR="27CA1FC3" w:rsidRPr="1CE89266">
        <w:rPr>
          <w:rFonts w:ascii="Calibri" w:eastAsia="Calibri" w:hAnsi="Calibri" w:cs="Calibri"/>
          <w:sz w:val="24"/>
          <w:szCs w:val="24"/>
        </w:rPr>
        <w:t xml:space="preserve">; you can see the full list on input plugins </w:t>
      </w:r>
      <w:hyperlink r:id="rId16" w:anchor="input-plugins">
        <w:r w:rsidR="27CA1FC3" w:rsidRPr="1CE89266">
          <w:rPr>
            <w:rStyle w:val="Hyperlink"/>
            <w:rFonts w:ascii="Calibri" w:eastAsia="Calibri" w:hAnsi="Calibri" w:cs="Calibri"/>
            <w:sz w:val="24"/>
            <w:szCs w:val="24"/>
          </w:rPr>
          <w:t>here</w:t>
        </w:r>
      </w:hyperlink>
      <w:r w:rsidR="27CA1FC3" w:rsidRPr="1CE89266">
        <w:rPr>
          <w:rFonts w:ascii="Calibri" w:eastAsia="Calibri" w:hAnsi="Calibri" w:cs="Calibri"/>
          <w:sz w:val="24"/>
          <w:szCs w:val="24"/>
        </w:rPr>
        <w:t>)</w:t>
      </w:r>
    </w:p>
    <w:p w14:paraId="6359C6E4" w14:textId="4B7CF6F0" w:rsidR="5FDD84BE" w:rsidRDefault="5FDD84BE" w:rsidP="1CE89266">
      <w:pPr>
        <w:pStyle w:val="ListParagraph"/>
        <w:numPr>
          <w:ilvl w:val="0"/>
          <w:numId w:val="4"/>
        </w:numPr>
        <w:rPr>
          <w:rFonts w:eastAsiaTheme="minorEastAsia"/>
          <w:color w:val="0563C1"/>
          <w:sz w:val="24"/>
          <w:szCs w:val="24"/>
        </w:rPr>
      </w:pPr>
      <w:r w:rsidRPr="1CE89266">
        <w:rPr>
          <w:rFonts w:ascii="Calibri" w:eastAsia="Calibri" w:hAnsi="Calibri" w:cs="Calibri"/>
          <w:sz w:val="24"/>
          <w:szCs w:val="24"/>
        </w:rPr>
        <w:t xml:space="preserve">Parser: </w:t>
      </w:r>
      <w:hyperlink r:id="rId17">
        <w:r w:rsidRPr="1CE89266">
          <w:rPr>
            <w:rStyle w:val="Hyperlink"/>
            <w:sz w:val="24"/>
            <w:szCs w:val="24"/>
          </w:rPr>
          <w:t>JSON</w:t>
        </w:r>
      </w:hyperlink>
    </w:p>
    <w:p w14:paraId="154E990F" w14:textId="1763AE8F" w:rsidR="73F70849" w:rsidRDefault="73F70849" w:rsidP="1CE89266">
      <w:pPr>
        <w:ind w:firstLine="720"/>
        <w:rPr>
          <w:rFonts w:ascii="Consolas" w:eastAsia="Consolas" w:hAnsi="Consolas" w:cs="Consolas"/>
          <w:color w:val="24292E"/>
          <w:sz w:val="20"/>
          <w:szCs w:val="20"/>
        </w:rPr>
      </w:pPr>
      <w:r w:rsidRPr="1CE89266">
        <w:rPr>
          <w:sz w:val="24"/>
          <w:szCs w:val="24"/>
        </w:rPr>
        <w:t>I believe we need to specify these variables in the conf file</w:t>
      </w:r>
    </w:p>
    <w:p w14:paraId="02ABD4BF" w14:textId="2472A8AD" w:rsidR="77A038B2" w:rsidRDefault="77A038B2" w:rsidP="1CE89266">
      <w:pPr>
        <w:ind w:firstLine="720"/>
        <w:rPr>
          <w:rFonts w:ascii="Consolas" w:eastAsia="Consolas" w:hAnsi="Consolas" w:cs="Consolas"/>
          <w:color w:val="24292E"/>
          <w:sz w:val="20"/>
          <w:szCs w:val="20"/>
        </w:rPr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lastRenderedPageBreak/>
        <w:t>files</w:t>
      </w:r>
      <w:r w:rsidR="6EF86B01" w:rsidRPr="1CE89266">
        <w:rPr>
          <w:rFonts w:ascii="Consolas" w:eastAsia="Consolas" w:hAnsi="Consolas" w:cs="Consolas"/>
          <w:color w:val="24292E"/>
          <w:sz w:val="20"/>
          <w:szCs w:val="20"/>
        </w:rPr>
        <w:t xml:space="preserve"> = [“a/sample/json/file”]</w:t>
      </w:r>
    </w:p>
    <w:p w14:paraId="00C216E3" w14:textId="34E382BB" w:rsidR="77A038B2" w:rsidRDefault="77A038B2" w:rsidP="1CE89266">
      <w:pPr>
        <w:ind w:firstLine="720"/>
        <w:rPr>
          <w:rFonts w:ascii="Consolas" w:eastAsia="Consolas" w:hAnsi="Consolas" w:cs="Consolas"/>
          <w:color w:val="24292E"/>
          <w:sz w:val="20"/>
          <w:szCs w:val="20"/>
        </w:rPr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t>data_format, json_time_key, json_time_format, tag_keys</w:t>
      </w:r>
      <w:r w:rsidR="1B79F4BF" w:rsidRPr="1CE89266">
        <w:rPr>
          <w:rFonts w:ascii="Consolas" w:eastAsia="Consolas" w:hAnsi="Consolas" w:cs="Consolas"/>
          <w:color w:val="24292E"/>
          <w:sz w:val="20"/>
          <w:szCs w:val="20"/>
        </w:rPr>
        <w:t>, and maybe more</w:t>
      </w:r>
    </w:p>
    <w:p w14:paraId="7FB5E75E" w14:textId="4D67471B" w:rsidR="1CE89266" w:rsidRDefault="6E939B4E" w:rsidP="1CE89266">
      <w:pPr>
        <w:rPr>
          <w:sz w:val="24"/>
          <w:szCs w:val="24"/>
        </w:rPr>
      </w:pPr>
      <w:r w:rsidRPr="1CE89266">
        <w:rPr>
          <w:sz w:val="24"/>
          <w:szCs w:val="24"/>
        </w:rPr>
        <w:t>The sample json files are in</w:t>
      </w:r>
      <w:r w:rsidR="438D83AD" w:rsidRPr="1CE89266">
        <w:rPr>
          <w:sz w:val="24"/>
          <w:szCs w:val="24"/>
        </w:rPr>
        <w:t xml:space="preserve"> </w:t>
      </w:r>
      <w:hyperlink r:id="rId18">
        <w:r w:rsidR="438D83AD" w:rsidRPr="1CE89266">
          <w:rPr>
            <w:rStyle w:val="Hyperlink"/>
            <w:sz w:val="24"/>
            <w:szCs w:val="24"/>
          </w:rPr>
          <w:t>this OneDrive folder</w:t>
        </w:r>
      </w:hyperlink>
    </w:p>
    <w:p w14:paraId="05F42824" w14:textId="19DCE6E0" w:rsidR="5FDD84BE" w:rsidRDefault="5FDD84BE" w:rsidP="1CE89266">
      <w:pPr>
        <w:pStyle w:val="ListParagraph"/>
        <w:numPr>
          <w:ilvl w:val="0"/>
          <w:numId w:val="4"/>
        </w:numPr>
        <w:rPr>
          <w:rFonts w:eastAsiaTheme="minorEastAsia"/>
          <w:color w:val="0563C1"/>
          <w:sz w:val="24"/>
          <w:szCs w:val="24"/>
        </w:rPr>
      </w:pPr>
      <w:r w:rsidRPr="1CE89266">
        <w:rPr>
          <w:sz w:val="24"/>
          <w:szCs w:val="24"/>
        </w:rPr>
        <w:t xml:space="preserve">Output plugin: </w:t>
      </w:r>
      <w:hyperlink r:id="rId19">
        <w:r w:rsidRPr="1CE89266">
          <w:rPr>
            <w:rStyle w:val="Hyperlink"/>
            <w:sz w:val="24"/>
            <w:szCs w:val="24"/>
          </w:rPr>
          <w:t>influxdb_v2</w:t>
        </w:r>
      </w:hyperlink>
    </w:p>
    <w:p w14:paraId="3306C612" w14:textId="28BC083A" w:rsidR="54D903F2" w:rsidRDefault="54D903F2" w:rsidP="1CE89266">
      <w:pPr>
        <w:ind w:left="720"/>
        <w:rPr>
          <w:rFonts w:ascii="Consolas" w:eastAsia="Consolas" w:hAnsi="Consolas" w:cs="Consolas"/>
          <w:color w:val="24292E"/>
        </w:rPr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t xml:space="preserve">Comment [[outputs.influxdb]] </w:t>
      </w:r>
    </w:p>
    <w:p w14:paraId="3F9F739A" w14:textId="5B5C0C68" w:rsidR="54D903F2" w:rsidRDefault="54D903F2" w:rsidP="1CE89266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t>Uncomment [[outputs.influxdb_v2]]</w:t>
      </w:r>
      <w:r w:rsidRPr="1CE89266">
        <w:rPr>
          <w:rFonts w:ascii="Arial" w:eastAsia="Arial" w:hAnsi="Arial" w:cs="Arial"/>
          <w:color w:val="000000" w:themeColor="text1"/>
        </w:rPr>
        <w:t xml:space="preserve"> </w:t>
      </w:r>
    </w:p>
    <w:p w14:paraId="5194514D" w14:textId="7008B126" w:rsidR="54D903F2" w:rsidRDefault="54D903F2" w:rsidP="1CE89266">
      <w:pPr>
        <w:ind w:left="720"/>
        <w:rPr>
          <w:rFonts w:ascii="Consolas" w:eastAsia="Consolas" w:hAnsi="Consolas" w:cs="Consolas"/>
          <w:color w:val="24292E"/>
        </w:rPr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t>urls = ["</w:t>
      </w:r>
      <w:hyperlink r:id="rId20">
        <w:r w:rsidRPr="1CE89266">
          <w:rPr>
            <w:rStyle w:val="Hyperlink"/>
            <w:rFonts w:ascii="Consolas" w:eastAsia="Consolas" w:hAnsi="Consolas" w:cs="Consolas"/>
            <w:sz w:val="20"/>
            <w:szCs w:val="20"/>
          </w:rPr>
          <w:t>http://locahost:8086</w:t>
        </w:r>
      </w:hyperlink>
      <w:r w:rsidRPr="1CE89266">
        <w:rPr>
          <w:rFonts w:ascii="Consolas" w:eastAsia="Consolas" w:hAnsi="Consolas" w:cs="Consolas"/>
          <w:color w:val="24292E"/>
          <w:sz w:val="20"/>
          <w:szCs w:val="20"/>
        </w:rPr>
        <w:t>"]</w:t>
      </w:r>
    </w:p>
    <w:p w14:paraId="6CA05904" w14:textId="0BAF5A41" w:rsidR="54D903F2" w:rsidRDefault="54D903F2" w:rsidP="1CE89266">
      <w:pPr>
        <w:ind w:left="720"/>
        <w:rPr>
          <w:rFonts w:ascii="Consolas" w:eastAsia="Consolas" w:hAnsi="Consolas" w:cs="Consolas"/>
          <w:color w:val="24292E"/>
        </w:rPr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t xml:space="preserve">token = "$INFLUX_TOKEN"  </w:t>
      </w:r>
    </w:p>
    <w:p w14:paraId="2CB58C20" w14:textId="02D7BD41" w:rsidR="54D903F2" w:rsidRDefault="54D903F2" w:rsidP="1CE89266">
      <w:pPr>
        <w:ind w:left="720"/>
        <w:rPr>
          <w:rFonts w:ascii="Consolas" w:eastAsia="Consolas" w:hAnsi="Consolas" w:cs="Consolas"/>
          <w:color w:val="24292E"/>
        </w:rPr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t xml:space="preserve">organization = "UBC" </w:t>
      </w:r>
    </w:p>
    <w:p w14:paraId="012E8497" w14:textId="2A144F0A" w:rsidR="54D903F2" w:rsidRDefault="54D903F2" w:rsidP="1CE89266">
      <w:pPr>
        <w:ind w:left="720"/>
        <w:rPr>
          <w:rFonts w:ascii="Consolas" w:eastAsia="Consolas" w:hAnsi="Consolas" w:cs="Consolas"/>
          <w:color w:val="24292E"/>
        </w:rPr>
      </w:pPr>
      <w:r w:rsidRPr="1CE89266">
        <w:rPr>
          <w:rFonts w:ascii="Consolas" w:eastAsia="Consolas" w:hAnsi="Consolas" w:cs="Consolas"/>
          <w:color w:val="24292E"/>
          <w:sz w:val="20"/>
          <w:szCs w:val="20"/>
        </w:rPr>
        <w:t>bucket = "MDS2021"</w:t>
      </w:r>
    </w:p>
    <w:p w14:paraId="385FB6EA" w14:textId="306B270B" w:rsidR="54D903F2" w:rsidRDefault="54D903F2" w:rsidP="1CE8926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CE89266">
        <w:t>Save and exit the conf file.</w:t>
      </w:r>
      <w:r w:rsidR="5A3E6670" w:rsidRPr="1CE89266">
        <w:t xml:space="preserve"> </w:t>
      </w:r>
      <w:hyperlink r:id="rId21" w:anchor="start-telegraf-service">
        <w:r w:rsidR="5A3E6670" w:rsidRPr="1CE89266">
          <w:rPr>
            <w:rStyle w:val="Hyperlink"/>
            <w:rFonts w:ascii="Arial" w:eastAsia="Arial" w:hAnsi="Arial" w:cs="Arial"/>
          </w:rPr>
          <w:t>Start the Telegraf service.</w:t>
        </w:r>
      </w:hyperlink>
    </w:p>
    <w:p w14:paraId="4CC4A251" w14:textId="46E385D1" w:rsidR="54D903F2" w:rsidRDefault="54D903F2" w:rsidP="1CE89266">
      <w:r>
        <w:br/>
      </w:r>
    </w:p>
    <w:p w14:paraId="55D6CEE1" w14:textId="1C1A7F8C" w:rsidR="1CE89266" w:rsidRDefault="1CE89266" w:rsidP="1CE89266">
      <w:pPr>
        <w:rPr>
          <w:color w:val="4472C4" w:themeColor="accent1"/>
        </w:rPr>
      </w:pPr>
    </w:p>
    <w:p w14:paraId="64703FA3" w14:textId="3D17E517" w:rsid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Schedule:</w:t>
      </w:r>
    </w:p>
    <w:p w14:paraId="58BC86A2" w14:textId="35693B4F" w:rsidR="00803D80" w:rsidRPr="00975B07" w:rsidRDefault="00153BB8" w:rsidP="00B35F3C">
      <w:pPr>
        <w:pStyle w:val="ListParagraph"/>
        <w:numPr>
          <w:ilvl w:val="0"/>
          <w:numId w:val="8"/>
        </w:numPr>
        <w:rPr>
          <w:b/>
          <w:bCs/>
        </w:rPr>
      </w:pPr>
      <w:r>
        <w:t>Currently working on Week 2 – generally going well.</w:t>
      </w:r>
    </w:p>
    <w:p w14:paraId="063D355F" w14:textId="4B06CD08" w:rsidR="00646AB8" w:rsidRPr="00646AB8" w:rsidRDefault="00B35F3C" w:rsidP="00646AB8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Recent Progress:</w:t>
      </w:r>
    </w:p>
    <w:p w14:paraId="65C6F62D" w14:textId="2F654F52" w:rsidR="00B35F3C" w:rsidRPr="00900DEC" w:rsidRDefault="00646AB8" w:rsidP="00B35F3C">
      <w:pPr>
        <w:pStyle w:val="ListParagraph"/>
        <w:numPr>
          <w:ilvl w:val="0"/>
          <w:numId w:val="3"/>
        </w:numPr>
        <w:rPr>
          <w:b/>
          <w:bCs/>
        </w:rPr>
      </w:pPr>
      <w:r>
        <w:t>Proposal complete</w:t>
      </w:r>
    </w:p>
    <w:p w14:paraId="44D90C53" w14:textId="77F1A84D" w:rsidR="00900DEC" w:rsidRPr="00900DEC" w:rsidRDefault="00646AB8" w:rsidP="00B35F3C">
      <w:pPr>
        <w:pStyle w:val="ListParagraph"/>
        <w:numPr>
          <w:ilvl w:val="0"/>
          <w:numId w:val="3"/>
        </w:numPr>
        <w:rPr>
          <w:b/>
          <w:bCs/>
        </w:rPr>
      </w:pPr>
      <w:r>
        <w:t>Working on Python streaming simulation, anomaly detection algorithm review, EDA</w:t>
      </w:r>
    </w:p>
    <w:p w14:paraId="31FD5084" w14:textId="323F1269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1CE89266">
        <w:rPr>
          <w:b/>
          <w:bCs/>
          <w:color w:val="4472C4" w:themeColor="accent1"/>
          <w:sz w:val="32"/>
          <w:szCs w:val="32"/>
        </w:rPr>
        <w:t>Next Steps:</w:t>
      </w:r>
    </w:p>
    <w:p w14:paraId="2D1ABF6C" w14:textId="4D5D5592" w:rsidR="0814CD21" w:rsidRDefault="0814CD21" w:rsidP="1CE89266">
      <w:pPr>
        <w:pStyle w:val="ListParagraph"/>
        <w:numPr>
          <w:ilvl w:val="0"/>
          <w:numId w:val="3"/>
        </w:numPr>
        <w:rPr>
          <w:b/>
          <w:bCs/>
        </w:rPr>
      </w:pPr>
      <w:r>
        <w:t>Additional task of helping parse data using Telegraf which will be helpful for determining if anomaly detection should be done with the Telegraf step</w:t>
      </w:r>
    </w:p>
    <w:p w14:paraId="5F65ACA4" w14:textId="0894C5BE" w:rsidR="565264A5" w:rsidRPr="00153BB8" w:rsidRDefault="00153BB8" w:rsidP="00153BB8">
      <w:pPr>
        <w:pStyle w:val="ListParagraph"/>
        <w:numPr>
          <w:ilvl w:val="0"/>
          <w:numId w:val="3"/>
        </w:numPr>
        <w:rPr>
          <w:b/>
          <w:bCs/>
        </w:rPr>
      </w:pPr>
      <w:r>
        <w:t>Finish Week 2 and kick-off Week 3</w:t>
      </w:r>
      <w:r w:rsidR="00646AB8">
        <w:t xml:space="preserve"> which includes implementing anomaly detection</w:t>
      </w:r>
    </w:p>
    <w:sectPr w:rsidR="565264A5" w:rsidRPr="00153BB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2544" w14:textId="77777777" w:rsidR="00E52A3A" w:rsidRDefault="00E52A3A" w:rsidP="00B35F3C">
      <w:pPr>
        <w:spacing w:after="0" w:line="240" w:lineRule="auto"/>
      </w:pPr>
      <w:r>
        <w:separator/>
      </w:r>
    </w:p>
  </w:endnote>
  <w:endnote w:type="continuationSeparator" w:id="0">
    <w:p w14:paraId="1E3483E6" w14:textId="77777777" w:rsidR="00E52A3A" w:rsidRDefault="00E52A3A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49D82" w14:textId="77777777" w:rsidR="00E52A3A" w:rsidRDefault="00E52A3A" w:rsidP="00B35F3C">
      <w:pPr>
        <w:spacing w:after="0" w:line="240" w:lineRule="auto"/>
      </w:pPr>
      <w:r>
        <w:separator/>
      </w:r>
    </w:p>
  </w:footnote>
  <w:footnote w:type="continuationSeparator" w:id="0">
    <w:p w14:paraId="66C266D2" w14:textId="77777777" w:rsidR="00E52A3A" w:rsidRDefault="00E52A3A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1FE65963" w:rsidR="00B35F3C" w:rsidRPr="00803D80" w:rsidRDefault="00B35F3C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03D80">
          <w:rPr>
            <w:b/>
            <w:bCs/>
            <w:color w:val="4472C4" w:themeColor="accent1"/>
            <w:sz w:val="28"/>
            <w:szCs w:val="28"/>
          </w:rPr>
          <w:t>Urban Data Lab Meeting Minutes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B1F"/>
    <w:multiLevelType w:val="hybridMultilevel"/>
    <w:tmpl w:val="BD60A5D2"/>
    <w:lvl w:ilvl="0" w:tplc="0F5CB590">
      <w:start w:val="1"/>
      <w:numFmt w:val="decimal"/>
      <w:lvlText w:val="%1."/>
      <w:lvlJc w:val="left"/>
      <w:pPr>
        <w:ind w:left="720" w:hanging="360"/>
      </w:pPr>
    </w:lvl>
    <w:lvl w:ilvl="1" w:tplc="C616D210">
      <w:start w:val="1"/>
      <w:numFmt w:val="lowerLetter"/>
      <w:lvlText w:val="%2."/>
      <w:lvlJc w:val="left"/>
      <w:pPr>
        <w:ind w:left="1440" w:hanging="360"/>
      </w:pPr>
    </w:lvl>
    <w:lvl w:ilvl="2" w:tplc="5D86359A">
      <w:start w:val="1"/>
      <w:numFmt w:val="lowerRoman"/>
      <w:lvlText w:val="%3."/>
      <w:lvlJc w:val="right"/>
      <w:pPr>
        <w:ind w:left="2160" w:hanging="180"/>
      </w:pPr>
    </w:lvl>
    <w:lvl w:ilvl="3" w:tplc="D6E4846A">
      <w:start w:val="1"/>
      <w:numFmt w:val="decimal"/>
      <w:lvlText w:val="%4."/>
      <w:lvlJc w:val="left"/>
      <w:pPr>
        <w:ind w:left="2880" w:hanging="360"/>
      </w:pPr>
    </w:lvl>
    <w:lvl w:ilvl="4" w:tplc="6BEA62B6">
      <w:start w:val="1"/>
      <w:numFmt w:val="lowerLetter"/>
      <w:lvlText w:val="%5."/>
      <w:lvlJc w:val="left"/>
      <w:pPr>
        <w:ind w:left="3600" w:hanging="360"/>
      </w:pPr>
    </w:lvl>
    <w:lvl w:ilvl="5" w:tplc="7C74E8B2">
      <w:start w:val="1"/>
      <w:numFmt w:val="lowerRoman"/>
      <w:lvlText w:val="%6."/>
      <w:lvlJc w:val="right"/>
      <w:pPr>
        <w:ind w:left="4320" w:hanging="180"/>
      </w:pPr>
    </w:lvl>
    <w:lvl w:ilvl="6" w:tplc="7382AC88">
      <w:start w:val="1"/>
      <w:numFmt w:val="decimal"/>
      <w:lvlText w:val="%7."/>
      <w:lvlJc w:val="left"/>
      <w:pPr>
        <w:ind w:left="5040" w:hanging="360"/>
      </w:pPr>
    </w:lvl>
    <w:lvl w:ilvl="7" w:tplc="48EE46BA">
      <w:start w:val="1"/>
      <w:numFmt w:val="lowerLetter"/>
      <w:lvlText w:val="%8."/>
      <w:lvlJc w:val="left"/>
      <w:pPr>
        <w:ind w:left="5760" w:hanging="360"/>
      </w:pPr>
    </w:lvl>
    <w:lvl w:ilvl="8" w:tplc="CF1C08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56FF3"/>
    <w:multiLevelType w:val="hybridMultilevel"/>
    <w:tmpl w:val="FE802762"/>
    <w:lvl w:ilvl="0" w:tplc="5C8E2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6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E9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22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8B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28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88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AC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27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127E58"/>
    <w:rsid w:val="00153BB8"/>
    <w:rsid w:val="001D6A1A"/>
    <w:rsid w:val="00204850"/>
    <w:rsid w:val="00276B11"/>
    <w:rsid w:val="002A2ECC"/>
    <w:rsid w:val="003551B2"/>
    <w:rsid w:val="003E0973"/>
    <w:rsid w:val="005C35C8"/>
    <w:rsid w:val="00646AB8"/>
    <w:rsid w:val="007D08DE"/>
    <w:rsid w:val="00803D80"/>
    <w:rsid w:val="00900DEC"/>
    <w:rsid w:val="00975B07"/>
    <w:rsid w:val="00A06ED3"/>
    <w:rsid w:val="00B35F3C"/>
    <w:rsid w:val="00C3320B"/>
    <w:rsid w:val="00C61F6D"/>
    <w:rsid w:val="00CE67FD"/>
    <w:rsid w:val="00D04668"/>
    <w:rsid w:val="00E52A3A"/>
    <w:rsid w:val="00EF43E6"/>
    <w:rsid w:val="00FB0F56"/>
    <w:rsid w:val="0551D3D6"/>
    <w:rsid w:val="056F458F"/>
    <w:rsid w:val="05A0CFFB"/>
    <w:rsid w:val="06421830"/>
    <w:rsid w:val="06BACFC1"/>
    <w:rsid w:val="0814CD21"/>
    <w:rsid w:val="087E1072"/>
    <w:rsid w:val="097E8648"/>
    <w:rsid w:val="0AD5E455"/>
    <w:rsid w:val="0AFCC4E0"/>
    <w:rsid w:val="0B58C0D8"/>
    <w:rsid w:val="0F5A146A"/>
    <w:rsid w:val="10DC2CEF"/>
    <w:rsid w:val="1178670C"/>
    <w:rsid w:val="1180B920"/>
    <w:rsid w:val="13518A31"/>
    <w:rsid w:val="15A8EE3C"/>
    <w:rsid w:val="17A85ECF"/>
    <w:rsid w:val="18ED65F2"/>
    <w:rsid w:val="19422EF9"/>
    <w:rsid w:val="1956D68C"/>
    <w:rsid w:val="19D469D3"/>
    <w:rsid w:val="1A63B511"/>
    <w:rsid w:val="1B79F4BF"/>
    <w:rsid w:val="1C26EFE2"/>
    <w:rsid w:val="1CE89266"/>
    <w:rsid w:val="1F9471A6"/>
    <w:rsid w:val="1FC6E3CA"/>
    <w:rsid w:val="210D2730"/>
    <w:rsid w:val="21D3F05B"/>
    <w:rsid w:val="23FE8092"/>
    <w:rsid w:val="2513EA26"/>
    <w:rsid w:val="2574CE19"/>
    <w:rsid w:val="2603B32A"/>
    <w:rsid w:val="2664B04D"/>
    <w:rsid w:val="2708B0F4"/>
    <w:rsid w:val="27CA1FC3"/>
    <w:rsid w:val="27D1D4AD"/>
    <w:rsid w:val="283C2CD3"/>
    <w:rsid w:val="2B8D8571"/>
    <w:rsid w:val="2C3335FA"/>
    <w:rsid w:val="2C97E10B"/>
    <w:rsid w:val="2E528D0E"/>
    <w:rsid w:val="2E77796B"/>
    <w:rsid w:val="2F4C79F4"/>
    <w:rsid w:val="2FC97BB8"/>
    <w:rsid w:val="303060D9"/>
    <w:rsid w:val="30CBC8C3"/>
    <w:rsid w:val="338EE847"/>
    <w:rsid w:val="359F39E6"/>
    <w:rsid w:val="36451C45"/>
    <w:rsid w:val="36D37D67"/>
    <w:rsid w:val="3726C244"/>
    <w:rsid w:val="39953FB5"/>
    <w:rsid w:val="3A78DE5E"/>
    <w:rsid w:val="3BE10B0A"/>
    <w:rsid w:val="3C0B6DA2"/>
    <w:rsid w:val="3D26ED49"/>
    <w:rsid w:val="3DD23B77"/>
    <w:rsid w:val="3DEE13CA"/>
    <w:rsid w:val="3E1984B3"/>
    <w:rsid w:val="3E6EEF19"/>
    <w:rsid w:val="3EE33783"/>
    <w:rsid w:val="3F5AE129"/>
    <w:rsid w:val="40D1F81F"/>
    <w:rsid w:val="40F00AA2"/>
    <w:rsid w:val="414D4A29"/>
    <w:rsid w:val="41A0519A"/>
    <w:rsid w:val="438D83AD"/>
    <w:rsid w:val="44442CF1"/>
    <w:rsid w:val="44DFDFE2"/>
    <w:rsid w:val="464C8127"/>
    <w:rsid w:val="481780A4"/>
    <w:rsid w:val="48CB5212"/>
    <w:rsid w:val="48D58C24"/>
    <w:rsid w:val="49BCE7F6"/>
    <w:rsid w:val="4CF6B5C7"/>
    <w:rsid w:val="4D75576E"/>
    <w:rsid w:val="4D859AD8"/>
    <w:rsid w:val="4D953599"/>
    <w:rsid w:val="4DEB0F37"/>
    <w:rsid w:val="4E68F6B4"/>
    <w:rsid w:val="4F236B70"/>
    <w:rsid w:val="5121A4C8"/>
    <w:rsid w:val="512FDDE2"/>
    <w:rsid w:val="5143641B"/>
    <w:rsid w:val="51A53A8D"/>
    <w:rsid w:val="51BE62EA"/>
    <w:rsid w:val="53053075"/>
    <w:rsid w:val="53A01355"/>
    <w:rsid w:val="54D903F2"/>
    <w:rsid w:val="54EC0DA1"/>
    <w:rsid w:val="55D474BC"/>
    <w:rsid w:val="565264A5"/>
    <w:rsid w:val="56EF6699"/>
    <w:rsid w:val="57C720EC"/>
    <w:rsid w:val="58147C11"/>
    <w:rsid w:val="58224048"/>
    <w:rsid w:val="5841EC71"/>
    <w:rsid w:val="58B12559"/>
    <w:rsid w:val="5A3E6670"/>
    <w:rsid w:val="5A45092F"/>
    <w:rsid w:val="5B798D33"/>
    <w:rsid w:val="5DEC5919"/>
    <w:rsid w:val="5FDD84BE"/>
    <w:rsid w:val="60277B7C"/>
    <w:rsid w:val="611887BE"/>
    <w:rsid w:val="6140C149"/>
    <w:rsid w:val="6235E502"/>
    <w:rsid w:val="62969E9C"/>
    <w:rsid w:val="65051C0D"/>
    <w:rsid w:val="6846D564"/>
    <w:rsid w:val="68A1086F"/>
    <w:rsid w:val="6AB6F766"/>
    <w:rsid w:val="6ACE7B32"/>
    <w:rsid w:val="6D6DF85D"/>
    <w:rsid w:val="6E37B3FB"/>
    <w:rsid w:val="6E939B4E"/>
    <w:rsid w:val="6EF86B01"/>
    <w:rsid w:val="72D98D17"/>
    <w:rsid w:val="73CD500A"/>
    <w:rsid w:val="73F70849"/>
    <w:rsid w:val="757EE6BA"/>
    <w:rsid w:val="77A038B2"/>
    <w:rsid w:val="78A218C6"/>
    <w:rsid w:val="7948CE9B"/>
    <w:rsid w:val="7A3A59CB"/>
    <w:rsid w:val="7B509979"/>
    <w:rsid w:val="7CF08F68"/>
    <w:rsid w:val="7D0AE777"/>
    <w:rsid w:val="7D46C1F0"/>
    <w:rsid w:val="7D743250"/>
    <w:rsid w:val="7ECA0FA3"/>
    <w:rsid w:val="7FA6D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fluxdata.com/influxdb/v2.0/get-started/?t=Linux" TargetMode="External"/><Relationship Id="rId13" Type="http://schemas.openxmlformats.org/officeDocument/2006/relationships/hyperlink" Target="https://wiki.debian.org/EnvironmentVariables" TargetMode="External"/><Relationship Id="rId18" Type="http://schemas.openxmlformats.org/officeDocument/2006/relationships/hyperlink" Target="https://ubcca-my.sharepoint.com/:f:/r/personal/michael_kennedy_ubc_ca/Documents/Urban%20Data%20Lab/7.0%20Active%20Research%20Projects/Project%20008%20-%20MDS%20Capstone%202021/Sample_JSON_Data?csf=1&amp;web=1&amp;e=RNiE7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influxdata.com/telegraf/v1.17/introduction/getting-started/" TargetMode="External"/><Relationship Id="rId7" Type="http://schemas.openxmlformats.org/officeDocument/2006/relationships/hyperlink" Target="https://portal.influxdata.com/downloads/" TargetMode="External"/><Relationship Id="rId12" Type="http://schemas.openxmlformats.org/officeDocument/2006/relationships/hyperlink" Target="https://rootnroll.com/d/telegraf/" TargetMode="External"/><Relationship Id="rId17" Type="http://schemas.openxmlformats.org/officeDocument/2006/relationships/hyperlink" Target="https://github.com/influxdata/telegraf/blob/master/plugins/parsers/js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influxdata/telegraf" TargetMode="External"/><Relationship Id="rId20" Type="http://schemas.openxmlformats.org/officeDocument/2006/relationships/hyperlink" Target="http://locahost:80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influxdata.com/influxdb/v2.0/write-data/no-code/use-telegraf/auto-config/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github.com/influxdata/telegraf/blob/master/plugins/inputs/http_listener_v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influxdata.com/telegraf/v1.17/introduction/getting-started/" TargetMode="External"/><Relationship Id="rId19" Type="http://schemas.openxmlformats.org/officeDocument/2006/relationships/hyperlink" Target="https://github.com/influxdata/telegraf/blob/master/plugins/outputs/influxdb_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influxdata.com/influxdb/v2.0/get-started/?t=Windows" TargetMode="External"/><Relationship Id="rId14" Type="http://schemas.openxmlformats.org/officeDocument/2006/relationships/hyperlink" Target="https://github.com/influxdata/telegraf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BC6803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480530"/>
    <w:rsid w:val="00605D4C"/>
    <w:rsid w:val="006C2BC6"/>
    <w:rsid w:val="00A767C1"/>
    <w:rsid w:val="00B434E0"/>
    <w:rsid w:val="00BC6803"/>
    <w:rsid w:val="00F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Data Lab Meeting Minutes</dc:title>
  <dc:subject/>
  <dc:creator>Nathan Smith</dc:creator>
  <cp:keywords/>
  <dc:description/>
  <cp:lastModifiedBy>Nathan Smith</cp:lastModifiedBy>
  <cp:revision>11</cp:revision>
  <dcterms:created xsi:type="dcterms:W3CDTF">2021-05-04T14:51:00Z</dcterms:created>
  <dcterms:modified xsi:type="dcterms:W3CDTF">2021-05-16T20:44:00Z</dcterms:modified>
</cp:coreProperties>
</file>